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diagrams/drawing1.xml" ContentType="application/vnd.ms-office.drawingml.diagramDrawing+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22A" w:rsidRPr="00A70FA7" w:rsidRDefault="0008622A" w:rsidP="00A70FA7">
      <w:pPr>
        <w:pStyle w:val="Title"/>
        <w:jc w:val="center"/>
        <w:rPr>
          <w:sz w:val="36"/>
          <w:szCs w:val="36"/>
        </w:rPr>
      </w:pPr>
      <w:r w:rsidRPr="00A70FA7">
        <w:rPr>
          <w:sz w:val="36"/>
          <w:szCs w:val="36"/>
        </w:rPr>
        <w:t>“RELEVANCE OF EMOTIONAL INTELLIGENCE FOR EFFECTIVE JOB PERFORMANCE”</w:t>
      </w:r>
    </w:p>
    <w:p w:rsidR="001D5A60" w:rsidRPr="001D5A60" w:rsidRDefault="001D5A60" w:rsidP="001D5A60">
      <w:pPr>
        <w:spacing w:before="20" w:after="20" w:line="360" w:lineRule="auto"/>
        <w:jc w:val="right"/>
        <w:rPr>
          <w:rFonts w:ascii="Times New Roman" w:hAnsi="Times New Roman"/>
          <w:sz w:val="24"/>
          <w:szCs w:val="24"/>
        </w:rPr>
      </w:pPr>
      <w:r w:rsidRPr="001D5A60">
        <w:rPr>
          <w:rFonts w:ascii="Times New Roman" w:hAnsi="Times New Roman"/>
          <w:sz w:val="24"/>
          <w:szCs w:val="24"/>
        </w:rPr>
        <w:t>*Prof. Chetan Lakhlani</w:t>
      </w:r>
      <w:r>
        <w:rPr>
          <w:rStyle w:val="FootnoteReference"/>
          <w:rFonts w:ascii="Times New Roman" w:hAnsi="Times New Roman"/>
          <w:sz w:val="24"/>
          <w:szCs w:val="24"/>
        </w:rPr>
        <w:footnoteReference w:id="2"/>
      </w:r>
    </w:p>
    <w:p w:rsidR="00096BF9" w:rsidRPr="0041689C" w:rsidRDefault="00096BF9" w:rsidP="006416EE">
      <w:pPr>
        <w:spacing w:before="20" w:after="20" w:line="360" w:lineRule="auto"/>
        <w:jc w:val="both"/>
        <w:rPr>
          <w:rFonts w:ascii="Arial" w:hAnsi="Arial" w:cs="Arial"/>
          <w:sz w:val="18"/>
          <w:szCs w:val="18"/>
        </w:rPr>
      </w:pPr>
      <w:r w:rsidRPr="0041689C">
        <w:rPr>
          <w:rFonts w:ascii="Arial" w:hAnsi="Arial" w:cs="Arial"/>
          <w:b/>
          <w:sz w:val="18"/>
          <w:szCs w:val="18"/>
        </w:rPr>
        <w:t>Introduction:</w:t>
      </w:r>
    </w:p>
    <w:p w:rsidR="00096BF9" w:rsidRPr="0041689C" w:rsidRDefault="00096BF9" w:rsidP="006416EE">
      <w:pPr>
        <w:spacing w:before="20" w:after="20" w:line="360" w:lineRule="auto"/>
        <w:jc w:val="both"/>
        <w:rPr>
          <w:rFonts w:ascii="Arial" w:hAnsi="Arial" w:cs="Arial"/>
          <w:sz w:val="18"/>
          <w:szCs w:val="18"/>
        </w:rPr>
      </w:pPr>
      <w:r w:rsidRPr="0041689C">
        <w:rPr>
          <w:rFonts w:ascii="Arial" w:hAnsi="Arial" w:cs="Arial"/>
          <w:color w:val="323232"/>
          <w:sz w:val="18"/>
          <w:szCs w:val="18"/>
        </w:rPr>
        <w:t>The term emotion has been derived from the Latin ‘emover’, which may be translated to move, to excite or to agitate.</w:t>
      </w:r>
      <w:r w:rsidR="00812A86" w:rsidRPr="0041689C">
        <w:rPr>
          <w:rFonts w:ascii="Arial" w:hAnsi="Arial" w:cs="Arial"/>
          <w:color w:val="323232"/>
          <w:sz w:val="18"/>
          <w:szCs w:val="18"/>
        </w:rPr>
        <w:t xml:space="preserve"> </w:t>
      </w:r>
      <w:r w:rsidRPr="0041689C">
        <w:rPr>
          <w:rFonts w:ascii="Arial" w:hAnsi="Arial" w:cs="Arial"/>
          <w:color w:val="323232"/>
          <w:sz w:val="18"/>
          <w:szCs w:val="18"/>
        </w:rPr>
        <w:t>Today, the term emotion is used as an umbrella to any subjective experience. The term is used to express love, hate, attraction, aggression, or any other such powerful feeling. Most of the affairs of everyday life are tinged with feeling and emotion.</w:t>
      </w:r>
      <w:r w:rsidR="00812A86" w:rsidRPr="0041689C">
        <w:rPr>
          <w:rFonts w:ascii="Arial" w:hAnsi="Arial" w:cs="Arial"/>
          <w:color w:val="323232"/>
          <w:sz w:val="18"/>
          <w:szCs w:val="18"/>
        </w:rPr>
        <w:t xml:space="preserve"> </w:t>
      </w:r>
      <w:r w:rsidRPr="0041689C">
        <w:rPr>
          <w:rFonts w:ascii="Arial" w:hAnsi="Arial" w:cs="Arial"/>
          <w:color w:val="323232"/>
          <w:sz w:val="18"/>
          <w:szCs w:val="18"/>
        </w:rPr>
        <w:t xml:space="preserve">Sorrow and joy, disappointment and love, dismay and hope – are the feelings we experience in the course of day or week. Without such feelings our life would be quite plain and dull. </w:t>
      </w:r>
      <w:r w:rsidRPr="0041689C">
        <w:rPr>
          <w:rFonts w:ascii="Arial" w:hAnsi="Arial" w:cs="Arial"/>
          <w:sz w:val="18"/>
          <w:szCs w:val="18"/>
        </w:rPr>
        <w:t>Emotional Intelligence (EI) is considered to be the most important determinant of success in professional and personal life among human beings.</w:t>
      </w:r>
    </w:p>
    <w:p w:rsidR="00096BF9" w:rsidRPr="0041689C" w:rsidRDefault="00096BF9" w:rsidP="007542B8">
      <w:pPr>
        <w:spacing w:before="20" w:after="20" w:line="360" w:lineRule="auto"/>
        <w:jc w:val="both"/>
        <w:rPr>
          <w:rFonts w:ascii="Arial" w:hAnsi="Arial" w:cs="Arial"/>
          <w:sz w:val="18"/>
          <w:szCs w:val="18"/>
        </w:rPr>
      </w:pPr>
      <w:r w:rsidRPr="0041689C">
        <w:rPr>
          <w:rFonts w:ascii="Arial" w:hAnsi="Arial" w:cs="Arial"/>
          <w:sz w:val="18"/>
          <w:szCs w:val="18"/>
        </w:rPr>
        <w:t>Emotional intelligence is increasingly relevant to organizational development and developing people, because it provides a new way to understand and assess people’s behaviors, management styles, attitudes, interpersonal skill.</w:t>
      </w:r>
      <w:r w:rsidR="00366889" w:rsidRPr="0041689C">
        <w:rPr>
          <w:rFonts w:ascii="Arial" w:hAnsi="Arial" w:cs="Arial"/>
          <w:sz w:val="18"/>
          <w:szCs w:val="18"/>
        </w:rPr>
        <w:t xml:space="preserve"> </w:t>
      </w:r>
      <w:r w:rsidRPr="0041689C">
        <w:rPr>
          <w:rFonts w:ascii="Arial" w:hAnsi="Arial" w:cs="Arial"/>
          <w:sz w:val="18"/>
          <w:szCs w:val="18"/>
        </w:rPr>
        <w:t>Emotional Intelligence is an important consideration in human resources planning, job profiling, recruitment interviewing and selection, management development, and more.Emotional Intelligence (EI) includes components like self awareness, ability to manage moods, motivation, empathy and social skills such as cooperation and leadership (Goleman, 1988)</w:t>
      </w:r>
      <w:r w:rsidR="00D9259B" w:rsidRPr="0041689C">
        <w:rPr>
          <w:rStyle w:val="EndnoteReference"/>
          <w:rFonts w:ascii="Arial" w:hAnsi="Arial" w:cs="Arial"/>
          <w:sz w:val="18"/>
          <w:szCs w:val="18"/>
        </w:rPr>
        <w:endnoteReference w:id="2"/>
      </w:r>
    </w:p>
    <w:p w:rsidR="00096BF9" w:rsidRPr="0041689C" w:rsidRDefault="00096BF9" w:rsidP="006416EE">
      <w:pPr>
        <w:spacing w:after="0"/>
        <w:jc w:val="both"/>
        <w:rPr>
          <w:rFonts w:ascii="Arial" w:hAnsi="Arial" w:cs="Arial"/>
          <w:b/>
          <w:sz w:val="18"/>
          <w:szCs w:val="18"/>
        </w:rPr>
      </w:pPr>
      <w:r w:rsidRPr="0041689C">
        <w:rPr>
          <w:rFonts w:ascii="Arial" w:hAnsi="Arial" w:cs="Arial"/>
          <w:b/>
          <w:sz w:val="18"/>
          <w:szCs w:val="18"/>
        </w:rPr>
        <w:t>Definition</w:t>
      </w:r>
      <w:r w:rsidR="00A14B42" w:rsidRPr="0041689C">
        <w:rPr>
          <w:rFonts w:ascii="Arial" w:hAnsi="Arial" w:cs="Arial"/>
          <w:b/>
          <w:sz w:val="18"/>
          <w:szCs w:val="18"/>
        </w:rPr>
        <w:t>s</w:t>
      </w:r>
      <w:r w:rsidRPr="0041689C">
        <w:rPr>
          <w:rFonts w:ascii="Arial" w:hAnsi="Arial" w:cs="Arial"/>
          <w:b/>
          <w:sz w:val="18"/>
          <w:szCs w:val="18"/>
        </w:rPr>
        <w:t xml:space="preserve"> of emotional intelligence:</w:t>
      </w:r>
    </w:p>
    <w:p w:rsidR="00096BF9" w:rsidRPr="0041689C" w:rsidRDefault="00096BF9" w:rsidP="006416EE">
      <w:pPr>
        <w:spacing w:after="0" w:line="360" w:lineRule="auto"/>
        <w:jc w:val="both"/>
        <w:rPr>
          <w:rFonts w:ascii="Arial" w:hAnsi="Arial" w:cs="Arial"/>
          <w:sz w:val="18"/>
          <w:szCs w:val="18"/>
        </w:rPr>
      </w:pPr>
      <w:r w:rsidRPr="0041689C">
        <w:rPr>
          <w:rFonts w:ascii="Arial" w:hAnsi="Arial" w:cs="Arial"/>
          <w:sz w:val="18"/>
          <w:szCs w:val="18"/>
        </w:rPr>
        <w:t>Emotional Intelligence (EI) means “managing feeling, they are expressed appropriately and effectively, enabling people to work together smoothly toward their common goals’. (Daniel Goleman, 1998)</w:t>
      </w:r>
      <w:r w:rsidR="00B426AE" w:rsidRPr="0041689C">
        <w:rPr>
          <w:rStyle w:val="EndnoteReference"/>
          <w:rFonts w:ascii="Arial" w:hAnsi="Arial" w:cs="Arial"/>
          <w:sz w:val="18"/>
          <w:szCs w:val="18"/>
        </w:rPr>
        <w:endnoteReference w:id="3"/>
      </w:r>
      <w:r w:rsidR="00697713" w:rsidRPr="0041689C">
        <w:rPr>
          <w:rFonts w:ascii="Arial" w:hAnsi="Arial" w:cs="Arial"/>
          <w:sz w:val="18"/>
          <w:szCs w:val="18"/>
        </w:rPr>
        <w:t xml:space="preserve"> </w:t>
      </w:r>
      <w:r w:rsidRPr="0041689C">
        <w:rPr>
          <w:rFonts w:ascii="Arial" w:hAnsi="Arial" w:cs="Arial"/>
          <w:sz w:val="18"/>
          <w:szCs w:val="18"/>
        </w:rPr>
        <w:t>Emotional Intelligence as “a form of social intelligence that involves the ability to monitor one’s own and others’ feelings and emotions, to discriminate among them, and to use this information to guide one’s thinking and action”</w:t>
      </w:r>
      <w:r w:rsidR="00697713" w:rsidRPr="0041689C">
        <w:rPr>
          <w:rFonts w:ascii="Arial" w:hAnsi="Arial" w:cs="Arial"/>
          <w:sz w:val="18"/>
          <w:szCs w:val="18"/>
        </w:rPr>
        <w:t xml:space="preserve"> </w:t>
      </w:r>
      <w:r w:rsidRPr="0041689C">
        <w:rPr>
          <w:rFonts w:ascii="Arial" w:hAnsi="Arial" w:cs="Arial"/>
          <w:sz w:val="18"/>
          <w:szCs w:val="18"/>
        </w:rPr>
        <w:t>(Salovey &amp; Mayer,1990).</w:t>
      </w:r>
      <w:r w:rsidR="00B673E3" w:rsidRPr="0041689C">
        <w:rPr>
          <w:rStyle w:val="EndnoteReference"/>
          <w:rFonts w:ascii="Arial" w:hAnsi="Arial" w:cs="Arial"/>
          <w:sz w:val="18"/>
          <w:szCs w:val="18"/>
        </w:rPr>
        <w:endnoteReference w:id="4"/>
      </w:r>
    </w:p>
    <w:p w:rsidR="00096BF9" w:rsidRPr="0041689C" w:rsidRDefault="00096BF9" w:rsidP="006416EE">
      <w:pPr>
        <w:spacing w:after="0" w:line="360" w:lineRule="auto"/>
        <w:jc w:val="both"/>
        <w:rPr>
          <w:rFonts w:ascii="Arial" w:hAnsi="Arial" w:cs="Arial"/>
          <w:sz w:val="18"/>
          <w:szCs w:val="18"/>
        </w:rPr>
      </w:pPr>
      <w:r w:rsidRPr="0041689C">
        <w:rPr>
          <w:rFonts w:ascii="Arial" w:hAnsi="Arial" w:cs="Arial"/>
          <w:sz w:val="18"/>
          <w:szCs w:val="18"/>
        </w:rPr>
        <w:t>“A collection of individuals who are interdependent in their tasks, who share responsibility for outcomes, who see themselves and who are seen by others as intact social entity embedded in one or more larger social systems and who manage their relationships across organizational boundaries”</w:t>
      </w:r>
      <w:r w:rsidR="00697713" w:rsidRPr="0041689C">
        <w:rPr>
          <w:rFonts w:ascii="Arial" w:hAnsi="Arial" w:cs="Arial"/>
          <w:sz w:val="18"/>
          <w:szCs w:val="18"/>
        </w:rPr>
        <w:t xml:space="preserve"> </w:t>
      </w:r>
      <w:r w:rsidRPr="0041689C">
        <w:rPr>
          <w:rFonts w:ascii="Arial" w:hAnsi="Arial" w:cs="Arial"/>
          <w:sz w:val="18"/>
          <w:szCs w:val="18"/>
        </w:rPr>
        <w:t>(Cohen &amp; Bailey, 1997)</w:t>
      </w:r>
      <w:r w:rsidR="00F05526" w:rsidRPr="0041689C">
        <w:rPr>
          <w:rStyle w:val="EndnoteReference"/>
          <w:rFonts w:ascii="Arial" w:hAnsi="Arial" w:cs="Arial"/>
          <w:sz w:val="18"/>
          <w:szCs w:val="18"/>
        </w:rPr>
        <w:endnoteReference w:id="5"/>
      </w:r>
      <w:r w:rsidR="00697713" w:rsidRPr="0041689C">
        <w:rPr>
          <w:rFonts w:ascii="Arial" w:hAnsi="Arial" w:cs="Arial"/>
          <w:sz w:val="18"/>
          <w:szCs w:val="18"/>
        </w:rPr>
        <w:t xml:space="preserve"> </w:t>
      </w:r>
      <w:r w:rsidRPr="0041689C">
        <w:rPr>
          <w:rFonts w:ascii="Arial" w:hAnsi="Arial" w:cs="Arial"/>
          <w:sz w:val="18"/>
          <w:szCs w:val="18"/>
        </w:rPr>
        <w:t>Emotional intelligence as the capacity for recognizing our own feelings and those of others, for motivating ourselves, and for managing emotions well in ourselves and in our relationships” (Goleman, 1998)</w:t>
      </w:r>
      <w:r w:rsidR="00C77CF3" w:rsidRPr="0041689C">
        <w:rPr>
          <w:rStyle w:val="EndnoteReference"/>
          <w:rFonts w:ascii="Arial" w:hAnsi="Arial" w:cs="Arial"/>
          <w:sz w:val="18"/>
          <w:szCs w:val="18"/>
        </w:rPr>
        <w:endnoteReference w:id="6"/>
      </w:r>
    </w:p>
    <w:p w:rsidR="00096BF9" w:rsidRPr="0041689C" w:rsidRDefault="00096BF9" w:rsidP="006416EE">
      <w:pPr>
        <w:spacing w:after="0"/>
        <w:jc w:val="both"/>
        <w:rPr>
          <w:rFonts w:ascii="Arial" w:hAnsi="Arial" w:cs="Arial"/>
          <w:b/>
          <w:sz w:val="18"/>
          <w:szCs w:val="18"/>
        </w:rPr>
      </w:pPr>
      <w:r w:rsidRPr="0041689C">
        <w:rPr>
          <w:rFonts w:ascii="Arial" w:hAnsi="Arial" w:cs="Arial"/>
          <w:b/>
          <w:sz w:val="18"/>
          <w:szCs w:val="18"/>
        </w:rPr>
        <w:t>Importance of emotional intelligence:</w:t>
      </w:r>
    </w:p>
    <w:p w:rsidR="006D2DBB" w:rsidRPr="0041689C" w:rsidRDefault="00096BF9" w:rsidP="006D2DBB">
      <w:pPr>
        <w:pStyle w:val="ListParagraph"/>
        <w:numPr>
          <w:ilvl w:val="0"/>
          <w:numId w:val="40"/>
        </w:numPr>
        <w:spacing w:before="20" w:after="20" w:line="360" w:lineRule="auto"/>
        <w:jc w:val="both"/>
        <w:rPr>
          <w:rFonts w:ascii="Arial" w:hAnsi="Arial" w:cs="Arial"/>
          <w:sz w:val="18"/>
          <w:szCs w:val="18"/>
        </w:rPr>
      </w:pPr>
      <w:r w:rsidRPr="0041689C">
        <w:rPr>
          <w:rFonts w:ascii="Arial" w:hAnsi="Arial" w:cs="Arial"/>
          <w:sz w:val="18"/>
          <w:szCs w:val="18"/>
        </w:rPr>
        <w:t>Emotional intelligence has the potential to be a strong predictor of performance. Emotional Intelligence with performance can provide organizations with a valid alternative for selecting and assessing employees.</w:t>
      </w:r>
    </w:p>
    <w:p w:rsidR="006D2DBB" w:rsidRPr="0041689C" w:rsidRDefault="00096BF9" w:rsidP="006D2DBB">
      <w:pPr>
        <w:pStyle w:val="ListParagraph"/>
        <w:numPr>
          <w:ilvl w:val="0"/>
          <w:numId w:val="40"/>
        </w:numPr>
        <w:spacing w:before="20" w:after="20" w:line="360" w:lineRule="auto"/>
        <w:jc w:val="both"/>
        <w:rPr>
          <w:rFonts w:ascii="Arial" w:hAnsi="Arial" w:cs="Arial"/>
          <w:sz w:val="18"/>
          <w:szCs w:val="18"/>
        </w:rPr>
      </w:pPr>
      <w:r w:rsidRPr="0041689C">
        <w:rPr>
          <w:rFonts w:ascii="Arial" w:hAnsi="Arial" w:cs="Arial"/>
          <w:sz w:val="18"/>
          <w:szCs w:val="18"/>
        </w:rPr>
        <w:t>Emotional Intelligence has been cited as a crucial contributor to organizational success and many organizational behaviorists have respondents to the growing significance of Emotional Intelligence.</w:t>
      </w:r>
    </w:p>
    <w:p w:rsidR="006D2DBB" w:rsidRPr="0041689C" w:rsidRDefault="00096BF9" w:rsidP="006D2DBB">
      <w:pPr>
        <w:pStyle w:val="ListParagraph"/>
        <w:numPr>
          <w:ilvl w:val="0"/>
          <w:numId w:val="40"/>
        </w:numPr>
        <w:spacing w:before="20" w:after="20" w:line="360" w:lineRule="auto"/>
        <w:jc w:val="both"/>
        <w:rPr>
          <w:rFonts w:ascii="Arial" w:hAnsi="Arial" w:cs="Arial"/>
          <w:sz w:val="18"/>
          <w:szCs w:val="18"/>
        </w:rPr>
      </w:pPr>
      <w:r w:rsidRPr="0041689C">
        <w:rPr>
          <w:rFonts w:ascii="Arial" w:eastAsia="Times New Roman" w:hAnsi="Arial" w:cs="Arial"/>
          <w:color w:val="000000"/>
          <w:sz w:val="18"/>
          <w:szCs w:val="18"/>
        </w:rPr>
        <w:t xml:space="preserve">Emotional intelligence is a set competency, which direct and control one's feelings towards work and performance at work. The set of competencies is the ability of the individual being to control and manage his or her moods and impulses, which contribute to best of situational outcomes. Understanding one's own moods and impulses of others or any situation helps one to respond and behave accordance with expectations. </w:t>
      </w:r>
    </w:p>
    <w:p w:rsidR="006D2DBB" w:rsidRPr="0041689C" w:rsidRDefault="00096BF9" w:rsidP="006D2DBB">
      <w:pPr>
        <w:pStyle w:val="ListParagraph"/>
        <w:numPr>
          <w:ilvl w:val="0"/>
          <w:numId w:val="40"/>
        </w:numPr>
        <w:spacing w:before="20" w:after="20" w:line="360" w:lineRule="auto"/>
        <w:jc w:val="both"/>
        <w:rPr>
          <w:rFonts w:ascii="Arial" w:hAnsi="Arial" w:cs="Arial"/>
          <w:sz w:val="18"/>
          <w:szCs w:val="18"/>
        </w:rPr>
      </w:pPr>
      <w:r w:rsidRPr="0041689C">
        <w:rPr>
          <w:rFonts w:ascii="Arial" w:eastAsia="Times New Roman" w:hAnsi="Arial" w:cs="Arial"/>
          <w:color w:val="000000"/>
          <w:sz w:val="18"/>
          <w:szCs w:val="18"/>
        </w:rPr>
        <w:t xml:space="preserve">In a work situation workers effective use of skill and knowledge in time depends on the effective regulation of emotions at work and his readiness to contribute to best in their target accomplishment. </w:t>
      </w:r>
      <w:r w:rsidRPr="0041689C">
        <w:rPr>
          <w:rFonts w:ascii="Arial" w:eastAsia="Times New Roman" w:hAnsi="Arial" w:cs="Arial"/>
          <w:color w:val="000000"/>
          <w:sz w:val="18"/>
          <w:szCs w:val="18"/>
        </w:rPr>
        <w:lastRenderedPageBreak/>
        <w:t xml:space="preserve">Knowing one's emotions and feelings as they occur, and tuning one's self to the charged situation, requires the emotional competency, emotional maturity and emotional sensitivity that determine the success of adaptability and adjustment with the change scenario. </w:t>
      </w:r>
    </w:p>
    <w:p w:rsidR="00096BF9" w:rsidRPr="0041689C" w:rsidRDefault="0041689C" w:rsidP="006D2DBB">
      <w:pPr>
        <w:pStyle w:val="ListParagraph"/>
        <w:numPr>
          <w:ilvl w:val="0"/>
          <w:numId w:val="40"/>
        </w:numPr>
        <w:spacing w:before="20" w:after="20" w:line="360" w:lineRule="auto"/>
        <w:jc w:val="both"/>
        <w:rPr>
          <w:rFonts w:ascii="Arial" w:hAnsi="Arial" w:cs="Arial"/>
          <w:sz w:val="18"/>
          <w:szCs w:val="18"/>
        </w:rPr>
      </w:pPr>
      <w:r w:rsidRPr="0041689C">
        <w:rPr>
          <w:rFonts w:ascii="Arial" w:eastAsia="Times New Roman" w:hAnsi="Arial" w:cs="Arial"/>
          <w:noProof/>
          <w:color w:val="000000"/>
          <w:sz w:val="18"/>
          <w:szCs w:val="18"/>
        </w:rPr>
        <w:drawing>
          <wp:anchor distT="0" distB="0" distL="114300" distR="114300" simplePos="0" relativeHeight="251659264" behindDoc="1" locked="0" layoutInCell="1" allowOverlap="1">
            <wp:simplePos x="0" y="0"/>
            <wp:positionH relativeFrom="column">
              <wp:posOffset>638175</wp:posOffset>
            </wp:positionH>
            <wp:positionV relativeFrom="paragraph">
              <wp:posOffset>810895</wp:posOffset>
            </wp:positionV>
            <wp:extent cx="1412240" cy="1066800"/>
            <wp:effectExtent l="19050" t="0" r="0" b="0"/>
            <wp:wrapTight wrapText="bothSides">
              <wp:wrapPolygon edited="0">
                <wp:start x="-291" y="0"/>
                <wp:lineTo x="-291" y="21214"/>
                <wp:lineTo x="21561" y="21214"/>
                <wp:lineTo x="21561" y="0"/>
                <wp:lineTo x="-291" y="0"/>
              </wp:wrapPolygon>
            </wp:wrapTight>
            <wp:docPr id="2" name="Picture 6" descr="G:\E.I\Emotional-Intelligenc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I\Emotional-Intelligence[1].gif"/>
                    <pic:cNvPicPr>
                      <a:picLocks noChangeAspect="1" noChangeArrowheads="1"/>
                    </pic:cNvPicPr>
                  </pic:nvPicPr>
                  <pic:blipFill>
                    <a:blip r:embed="rId8" cstate="print"/>
                    <a:srcRect/>
                    <a:stretch>
                      <a:fillRect/>
                    </a:stretch>
                  </pic:blipFill>
                  <pic:spPr bwMode="auto">
                    <a:xfrm>
                      <a:off x="0" y="0"/>
                      <a:ext cx="1412240" cy="1066800"/>
                    </a:xfrm>
                    <a:prstGeom prst="rect">
                      <a:avLst/>
                    </a:prstGeom>
                    <a:noFill/>
                    <a:ln w="9525">
                      <a:noFill/>
                      <a:miter lim="800000"/>
                      <a:headEnd/>
                      <a:tailEnd/>
                    </a:ln>
                  </pic:spPr>
                </pic:pic>
              </a:graphicData>
            </a:graphic>
          </wp:anchor>
        </w:drawing>
      </w:r>
      <w:r w:rsidR="00096BF9" w:rsidRPr="0041689C">
        <w:rPr>
          <w:rFonts w:ascii="Arial" w:eastAsia="Times New Roman" w:hAnsi="Arial" w:cs="Arial"/>
          <w:color w:val="000000"/>
          <w:sz w:val="18"/>
          <w:szCs w:val="18"/>
        </w:rPr>
        <w:t>In a work situation, since it involves group of people with different ideas, suggestions, and opinions, effective conglomeration of all these determine the best outcome.  Here the emotional intelligence plays a significant role at work.</w:t>
      </w:r>
    </w:p>
    <w:p w:rsidR="00096BF9" w:rsidRPr="0041689C" w:rsidRDefault="00096BF9" w:rsidP="00411856">
      <w:pPr>
        <w:spacing w:before="20" w:after="20" w:line="360" w:lineRule="auto"/>
        <w:jc w:val="center"/>
        <w:rPr>
          <w:rFonts w:ascii="Arial" w:hAnsi="Arial" w:cs="Arial"/>
          <w:sz w:val="18"/>
          <w:szCs w:val="18"/>
        </w:rPr>
      </w:pPr>
    </w:p>
    <w:p w:rsidR="00096BF9" w:rsidRPr="0041689C" w:rsidRDefault="00096BF9" w:rsidP="00096BF9">
      <w:pPr>
        <w:spacing w:before="20" w:after="20" w:line="360" w:lineRule="auto"/>
        <w:ind w:left="720"/>
        <w:jc w:val="both"/>
        <w:rPr>
          <w:rFonts w:ascii="Arial" w:hAnsi="Arial" w:cs="Arial"/>
          <w:sz w:val="18"/>
          <w:szCs w:val="18"/>
        </w:rPr>
      </w:pPr>
    </w:p>
    <w:p w:rsidR="00096BF9" w:rsidRPr="0041689C" w:rsidRDefault="00096BF9" w:rsidP="00D963F2">
      <w:pPr>
        <w:spacing w:before="20" w:after="20" w:line="360" w:lineRule="auto"/>
        <w:jc w:val="both"/>
        <w:rPr>
          <w:rFonts w:ascii="Arial" w:hAnsi="Arial" w:cs="Arial"/>
          <w:b/>
          <w:sz w:val="18"/>
          <w:szCs w:val="18"/>
        </w:rPr>
      </w:pPr>
      <w:r w:rsidRPr="0041689C">
        <w:rPr>
          <w:rFonts w:ascii="Arial" w:hAnsi="Arial" w:cs="Arial"/>
          <w:b/>
          <w:sz w:val="18"/>
          <w:szCs w:val="18"/>
        </w:rPr>
        <w:t>Elements of emotional intelligence:</w:t>
      </w:r>
    </w:p>
    <w:p w:rsidR="00D963F2" w:rsidRPr="0041689C" w:rsidRDefault="00096BF9" w:rsidP="00D963F2">
      <w:pPr>
        <w:spacing w:before="20" w:after="20" w:line="360" w:lineRule="auto"/>
        <w:jc w:val="both"/>
        <w:rPr>
          <w:rFonts w:ascii="Arial" w:hAnsi="Arial" w:cs="Arial"/>
          <w:sz w:val="18"/>
          <w:szCs w:val="18"/>
        </w:rPr>
      </w:pPr>
      <w:r w:rsidRPr="0041689C">
        <w:rPr>
          <w:rFonts w:ascii="Arial" w:hAnsi="Arial" w:cs="Arial"/>
          <w:sz w:val="18"/>
          <w:szCs w:val="18"/>
        </w:rPr>
        <w:t>The main seven elements of emotional intelligence:</w:t>
      </w:r>
    </w:p>
    <w:p w:rsidR="00D963F2" w:rsidRPr="0041689C" w:rsidRDefault="00096BF9" w:rsidP="00D963F2">
      <w:pPr>
        <w:spacing w:before="20" w:after="20" w:line="360" w:lineRule="auto"/>
        <w:jc w:val="both"/>
        <w:rPr>
          <w:rFonts w:ascii="Arial" w:hAnsi="Arial" w:cs="Arial"/>
          <w:sz w:val="18"/>
          <w:szCs w:val="18"/>
        </w:rPr>
      </w:pPr>
      <w:r w:rsidRPr="0041689C">
        <w:rPr>
          <w:rFonts w:ascii="Arial" w:hAnsi="Arial" w:cs="Arial"/>
          <w:b/>
          <w:sz w:val="18"/>
          <w:szCs w:val="18"/>
        </w:rPr>
        <w:t>Self awareness:</w:t>
      </w:r>
      <w:r w:rsidR="00D963F2" w:rsidRPr="0041689C">
        <w:rPr>
          <w:rFonts w:ascii="Arial" w:hAnsi="Arial" w:cs="Arial"/>
          <w:b/>
          <w:sz w:val="18"/>
          <w:szCs w:val="18"/>
        </w:rPr>
        <w:t xml:space="preserve"> </w:t>
      </w:r>
      <w:r w:rsidRPr="0041689C">
        <w:rPr>
          <w:rFonts w:ascii="Arial" w:hAnsi="Arial" w:cs="Arial"/>
          <w:sz w:val="18"/>
          <w:szCs w:val="18"/>
        </w:rPr>
        <w:t>The awareness of one’s own feelings and the ability to recognize and manage these feelings in a way which one feels that one can control. This factor includes a degree of self belief in one’s ability to manage one’s emotions and to control their impact in a work environment.</w:t>
      </w:r>
    </w:p>
    <w:p w:rsidR="00D963F2" w:rsidRPr="0041689C" w:rsidRDefault="00096BF9" w:rsidP="00D963F2">
      <w:pPr>
        <w:spacing w:before="20" w:after="20" w:line="360" w:lineRule="auto"/>
        <w:jc w:val="both"/>
        <w:rPr>
          <w:rFonts w:ascii="Arial" w:hAnsi="Arial" w:cs="Arial"/>
          <w:b/>
          <w:sz w:val="18"/>
          <w:szCs w:val="18"/>
        </w:rPr>
      </w:pPr>
      <w:r w:rsidRPr="0041689C">
        <w:rPr>
          <w:rFonts w:ascii="Arial" w:hAnsi="Arial" w:cs="Arial"/>
          <w:b/>
          <w:sz w:val="18"/>
          <w:szCs w:val="18"/>
        </w:rPr>
        <w:t>Emotional resilience:</w:t>
      </w:r>
      <w:r w:rsidR="00D963F2" w:rsidRPr="0041689C">
        <w:rPr>
          <w:rFonts w:ascii="Arial" w:hAnsi="Arial" w:cs="Arial"/>
          <w:b/>
          <w:sz w:val="18"/>
          <w:szCs w:val="18"/>
        </w:rPr>
        <w:t xml:space="preserve"> </w:t>
      </w:r>
      <w:r w:rsidRPr="0041689C">
        <w:rPr>
          <w:rFonts w:ascii="Arial" w:hAnsi="Arial" w:cs="Arial"/>
          <w:sz w:val="18"/>
          <w:szCs w:val="18"/>
        </w:rPr>
        <w:t>The ability to perform consistently in a range of situations under pressure to adapt behavior appropriately. The ability to balance the needs of the situation and task with the needs and concerns of the individuals involved. The ability to retain focus on a course of action or need for results in the face of personal challenge or criticism.</w:t>
      </w:r>
    </w:p>
    <w:p w:rsidR="00D963F2" w:rsidRPr="0041689C" w:rsidRDefault="00096BF9" w:rsidP="00D963F2">
      <w:pPr>
        <w:spacing w:before="20" w:after="20" w:line="360" w:lineRule="auto"/>
        <w:jc w:val="both"/>
        <w:rPr>
          <w:rFonts w:ascii="Arial" w:hAnsi="Arial" w:cs="Arial"/>
          <w:b/>
          <w:sz w:val="18"/>
          <w:szCs w:val="18"/>
        </w:rPr>
      </w:pPr>
      <w:r w:rsidRPr="0041689C">
        <w:rPr>
          <w:rFonts w:ascii="Arial" w:hAnsi="Arial" w:cs="Arial"/>
          <w:b/>
          <w:sz w:val="18"/>
          <w:szCs w:val="18"/>
        </w:rPr>
        <w:t>Motivation:</w:t>
      </w:r>
      <w:r w:rsidR="00D963F2" w:rsidRPr="0041689C">
        <w:rPr>
          <w:rFonts w:ascii="Arial" w:hAnsi="Arial" w:cs="Arial"/>
          <w:b/>
          <w:sz w:val="18"/>
          <w:szCs w:val="18"/>
        </w:rPr>
        <w:t xml:space="preserve"> </w:t>
      </w:r>
      <w:r w:rsidRPr="0041689C">
        <w:rPr>
          <w:rFonts w:ascii="Arial" w:hAnsi="Arial" w:cs="Arial"/>
          <w:sz w:val="18"/>
          <w:szCs w:val="18"/>
        </w:rPr>
        <w:t>The drive and energy to achieve clear</w:t>
      </w:r>
      <w:r w:rsidR="0074042B" w:rsidRPr="0041689C">
        <w:rPr>
          <w:rFonts w:ascii="Arial" w:hAnsi="Arial" w:cs="Arial"/>
          <w:sz w:val="18"/>
          <w:szCs w:val="18"/>
        </w:rPr>
        <w:t xml:space="preserve"> results and make an impact and</w:t>
      </w:r>
      <w:r w:rsidRPr="0041689C">
        <w:rPr>
          <w:rFonts w:ascii="Arial" w:hAnsi="Arial" w:cs="Arial"/>
          <w:sz w:val="18"/>
          <w:szCs w:val="18"/>
        </w:rPr>
        <w:t xml:space="preserve"> also, to balance short term goal and long term goals with an ability to pursue demanding goals in the face of rejection or questioning.</w:t>
      </w:r>
    </w:p>
    <w:p w:rsidR="00D963F2" w:rsidRPr="0041689C" w:rsidRDefault="00545B7A" w:rsidP="00D963F2">
      <w:pPr>
        <w:spacing w:before="20" w:after="20" w:line="360" w:lineRule="auto"/>
        <w:jc w:val="both"/>
        <w:rPr>
          <w:rFonts w:ascii="Arial" w:hAnsi="Arial" w:cs="Arial"/>
          <w:b/>
          <w:sz w:val="18"/>
          <w:szCs w:val="18"/>
        </w:rPr>
      </w:pPr>
      <w:r w:rsidRPr="0041689C">
        <w:rPr>
          <w:rFonts w:ascii="Arial" w:hAnsi="Arial" w:cs="Arial"/>
          <w:b/>
          <w:noProof/>
          <w:sz w:val="18"/>
          <w:szCs w:val="18"/>
        </w:rPr>
        <w:drawing>
          <wp:anchor distT="0" distB="0" distL="114300" distR="114300" simplePos="0" relativeHeight="251658240" behindDoc="0" locked="0" layoutInCell="1" allowOverlap="1">
            <wp:simplePos x="0" y="0"/>
            <wp:positionH relativeFrom="column">
              <wp:posOffset>19050</wp:posOffset>
            </wp:positionH>
            <wp:positionV relativeFrom="paragraph">
              <wp:posOffset>127000</wp:posOffset>
            </wp:positionV>
            <wp:extent cx="1695450" cy="1752600"/>
            <wp:effectExtent l="19050" t="0" r="0" b="0"/>
            <wp:wrapSquare wrapText="bothSides"/>
            <wp:docPr id="3" name="Picture 7" descr="G:\E.I\ML%20EQhea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I\ML%20EQhead[1].gif"/>
                    <pic:cNvPicPr>
                      <a:picLocks noChangeAspect="1" noChangeArrowheads="1"/>
                    </pic:cNvPicPr>
                  </pic:nvPicPr>
                  <pic:blipFill>
                    <a:blip r:embed="rId9" cstate="print"/>
                    <a:srcRect/>
                    <a:stretch>
                      <a:fillRect/>
                    </a:stretch>
                  </pic:blipFill>
                  <pic:spPr bwMode="auto">
                    <a:xfrm>
                      <a:off x="0" y="0"/>
                      <a:ext cx="1695450" cy="1752600"/>
                    </a:xfrm>
                    <a:prstGeom prst="rect">
                      <a:avLst/>
                    </a:prstGeom>
                    <a:noFill/>
                    <a:ln w="9525">
                      <a:noFill/>
                      <a:miter lim="800000"/>
                      <a:headEnd/>
                      <a:tailEnd/>
                    </a:ln>
                  </pic:spPr>
                </pic:pic>
              </a:graphicData>
            </a:graphic>
          </wp:anchor>
        </w:drawing>
      </w:r>
      <w:r w:rsidR="00096BF9" w:rsidRPr="0041689C">
        <w:rPr>
          <w:rFonts w:ascii="Arial" w:hAnsi="Arial" w:cs="Arial"/>
          <w:b/>
          <w:sz w:val="18"/>
          <w:szCs w:val="18"/>
        </w:rPr>
        <w:t>Interpersonal sensitivity:</w:t>
      </w:r>
      <w:r w:rsidR="00D963F2" w:rsidRPr="0041689C">
        <w:rPr>
          <w:rFonts w:ascii="Arial" w:hAnsi="Arial" w:cs="Arial"/>
          <w:b/>
          <w:sz w:val="18"/>
          <w:szCs w:val="18"/>
        </w:rPr>
        <w:t xml:space="preserve"> </w:t>
      </w:r>
      <w:r w:rsidR="00096BF9" w:rsidRPr="0041689C">
        <w:rPr>
          <w:rFonts w:ascii="Arial" w:hAnsi="Arial" w:cs="Arial"/>
          <w:sz w:val="18"/>
          <w:szCs w:val="18"/>
        </w:rPr>
        <w:t>The ability to be aware of, and take account of the needs and perceptions of others in arriving at decisions and proposing solutions to problems and challenges. The ability to build from this awareness and achieve the commitment of others to decisions and action ideas. The willingness to keep open one’s thoughts on possible solutions to problems and actively listen to, and reflect on, the reactions and inputs from others.</w:t>
      </w:r>
    </w:p>
    <w:p w:rsidR="00563F8C" w:rsidRPr="0041689C" w:rsidRDefault="00096BF9" w:rsidP="00563F8C">
      <w:pPr>
        <w:spacing w:before="20" w:after="20" w:line="360" w:lineRule="auto"/>
        <w:jc w:val="both"/>
        <w:rPr>
          <w:rFonts w:ascii="Arial" w:hAnsi="Arial" w:cs="Arial"/>
          <w:sz w:val="18"/>
          <w:szCs w:val="18"/>
        </w:rPr>
      </w:pPr>
      <w:r w:rsidRPr="0041689C">
        <w:rPr>
          <w:rFonts w:ascii="Arial" w:hAnsi="Arial" w:cs="Arial"/>
          <w:b/>
          <w:sz w:val="18"/>
          <w:szCs w:val="18"/>
        </w:rPr>
        <w:t>Influence:</w:t>
      </w:r>
      <w:r w:rsidR="00D963F2" w:rsidRPr="0041689C">
        <w:rPr>
          <w:rFonts w:ascii="Arial" w:hAnsi="Arial" w:cs="Arial"/>
          <w:b/>
          <w:sz w:val="18"/>
          <w:szCs w:val="18"/>
        </w:rPr>
        <w:t xml:space="preserve"> </w:t>
      </w:r>
      <w:r w:rsidRPr="0041689C">
        <w:rPr>
          <w:rFonts w:ascii="Arial" w:hAnsi="Arial" w:cs="Arial"/>
          <w:sz w:val="18"/>
          <w:szCs w:val="18"/>
        </w:rPr>
        <w:t>The ability to persuade other to change a viewpoint based on the understanding of their position and the recognition of the need to listen to this perspective and provide a rational for change.</w:t>
      </w:r>
    </w:p>
    <w:p w:rsidR="00563F8C" w:rsidRPr="0041689C" w:rsidRDefault="00096BF9" w:rsidP="00053FD1">
      <w:pPr>
        <w:spacing w:after="0" w:line="360" w:lineRule="auto"/>
        <w:jc w:val="both"/>
        <w:rPr>
          <w:rFonts w:ascii="Arial" w:hAnsi="Arial" w:cs="Arial"/>
          <w:b/>
          <w:sz w:val="18"/>
          <w:szCs w:val="18"/>
        </w:rPr>
      </w:pPr>
      <w:r w:rsidRPr="0041689C">
        <w:rPr>
          <w:rFonts w:ascii="Arial" w:hAnsi="Arial" w:cs="Arial"/>
          <w:b/>
          <w:sz w:val="18"/>
          <w:szCs w:val="18"/>
        </w:rPr>
        <w:t>Intuitiveness:</w:t>
      </w:r>
      <w:r w:rsidR="00563F8C" w:rsidRPr="0041689C">
        <w:rPr>
          <w:rFonts w:ascii="Arial" w:hAnsi="Arial" w:cs="Arial"/>
          <w:b/>
          <w:sz w:val="18"/>
          <w:szCs w:val="18"/>
        </w:rPr>
        <w:t xml:space="preserve"> </w:t>
      </w:r>
      <w:r w:rsidRPr="0041689C">
        <w:rPr>
          <w:rFonts w:ascii="Arial" w:hAnsi="Arial" w:cs="Arial"/>
          <w:sz w:val="18"/>
          <w:szCs w:val="18"/>
        </w:rPr>
        <w:t>The ability to arrive at clear decisions and drive their implementation when presented with incomplete or ambiguous information using both rational and ‘emotional’ or intuitive perceptions of key issues and implications.</w:t>
      </w:r>
    </w:p>
    <w:p w:rsidR="00096BF9" w:rsidRPr="0041689C" w:rsidRDefault="00096BF9" w:rsidP="00563F8C">
      <w:pPr>
        <w:spacing w:before="20" w:after="20" w:line="360" w:lineRule="auto"/>
        <w:jc w:val="both"/>
        <w:rPr>
          <w:rFonts w:ascii="Arial" w:hAnsi="Arial" w:cs="Arial"/>
          <w:b/>
          <w:sz w:val="18"/>
          <w:szCs w:val="18"/>
        </w:rPr>
      </w:pPr>
      <w:r w:rsidRPr="0041689C">
        <w:rPr>
          <w:rFonts w:ascii="Arial" w:hAnsi="Arial" w:cs="Arial"/>
          <w:b/>
          <w:sz w:val="18"/>
          <w:szCs w:val="18"/>
        </w:rPr>
        <w:t>Conscientiousness:</w:t>
      </w:r>
      <w:r w:rsidR="00563F8C" w:rsidRPr="0041689C">
        <w:rPr>
          <w:rFonts w:ascii="Arial" w:hAnsi="Arial" w:cs="Arial"/>
          <w:b/>
          <w:sz w:val="18"/>
          <w:szCs w:val="18"/>
        </w:rPr>
        <w:t xml:space="preserve"> </w:t>
      </w:r>
      <w:r w:rsidRPr="0041689C">
        <w:rPr>
          <w:rFonts w:ascii="Arial" w:hAnsi="Arial" w:cs="Arial"/>
          <w:sz w:val="18"/>
          <w:szCs w:val="18"/>
        </w:rPr>
        <w:t>The ability to display clear commitment to a course of action in the face of challenge and to match ‘words and deeds’ in encouraging others to support the chosen direction. The personal commitment to pursuing an ethical solution to a difficult business issue or problem.</w:t>
      </w:r>
    </w:p>
    <w:p w:rsidR="00945FDC" w:rsidRPr="0041689C" w:rsidRDefault="00DE0986" w:rsidP="00366889">
      <w:pPr>
        <w:spacing w:line="360" w:lineRule="auto"/>
        <w:jc w:val="both"/>
        <w:rPr>
          <w:rFonts w:ascii="Arial" w:hAnsi="Arial" w:cs="Arial"/>
          <w:sz w:val="18"/>
          <w:szCs w:val="18"/>
        </w:rPr>
      </w:pPr>
      <w:r w:rsidRPr="0041689C">
        <w:rPr>
          <w:rFonts w:ascii="Arial" w:eastAsia="Times New Roman" w:hAnsi="Arial" w:cs="Arial"/>
          <w:color w:val="000000"/>
          <w:sz w:val="18"/>
          <w:szCs w:val="18"/>
        </w:rPr>
        <w:t xml:space="preserve">This article reviews the literature on the subject of “emotional intelligence” (EQ) and attempts to pin-down and define this nebulous construct, using competency-based and personality factor scales. In an exploratory study, the reliability and construct and predictive validity of three scales were investigated. An EQ scale based on 16 relevant competencies showed highly promising reliability and validity. The results also showed the relevance of two other competency-based scales – intellectual intelligence (IQ) and managerial intelligence (MQ) – which both predicted organizational advancement. Taken together, however, the three scales had even higher validity. The overall results supported the view that EQ constructs can be measured more effectively by “performance </w:t>
      </w:r>
      <w:r w:rsidRPr="0041689C">
        <w:rPr>
          <w:rFonts w:ascii="Arial" w:eastAsia="Times New Roman" w:hAnsi="Arial" w:cs="Arial"/>
          <w:color w:val="000000"/>
          <w:sz w:val="18"/>
          <w:szCs w:val="18"/>
        </w:rPr>
        <w:lastRenderedPageBreak/>
        <w:t>analysis” than “classic paper and pencil tests”. In addition they provide support for the proposition that the combination of EQ and IQ is a more powerful predictor of “success” than either measure alone.</w:t>
      </w:r>
      <w:r w:rsidRPr="0041689C">
        <w:rPr>
          <w:rStyle w:val="EndnoteReference"/>
          <w:rFonts w:ascii="Arial" w:eastAsia="Times New Roman" w:hAnsi="Arial" w:cs="Arial"/>
          <w:color w:val="000000"/>
          <w:sz w:val="18"/>
          <w:szCs w:val="18"/>
        </w:rPr>
        <w:endnoteReference w:id="7"/>
      </w:r>
    </w:p>
    <w:p w:rsidR="008138BD" w:rsidRPr="0041689C" w:rsidRDefault="008138BD" w:rsidP="000F4DDE">
      <w:pPr>
        <w:spacing w:after="0" w:line="360" w:lineRule="auto"/>
        <w:jc w:val="both"/>
        <w:rPr>
          <w:rFonts w:ascii="Arial" w:hAnsi="Arial" w:cs="Arial"/>
          <w:color w:val="000000"/>
          <w:sz w:val="18"/>
          <w:szCs w:val="18"/>
        </w:rPr>
      </w:pPr>
      <w:r w:rsidRPr="0041689C">
        <w:rPr>
          <w:rFonts w:ascii="Arial" w:hAnsi="Arial" w:cs="Arial"/>
          <w:color w:val="000000"/>
          <w:sz w:val="18"/>
          <w:szCs w:val="18"/>
        </w:rPr>
        <w:t xml:space="preserve">There has been much confusion and controversy concerning the concept of emotional intelligence (EI). Three issues have been particularly bothersome. The </w:t>
      </w:r>
      <w:r w:rsidRPr="0041689C">
        <w:rPr>
          <w:rFonts w:ascii="Arial" w:hAnsi="Arial" w:cs="Arial"/>
          <w:b/>
          <w:color w:val="000000"/>
          <w:sz w:val="18"/>
          <w:szCs w:val="18"/>
        </w:rPr>
        <w:t>first</w:t>
      </w:r>
      <w:r w:rsidRPr="0041689C">
        <w:rPr>
          <w:rFonts w:ascii="Arial" w:hAnsi="Arial" w:cs="Arial"/>
          <w:color w:val="000000"/>
          <w:sz w:val="18"/>
          <w:szCs w:val="18"/>
        </w:rPr>
        <w:t xml:space="preserve"> concerns the many conflicting definitions and models of EI. To address this issue, I propose that we distinguish between definitions and models and then adopt a single definition on which the major theorists already seem to agree. I further propose that we more clearly distinguish between EI and the related concept of emotional and social competence (ESC). The </w:t>
      </w:r>
      <w:r w:rsidRPr="0041689C">
        <w:rPr>
          <w:rFonts w:ascii="Arial" w:hAnsi="Arial" w:cs="Arial"/>
          <w:b/>
          <w:color w:val="000000"/>
          <w:sz w:val="18"/>
          <w:szCs w:val="18"/>
        </w:rPr>
        <w:t>second</w:t>
      </w:r>
      <w:r w:rsidRPr="0041689C">
        <w:rPr>
          <w:rFonts w:ascii="Arial" w:hAnsi="Arial" w:cs="Arial"/>
          <w:color w:val="000000"/>
          <w:sz w:val="18"/>
          <w:szCs w:val="18"/>
        </w:rPr>
        <w:t xml:space="preserve"> issue that has generated concern is the question of how valid existing measures are. After reviewing the research on the psychometric properties of several popular tests, I conclude that although there is some support for many of them, they all have inherent limitations. We need to rely more on alternative measurement strategies that have been available for some time and also develop new measures that are more sensitive to context. The </w:t>
      </w:r>
      <w:r w:rsidRPr="0041689C">
        <w:rPr>
          <w:rFonts w:ascii="Arial" w:hAnsi="Arial" w:cs="Arial"/>
          <w:b/>
          <w:color w:val="000000"/>
          <w:sz w:val="18"/>
          <w:szCs w:val="18"/>
        </w:rPr>
        <w:t>third</w:t>
      </w:r>
      <w:r w:rsidRPr="0041689C">
        <w:rPr>
          <w:rFonts w:ascii="Arial" w:hAnsi="Arial" w:cs="Arial"/>
          <w:color w:val="000000"/>
          <w:sz w:val="18"/>
          <w:szCs w:val="18"/>
        </w:rPr>
        <w:t xml:space="preserve"> area of contention concerns the significance of EI for outcomes such as job performance or leadership effectiveness. Recent research, not available to earlier critics, suggests that EI is positively associated with performance. However, certain ESCs are likely to be stronger predictors of performance than EI in many situations. Also, EI is likely to be more important in certain kinds of situations, such as those involving social interaction or significant levels of stress. Context makes a difference.</w:t>
      </w:r>
      <w:r w:rsidR="00632653" w:rsidRPr="0041689C">
        <w:rPr>
          <w:rStyle w:val="EndnoteReference"/>
          <w:rFonts w:ascii="Arial" w:hAnsi="Arial" w:cs="Arial"/>
          <w:color w:val="000000"/>
          <w:sz w:val="18"/>
          <w:szCs w:val="18"/>
        </w:rPr>
        <w:endnoteReference w:id="8"/>
      </w:r>
    </w:p>
    <w:p w:rsidR="008714E8" w:rsidRPr="0041689C" w:rsidRDefault="008714E8" w:rsidP="008714E8">
      <w:pPr>
        <w:pStyle w:val="NormalWeb"/>
        <w:spacing w:line="360" w:lineRule="atLeast"/>
        <w:jc w:val="both"/>
        <w:rPr>
          <w:rFonts w:ascii="Arial" w:hAnsi="Arial" w:cs="Arial"/>
          <w:color w:val="000000"/>
          <w:sz w:val="18"/>
          <w:szCs w:val="18"/>
        </w:rPr>
      </w:pPr>
      <w:r w:rsidRPr="0041689C">
        <w:rPr>
          <w:rFonts w:ascii="Arial" w:hAnsi="Arial" w:cs="Arial"/>
          <w:color w:val="000000"/>
          <w:sz w:val="18"/>
          <w:szCs w:val="18"/>
        </w:rPr>
        <w:t>This paper critically reviews conceptualizations and empirical evidence in support of emotional intelligence (EI) and its claimed role in the occupational environment. Consideration is given to the purported status of EI in occupational and career assessment (with particular emphasis on personnel selection and placement), job performance, and satisfaction. Overall, this review demonstrates that recent research has made important strides towards understanding the usefulness of EI in the workplace. However, the ratio of hyperbole to hard evidence is high, with over-reliance in the literature on expert opinion, anecdote, case studies, and unpublished proprietary surveys. The review concludes by providing a number of practical guidelines for the development and implementation of EI measures within occupational settings.</w:t>
      </w:r>
      <w:r w:rsidR="00632653" w:rsidRPr="0041689C">
        <w:rPr>
          <w:rStyle w:val="EndnoteReference"/>
          <w:rFonts w:ascii="Arial" w:hAnsi="Arial" w:cs="Arial"/>
          <w:color w:val="000000"/>
          <w:sz w:val="18"/>
          <w:szCs w:val="18"/>
        </w:rPr>
        <w:endnoteReference w:id="9"/>
      </w:r>
    </w:p>
    <w:p w:rsidR="008714E8" w:rsidRPr="0041689C" w:rsidRDefault="00347340" w:rsidP="000F4DDE">
      <w:pPr>
        <w:autoSpaceDE w:val="0"/>
        <w:autoSpaceDN w:val="0"/>
        <w:adjustRightInd w:val="0"/>
        <w:spacing w:before="20" w:after="20" w:line="360" w:lineRule="auto"/>
        <w:jc w:val="both"/>
        <w:rPr>
          <w:rFonts w:ascii="Arial" w:hAnsi="Arial" w:cs="Arial"/>
          <w:sz w:val="18"/>
          <w:szCs w:val="18"/>
        </w:rPr>
      </w:pPr>
      <w:r w:rsidRPr="0041689C">
        <w:rPr>
          <w:rFonts w:ascii="Arial" w:hAnsi="Arial" w:cs="Arial"/>
          <w:sz w:val="18"/>
          <w:szCs w:val="18"/>
        </w:rPr>
        <w:t>Emotional competence is a learned capability that results in outstanding performance at work (Singh, 2003).</w:t>
      </w:r>
      <w:r w:rsidR="00555336" w:rsidRPr="0041689C">
        <w:rPr>
          <w:rStyle w:val="EndnoteReference"/>
          <w:rFonts w:ascii="Arial" w:hAnsi="Arial" w:cs="Arial"/>
          <w:sz w:val="18"/>
          <w:szCs w:val="18"/>
        </w:rPr>
        <w:endnoteReference w:id="10"/>
      </w:r>
      <w:r w:rsidRPr="0041689C">
        <w:rPr>
          <w:rFonts w:ascii="Arial" w:hAnsi="Arial" w:cs="Arial"/>
          <w:sz w:val="18"/>
          <w:szCs w:val="18"/>
        </w:rPr>
        <w:t xml:space="preserve"> According to Singh, our emotional intelligence is what determines our potential to learn practical skills. Our emotional competence shows how much of this potential is translated into on the job capabilities, emotional competencies are clustered into groups, each based on common underlying emotional intelligence ability. These underlying emotional intelligence abilities are vital if people are to successfully learn the competencies necessary to succeed at the work place.</w:t>
      </w:r>
    </w:p>
    <w:p w:rsidR="00347340" w:rsidRPr="0041689C" w:rsidRDefault="00347340" w:rsidP="00672F1B">
      <w:pPr>
        <w:autoSpaceDE w:val="0"/>
        <w:autoSpaceDN w:val="0"/>
        <w:adjustRightInd w:val="0"/>
        <w:spacing w:before="20" w:after="20" w:line="360" w:lineRule="auto"/>
        <w:jc w:val="both"/>
        <w:rPr>
          <w:rFonts w:ascii="Arial" w:hAnsi="Arial" w:cs="Arial"/>
          <w:sz w:val="18"/>
          <w:szCs w:val="18"/>
        </w:rPr>
      </w:pPr>
      <w:r w:rsidRPr="0041689C">
        <w:rPr>
          <w:rFonts w:ascii="Arial" w:hAnsi="Arial" w:cs="Arial"/>
          <w:sz w:val="18"/>
          <w:szCs w:val="18"/>
        </w:rPr>
        <w:t>Sternberg (2009)</w:t>
      </w:r>
      <w:r w:rsidR="00821C79" w:rsidRPr="0041689C">
        <w:rPr>
          <w:rStyle w:val="EndnoteReference"/>
          <w:rFonts w:ascii="Arial" w:hAnsi="Arial" w:cs="Arial"/>
          <w:sz w:val="18"/>
          <w:szCs w:val="18"/>
        </w:rPr>
        <w:endnoteReference w:id="11"/>
      </w:r>
      <w:r w:rsidRPr="0041689C">
        <w:rPr>
          <w:rFonts w:ascii="Arial" w:hAnsi="Arial" w:cs="Arial"/>
          <w:sz w:val="18"/>
          <w:szCs w:val="18"/>
        </w:rPr>
        <w:t xml:space="preserve"> has proposed a different conception of intelligence, which he calls successful intelligence.</w:t>
      </w:r>
      <w:r w:rsidR="00672F1B" w:rsidRPr="0041689C">
        <w:rPr>
          <w:rFonts w:ascii="Arial" w:hAnsi="Arial" w:cs="Arial"/>
          <w:sz w:val="18"/>
          <w:szCs w:val="18"/>
        </w:rPr>
        <w:t xml:space="preserve"> </w:t>
      </w:r>
      <w:r w:rsidRPr="0041689C">
        <w:rPr>
          <w:rFonts w:ascii="Arial" w:hAnsi="Arial" w:cs="Arial"/>
          <w:sz w:val="18"/>
          <w:szCs w:val="18"/>
        </w:rPr>
        <w:t xml:space="preserve">Successful intelligence involves three distinct types of mental abilities: analytic, creative and practical. Analytic intelligence refers to the mental processes used in learning how to solve problems, such as picking a problem-solving strategy and applying it. Creative intelligence is the ability to deal with the novel situations by drawing on existing skills and knowledge. The intelligent person effectively draws on past experiences to cope with new situations, which often involves finding an unusual way to relate old information to new. Practical intelligence involves the ability to adapt to the environment and often reflects what is commonly called street smarts. </w:t>
      </w:r>
    </w:p>
    <w:p w:rsidR="00347340" w:rsidRPr="0041689C" w:rsidRDefault="00347340" w:rsidP="00672F1B">
      <w:pPr>
        <w:autoSpaceDE w:val="0"/>
        <w:autoSpaceDN w:val="0"/>
        <w:adjustRightInd w:val="0"/>
        <w:spacing w:before="20" w:after="20" w:line="360" w:lineRule="auto"/>
        <w:jc w:val="both"/>
        <w:rPr>
          <w:rFonts w:ascii="Arial" w:hAnsi="Arial" w:cs="Arial"/>
          <w:sz w:val="18"/>
          <w:szCs w:val="18"/>
        </w:rPr>
      </w:pPr>
      <w:r w:rsidRPr="0041689C">
        <w:rPr>
          <w:rFonts w:ascii="Arial" w:hAnsi="Arial" w:cs="Arial"/>
          <w:sz w:val="18"/>
          <w:szCs w:val="18"/>
        </w:rPr>
        <w:t>Sternberg (2009) notes that what is required to adapt successfully in one particular situation or culture may be very different in another situation or culture.</w:t>
      </w:r>
    </w:p>
    <w:p w:rsidR="00347340" w:rsidRPr="0041689C" w:rsidRDefault="00347340" w:rsidP="00672F1B">
      <w:pPr>
        <w:autoSpaceDE w:val="0"/>
        <w:autoSpaceDN w:val="0"/>
        <w:adjustRightInd w:val="0"/>
        <w:spacing w:before="20" w:after="20" w:line="360" w:lineRule="auto"/>
        <w:jc w:val="both"/>
        <w:rPr>
          <w:rFonts w:ascii="Arial" w:hAnsi="Arial" w:cs="Arial"/>
          <w:sz w:val="18"/>
          <w:szCs w:val="18"/>
        </w:rPr>
      </w:pPr>
      <w:r w:rsidRPr="0041689C">
        <w:rPr>
          <w:rFonts w:ascii="Arial" w:hAnsi="Arial" w:cs="Arial"/>
          <w:sz w:val="18"/>
          <w:szCs w:val="18"/>
        </w:rPr>
        <w:t>Tans (2003) found a positive relationship between emotional intelligence and other criteria such as job satisfaction and contextual performance. But, emotional intelligence can work with other variables like gender, personality and personal value to predict job satisfaction and performance.</w:t>
      </w:r>
    </w:p>
    <w:p w:rsidR="00672F1B" w:rsidRPr="0041689C" w:rsidRDefault="00347340" w:rsidP="00672F1B">
      <w:pPr>
        <w:autoSpaceDE w:val="0"/>
        <w:autoSpaceDN w:val="0"/>
        <w:adjustRightInd w:val="0"/>
        <w:spacing w:before="20" w:after="20" w:line="360" w:lineRule="auto"/>
        <w:jc w:val="both"/>
        <w:rPr>
          <w:rFonts w:ascii="Arial" w:hAnsi="Arial" w:cs="Arial"/>
          <w:sz w:val="18"/>
          <w:szCs w:val="18"/>
        </w:rPr>
      </w:pPr>
      <w:r w:rsidRPr="0041689C">
        <w:rPr>
          <w:rFonts w:ascii="Arial" w:hAnsi="Arial" w:cs="Arial"/>
          <w:sz w:val="18"/>
          <w:szCs w:val="18"/>
        </w:rPr>
        <w:lastRenderedPageBreak/>
        <w:t>Gardner.L from Swinburne University, Australia, points out in his work “</w:t>
      </w:r>
      <w:r w:rsidRPr="0041689C">
        <w:rPr>
          <w:rFonts w:ascii="Arial" w:hAnsi="Arial" w:cs="Arial"/>
          <w:b/>
          <w:i/>
          <w:iCs/>
          <w:sz w:val="18"/>
          <w:szCs w:val="18"/>
        </w:rPr>
        <w:t>Examining empirical relationships between leadership styles and emotional intelligence</w:t>
      </w:r>
      <w:r w:rsidRPr="0041689C">
        <w:rPr>
          <w:rFonts w:ascii="Arial" w:hAnsi="Arial" w:cs="Arial"/>
          <w:sz w:val="18"/>
          <w:szCs w:val="18"/>
        </w:rPr>
        <w:t xml:space="preserve">”, that emotional intelligence correlated highly with all components of transformational leadership, with the components of Understanding of Emotions (external) and Emotional Management from the SUEIT the best predictors of this type of leadership style. </w:t>
      </w:r>
    </w:p>
    <w:p w:rsidR="00D40F60" w:rsidRPr="0041689C" w:rsidRDefault="00347340" w:rsidP="00D40F60">
      <w:pPr>
        <w:autoSpaceDE w:val="0"/>
        <w:autoSpaceDN w:val="0"/>
        <w:adjustRightInd w:val="0"/>
        <w:spacing w:before="20" w:after="20" w:line="360" w:lineRule="auto"/>
        <w:jc w:val="both"/>
        <w:rPr>
          <w:rFonts w:ascii="Arial" w:hAnsi="Arial" w:cs="Arial"/>
          <w:sz w:val="18"/>
          <w:szCs w:val="18"/>
        </w:rPr>
      </w:pPr>
      <w:r w:rsidRPr="0041689C">
        <w:rPr>
          <w:rFonts w:ascii="Arial" w:hAnsi="Arial" w:cs="Arial"/>
          <w:sz w:val="18"/>
          <w:szCs w:val="18"/>
        </w:rPr>
        <w:t>Another study by Stough .C titled “</w:t>
      </w:r>
      <w:r w:rsidRPr="0041689C">
        <w:rPr>
          <w:rFonts w:ascii="Arial" w:hAnsi="Arial" w:cs="Arial"/>
          <w:b/>
          <w:i/>
          <w:iCs/>
          <w:sz w:val="18"/>
          <w:szCs w:val="18"/>
        </w:rPr>
        <w:t>the current status of i/o psychology applications of emotional intelligence</w:t>
      </w:r>
      <w:r w:rsidRPr="0041689C">
        <w:rPr>
          <w:rFonts w:ascii="Arial" w:hAnsi="Arial" w:cs="Arial"/>
          <w:sz w:val="18"/>
          <w:szCs w:val="18"/>
        </w:rPr>
        <w:t xml:space="preserve">” It shows the relationship between emotional intelligence and job performance and various emotional intelligence training programs designed to increase individual’s emotional abilities. </w:t>
      </w:r>
    </w:p>
    <w:p w:rsidR="00347340" w:rsidRPr="0041689C" w:rsidRDefault="00347340" w:rsidP="00D40F60">
      <w:pPr>
        <w:autoSpaceDE w:val="0"/>
        <w:autoSpaceDN w:val="0"/>
        <w:adjustRightInd w:val="0"/>
        <w:spacing w:before="20" w:after="20" w:line="360" w:lineRule="auto"/>
        <w:jc w:val="both"/>
        <w:rPr>
          <w:rFonts w:ascii="Arial" w:hAnsi="Arial" w:cs="Arial"/>
          <w:sz w:val="18"/>
          <w:szCs w:val="18"/>
        </w:rPr>
      </w:pPr>
      <w:r w:rsidRPr="0041689C">
        <w:rPr>
          <w:rFonts w:ascii="Arial" w:hAnsi="Arial" w:cs="Arial"/>
          <w:sz w:val="18"/>
          <w:szCs w:val="18"/>
        </w:rPr>
        <w:t>Thus, Emotional intelligence is becoming an increasingly popular construct in organizational Psychology and has been proposed to be useful in selection, training, development and coaching of employees.</w:t>
      </w:r>
    </w:p>
    <w:p w:rsidR="00501997" w:rsidRPr="0041689C" w:rsidRDefault="00501997" w:rsidP="0026678D">
      <w:pPr>
        <w:pStyle w:val="Heading1"/>
        <w:rPr>
          <w:rFonts w:ascii="Arial" w:hAnsi="Arial" w:cs="Arial"/>
          <w:sz w:val="18"/>
          <w:szCs w:val="18"/>
          <w:u w:val="single"/>
        </w:rPr>
      </w:pPr>
      <w:r w:rsidRPr="0041689C">
        <w:rPr>
          <w:rFonts w:ascii="Arial" w:hAnsi="Arial" w:cs="Arial"/>
          <w:sz w:val="18"/>
          <w:szCs w:val="18"/>
          <w:u w:val="single"/>
        </w:rPr>
        <w:t>Objective of the study:</w:t>
      </w:r>
    </w:p>
    <w:p w:rsidR="00501997" w:rsidRPr="0041689C" w:rsidRDefault="00501997" w:rsidP="00D40F60">
      <w:pPr>
        <w:spacing w:before="20" w:after="20" w:line="360" w:lineRule="auto"/>
        <w:jc w:val="both"/>
        <w:rPr>
          <w:rFonts w:ascii="Arial" w:hAnsi="Arial" w:cs="Arial"/>
          <w:sz w:val="18"/>
          <w:szCs w:val="18"/>
        </w:rPr>
      </w:pPr>
      <w:r w:rsidRPr="0041689C">
        <w:rPr>
          <w:rFonts w:ascii="Arial" w:hAnsi="Arial" w:cs="Arial"/>
          <w:sz w:val="18"/>
          <w:szCs w:val="18"/>
        </w:rPr>
        <w:t>To study the emotional intelligence level in the work place of the employees in the company.</w:t>
      </w:r>
    </w:p>
    <w:p w:rsidR="00501997" w:rsidRPr="0041689C" w:rsidRDefault="00501997" w:rsidP="00501997">
      <w:pPr>
        <w:pStyle w:val="ListParagraph"/>
        <w:numPr>
          <w:ilvl w:val="0"/>
          <w:numId w:val="2"/>
        </w:numPr>
        <w:spacing w:before="20" w:after="20" w:line="360" w:lineRule="auto"/>
        <w:ind w:left="720"/>
        <w:jc w:val="both"/>
        <w:rPr>
          <w:rFonts w:ascii="Arial" w:hAnsi="Arial" w:cs="Arial"/>
          <w:b/>
          <w:sz w:val="18"/>
          <w:szCs w:val="18"/>
        </w:rPr>
      </w:pPr>
      <w:r w:rsidRPr="0041689C">
        <w:rPr>
          <w:rFonts w:ascii="Arial" w:hAnsi="Arial" w:cs="Arial"/>
          <w:sz w:val="18"/>
          <w:szCs w:val="18"/>
        </w:rPr>
        <w:t>To explore the relationship between emotional intelligence and workplace performance among the employees.</w:t>
      </w:r>
    </w:p>
    <w:p w:rsidR="00501997" w:rsidRPr="0041689C" w:rsidRDefault="00501997" w:rsidP="00501997">
      <w:pPr>
        <w:pStyle w:val="ListParagraph"/>
        <w:numPr>
          <w:ilvl w:val="0"/>
          <w:numId w:val="2"/>
        </w:numPr>
        <w:spacing w:before="20" w:after="20" w:line="360" w:lineRule="auto"/>
        <w:ind w:left="720"/>
        <w:jc w:val="both"/>
        <w:rPr>
          <w:rFonts w:ascii="Arial" w:hAnsi="Arial" w:cs="Arial"/>
          <w:b/>
          <w:sz w:val="18"/>
          <w:szCs w:val="18"/>
        </w:rPr>
      </w:pPr>
      <w:r w:rsidRPr="0041689C">
        <w:rPr>
          <w:rFonts w:ascii="Arial" w:hAnsi="Arial" w:cs="Arial"/>
          <w:sz w:val="18"/>
          <w:szCs w:val="18"/>
        </w:rPr>
        <w:t>To understand the self awareness of the employees in the organization.</w:t>
      </w:r>
    </w:p>
    <w:p w:rsidR="00501997" w:rsidRPr="0041689C" w:rsidRDefault="00501997" w:rsidP="00501997">
      <w:pPr>
        <w:pStyle w:val="ListParagraph"/>
        <w:numPr>
          <w:ilvl w:val="0"/>
          <w:numId w:val="2"/>
        </w:numPr>
        <w:spacing w:before="20" w:after="20" w:line="360" w:lineRule="auto"/>
        <w:ind w:left="720"/>
        <w:jc w:val="both"/>
        <w:rPr>
          <w:rFonts w:ascii="Arial" w:hAnsi="Arial" w:cs="Arial"/>
          <w:sz w:val="18"/>
          <w:szCs w:val="18"/>
        </w:rPr>
      </w:pPr>
      <w:r w:rsidRPr="0041689C">
        <w:rPr>
          <w:rFonts w:ascii="Arial" w:hAnsi="Arial" w:cs="Arial"/>
          <w:sz w:val="18"/>
          <w:szCs w:val="18"/>
        </w:rPr>
        <w:t>To study the how to motivate the employees and improve the productivity.</w:t>
      </w:r>
    </w:p>
    <w:p w:rsidR="00501997" w:rsidRPr="0041689C" w:rsidRDefault="00501997" w:rsidP="00501997">
      <w:pPr>
        <w:pStyle w:val="ListParagraph"/>
        <w:numPr>
          <w:ilvl w:val="0"/>
          <w:numId w:val="2"/>
        </w:numPr>
        <w:spacing w:before="20" w:after="20" w:line="360" w:lineRule="auto"/>
        <w:ind w:left="720"/>
        <w:jc w:val="both"/>
        <w:rPr>
          <w:rFonts w:ascii="Arial" w:hAnsi="Arial" w:cs="Arial"/>
          <w:sz w:val="18"/>
          <w:szCs w:val="18"/>
        </w:rPr>
      </w:pPr>
      <w:r w:rsidRPr="0041689C">
        <w:rPr>
          <w:rFonts w:ascii="Arial" w:hAnsi="Arial" w:cs="Arial"/>
          <w:sz w:val="18"/>
          <w:szCs w:val="18"/>
        </w:rPr>
        <w:t>To understand the emotional resilience, Inter-Personal sensitivity, Influence of the goal.</w:t>
      </w:r>
    </w:p>
    <w:p w:rsidR="00501997" w:rsidRPr="0041689C" w:rsidRDefault="00501997" w:rsidP="00501997">
      <w:pPr>
        <w:pStyle w:val="ListParagraph"/>
        <w:numPr>
          <w:ilvl w:val="0"/>
          <w:numId w:val="2"/>
        </w:numPr>
        <w:spacing w:before="20" w:after="20" w:line="360" w:lineRule="auto"/>
        <w:ind w:left="720"/>
        <w:jc w:val="both"/>
        <w:rPr>
          <w:rFonts w:ascii="Arial" w:hAnsi="Arial" w:cs="Arial"/>
          <w:sz w:val="18"/>
          <w:szCs w:val="18"/>
        </w:rPr>
      </w:pPr>
      <w:r w:rsidRPr="0041689C">
        <w:rPr>
          <w:rFonts w:ascii="Arial" w:hAnsi="Arial" w:cs="Arial"/>
          <w:sz w:val="18"/>
          <w:szCs w:val="18"/>
        </w:rPr>
        <w:t>To study how to maintain the balance task and relationship.</w:t>
      </w:r>
    </w:p>
    <w:p w:rsidR="005D59BC" w:rsidRPr="0041689C" w:rsidRDefault="005D59BC" w:rsidP="00A40A8A">
      <w:pPr>
        <w:pStyle w:val="Heading1"/>
        <w:rPr>
          <w:rStyle w:val="IntenseReference"/>
          <w:rFonts w:ascii="Arial" w:hAnsi="Arial" w:cs="Arial"/>
          <w:b/>
          <w:color w:val="auto"/>
          <w:sz w:val="18"/>
          <w:szCs w:val="18"/>
        </w:rPr>
      </w:pPr>
      <w:r w:rsidRPr="0041689C">
        <w:rPr>
          <w:rStyle w:val="IntenseReference"/>
          <w:rFonts w:ascii="Arial" w:hAnsi="Arial" w:cs="Arial"/>
          <w:b/>
          <w:color w:val="auto"/>
          <w:sz w:val="18"/>
          <w:szCs w:val="18"/>
        </w:rPr>
        <w:t>hypothesis</w:t>
      </w:r>
    </w:p>
    <w:p w:rsidR="00F3317C" w:rsidRPr="0041689C" w:rsidRDefault="00F3317C" w:rsidP="00F3317C">
      <w:pPr>
        <w:pStyle w:val="BodyText"/>
        <w:jc w:val="both"/>
        <w:rPr>
          <w:rFonts w:ascii="Arial" w:hAnsi="Arial" w:cs="Arial"/>
          <w:sz w:val="18"/>
          <w:szCs w:val="18"/>
        </w:rPr>
      </w:pPr>
      <w:r w:rsidRPr="0041689C">
        <w:rPr>
          <w:rFonts w:ascii="Arial" w:hAnsi="Arial" w:cs="Arial"/>
          <w:sz w:val="18"/>
          <w:szCs w:val="18"/>
        </w:rPr>
        <w:t xml:space="preserve">In a survey of 25 respondents it was found that in every valid </w:t>
      </w:r>
      <w:r w:rsidR="00FF70DC" w:rsidRPr="0041689C">
        <w:rPr>
          <w:rFonts w:ascii="Arial" w:hAnsi="Arial" w:cs="Arial"/>
          <w:sz w:val="18"/>
          <w:szCs w:val="18"/>
        </w:rPr>
        <w:t>answer</w:t>
      </w:r>
      <w:r w:rsidRPr="0041689C">
        <w:rPr>
          <w:rFonts w:ascii="Arial" w:hAnsi="Arial" w:cs="Arial"/>
          <w:sz w:val="18"/>
          <w:szCs w:val="18"/>
        </w:rPr>
        <w:t xml:space="preserve"> 5 </w:t>
      </w:r>
      <w:r w:rsidRPr="0041689C">
        <w:rPr>
          <w:rFonts w:ascii="Arial" w:hAnsi="Arial" w:cs="Arial"/>
          <w:b/>
          <w:sz w:val="18"/>
          <w:szCs w:val="18"/>
        </w:rPr>
        <w:t xml:space="preserve">Expected </w:t>
      </w:r>
      <w:r w:rsidRPr="0041689C">
        <w:rPr>
          <w:rFonts w:ascii="Arial" w:hAnsi="Arial" w:cs="Arial"/>
          <w:sz w:val="18"/>
          <w:szCs w:val="18"/>
        </w:rPr>
        <w:t xml:space="preserve">respondents give different answers. </w:t>
      </w:r>
    </w:p>
    <w:p w:rsidR="005D59BC" w:rsidRPr="0041689C" w:rsidRDefault="005D59BC" w:rsidP="00612642">
      <w:pPr>
        <w:spacing w:before="20" w:after="20" w:line="360" w:lineRule="auto"/>
        <w:jc w:val="both"/>
        <w:rPr>
          <w:rFonts w:ascii="Arial" w:hAnsi="Arial" w:cs="Arial"/>
          <w:sz w:val="18"/>
          <w:szCs w:val="18"/>
        </w:rPr>
      </w:pPr>
      <w:r w:rsidRPr="0041689C">
        <w:rPr>
          <w:rFonts w:ascii="Arial" w:hAnsi="Arial" w:cs="Arial"/>
          <w:b/>
          <w:sz w:val="18"/>
          <w:szCs w:val="18"/>
        </w:rPr>
        <w:t xml:space="preserve">H0: </w:t>
      </w:r>
      <w:r w:rsidR="006B0B1B" w:rsidRPr="0041689C">
        <w:rPr>
          <w:rFonts w:ascii="Arial" w:hAnsi="Arial" w:cs="Arial"/>
          <w:sz w:val="18"/>
          <w:szCs w:val="18"/>
        </w:rPr>
        <w:t>T</w:t>
      </w:r>
      <w:r w:rsidRPr="0041689C">
        <w:rPr>
          <w:rFonts w:ascii="Arial" w:hAnsi="Arial" w:cs="Arial"/>
          <w:sz w:val="18"/>
          <w:szCs w:val="18"/>
        </w:rPr>
        <w:t>here is no significant difference between observed</w:t>
      </w:r>
      <w:r w:rsidR="009A6CE4" w:rsidRPr="0041689C">
        <w:rPr>
          <w:rFonts w:ascii="Arial" w:hAnsi="Arial" w:cs="Arial"/>
          <w:sz w:val="18"/>
          <w:szCs w:val="18"/>
        </w:rPr>
        <w:t xml:space="preserve"> </w:t>
      </w:r>
      <w:r w:rsidRPr="0041689C">
        <w:rPr>
          <w:rFonts w:ascii="Arial" w:hAnsi="Arial" w:cs="Arial"/>
          <w:sz w:val="18"/>
          <w:szCs w:val="18"/>
        </w:rPr>
        <w:t>and expected</w:t>
      </w:r>
      <w:r w:rsidR="009A6CE4" w:rsidRPr="0041689C">
        <w:rPr>
          <w:rFonts w:ascii="Arial" w:hAnsi="Arial" w:cs="Arial"/>
          <w:sz w:val="18"/>
          <w:szCs w:val="18"/>
        </w:rPr>
        <w:t xml:space="preserve"> </w:t>
      </w:r>
      <w:r w:rsidRPr="0041689C">
        <w:rPr>
          <w:rFonts w:ascii="Arial" w:hAnsi="Arial" w:cs="Arial"/>
          <w:sz w:val="18"/>
          <w:szCs w:val="18"/>
        </w:rPr>
        <w:t>frequency</w:t>
      </w:r>
      <w:r w:rsidR="009A6CE4" w:rsidRPr="0041689C">
        <w:rPr>
          <w:rFonts w:ascii="Arial" w:hAnsi="Arial" w:cs="Arial"/>
          <w:sz w:val="18"/>
          <w:szCs w:val="18"/>
        </w:rPr>
        <w:t xml:space="preserve"> of </w:t>
      </w:r>
      <w:r w:rsidR="00731757" w:rsidRPr="0041689C">
        <w:rPr>
          <w:rFonts w:ascii="Arial" w:hAnsi="Arial" w:cs="Arial"/>
          <w:sz w:val="18"/>
          <w:szCs w:val="18"/>
        </w:rPr>
        <w:t>reorganization</w:t>
      </w:r>
      <w:r w:rsidR="009A6CE4" w:rsidRPr="0041689C">
        <w:rPr>
          <w:rFonts w:ascii="Arial" w:hAnsi="Arial" w:cs="Arial"/>
          <w:sz w:val="18"/>
          <w:szCs w:val="18"/>
        </w:rPr>
        <w:t xml:space="preserve"> of emotions with relation to work performance</w:t>
      </w:r>
      <w:r w:rsidRPr="0041689C">
        <w:rPr>
          <w:rFonts w:ascii="Arial" w:hAnsi="Arial" w:cs="Arial"/>
          <w:sz w:val="18"/>
          <w:szCs w:val="18"/>
        </w:rPr>
        <w:t>.</w:t>
      </w:r>
    </w:p>
    <w:p w:rsidR="005D59BC" w:rsidRPr="0041689C" w:rsidRDefault="005D59BC" w:rsidP="00612642">
      <w:pPr>
        <w:spacing w:before="20" w:after="20" w:line="360" w:lineRule="auto"/>
        <w:jc w:val="both"/>
        <w:rPr>
          <w:rFonts w:ascii="Arial" w:hAnsi="Arial" w:cs="Arial"/>
          <w:sz w:val="18"/>
          <w:szCs w:val="18"/>
        </w:rPr>
      </w:pPr>
      <w:r w:rsidRPr="0041689C">
        <w:rPr>
          <w:rFonts w:ascii="Arial" w:hAnsi="Arial" w:cs="Arial"/>
          <w:sz w:val="18"/>
          <w:szCs w:val="18"/>
        </w:rPr>
        <w:t xml:space="preserve"> </w:t>
      </w:r>
      <w:r w:rsidRPr="0041689C">
        <w:rPr>
          <w:rFonts w:ascii="Arial" w:hAnsi="Arial" w:cs="Arial"/>
          <w:b/>
          <w:sz w:val="18"/>
          <w:szCs w:val="18"/>
        </w:rPr>
        <w:t>H1:</w:t>
      </w:r>
      <w:r w:rsidR="006B0B1B" w:rsidRPr="0041689C">
        <w:rPr>
          <w:rFonts w:ascii="Arial" w:hAnsi="Arial" w:cs="Arial"/>
          <w:b/>
          <w:sz w:val="18"/>
          <w:szCs w:val="18"/>
        </w:rPr>
        <w:t xml:space="preserve"> </w:t>
      </w:r>
      <w:r w:rsidR="006B0B1B" w:rsidRPr="0041689C">
        <w:rPr>
          <w:rFonts w:ascii="Arial" w:hAnsi="Arial" w:cs="Arial"/>
          <w:sz w:val="18"/>
          <w:szCs w:val="18"/>
        </w:rPr>
        <w:t>T</w:t>
      </w:r>
      <w:r w:rsidRPr="0041689C">
        <w:rPr>
          <w:rFonts w:ascii="Arial" w:hAnsi="Arial" w:cs="Arial"/>
          <w:sz w:val="18"/>
          <w:szCs w:val="18"/>
        </w:rPr>
        <w:t>here is significant difference between observed and expected</w:t>
      </w:r>
      <w:r w:rsidR="009A6CE4" w:rsidRPr="0041689C">
        <w:rPr>
          <w:rFonts w:ascii="Arial" w:hAnsi="Arial" w:cs="Arial"/>
          <w:sz w:val="18"/>
          <w:szCs w:val="18"/>
        </w:rPr>
        <w:t xml:space="preserve"> </w:t>
      </w:r>
      <w:r w:rsidRPr="0041689C">
        <w:rPr>
          <w:rFonts w:ascii="Arial" w:hAnsi="Arial" w:cs="Arial"/>
          <w:sz w:val="18"/>
          <w:szCs w:val="18"/>
        </w:rPr>
        <w:t>frequency</w:t>
      </w:r>
      <w:r w:rsidR="00731757" w:rsidRPr="0041689C">
        <w:rPr>
          <w:rFonts w:ascii="Arial" w:hAnsi="Arial" w:cs="Arial"/>
          <w:sz w:val="18"/>
          <w:szCs w:val="18"/>
        </w:rPr>
        <w:t xml:space="preserve"> o</w:t>
      </w:r>
      <w:r w:rsidR="009A6CE4" w:rsidRPr="0041689C">
        <w:rPr>
          <w:rFonts w:ascii="Arial" w:hAnsi="Arial" w:cs="Arial"/>
          <w:sz w:val="18"/>
          <w:szCs w:val="18"/>
        </w:rPr>
        <w:t xml:space="preserve">f </w:t>
      </w:r>
      <w:r w:rsidR="00731757" w:rsidRPr="0041689C">
        <w:rPr>
          <w:rFonts w:ascii="Arial" w:hAnsi="Arial" w:cs="Arial"/>
          <w:sz w:val="18"/>
          <w:szCs w:val="18"/>
        </w:rPr>
        <w:t>reorganization</w:t>
      </w:r>
      <w:r w:rsidR="009A6CE4" w:rsidRPr="0041689C">
        <w:rPr>
          <w:rFonts w:ascii="Arial" w:hAnsi="Arial" w:cs="Arial"/>
          <w:sz w:val="18"/>
          <w:szCs w:val="18"/>
        </w:rPr>
        <w:t xml:space="preserve"> of emotions with relation to work performance</w:t>
      </w:r>
      <w:r w:rsidRPr="0041689C">
        <w:rPr>
          <w:rFonts w:ascii="Arial" w:hAnsi="Arial" w:cs="Arial"/>
          <w:sz w:val="18"/>
          <w:szCs w:val="18"/>
        </w:rPr>
        <w:t>.</w:t>
      </w:r>
    </w:p>
    <w:p w:rsidR="00E54ADD" w:rsidRPr="0041689C" w:rsidRDefault="00C024AB" w:rsidP="00A40A8A">
      <w:pPr>
        <w:pStyle w:val="BodyText"/>
        <w:jc w:val="both"/>
        <w:rPr>
          <w:rFonts w:ascii="Arial" w:hAnsi="Arial" w:cs="Arial"/>
          <w:b/>
          <w:sz w:val="18"/>
          <w:szCs w:val="18"/>
        </w:rPr>
      </w:pPr>
      <w:r w:rsidRPr="0041689C">
        <w:rPr>
          <w:rFonts w:ascii="Arial" w:hAnsi="Arial" w:cs="Arial"/>
          <w:b/>
          <w:sz w:val="18"/>
          <w:szCs w:val="18"/>
        </w:rPr>
        <w:t xml:space="preserve">Test </w:t>
      </w:r>
      <w:r w:rsidR="00A768C6" w:rsidRPr="0041689C">
        <w:rPr>
          <w:rFonts w:ascii="Arial" w:hAnsi="Arial" w:cs="Arial"/>
          <w:b/>
          <w:sz w:val="18"/>
          <w:szCs w:val="18"/>
        </w:rPr>
        <w:t>statistics:</w:t>
      </w:r>
      <w:r w:rsidR="00E63559" w:rsidRPr="0041689C">
        <w:rPr>
          <w:rFonts w:ascii="Arial" w:hAnsi="Arial" w:cs="Arial"/>
          <w:b/>
          <w:sz w:val="18"/>
          <w:szCs w:val="18"/>
        </w:rPr>
        <w:t xml:space="preserve"> </w:t>
      </w:r>
    </w:p>
    <w:tbl>
      <w:tblPr>
        <w:tblStyle w:val="TableGrid"/>
        <w:tblW w:w="9305" w:type="dxa"/>
        <w:tblLook w:val="04A0"/>
      </w:tblPr>
      <w:tblGrid>
        <w:gridCol w:w="2107"/>
        <w:gridCol w:w="2711"/>
        <w:gridCol w:w="2283"/>
        <w:gridCol w:w="714"/>
        <w:gridCol w:w="1490"/>
      </w:tblGrid>
      <w:tr w:rsidR="00E54ADD" w:rsidRPr="0041689C" w:rsidTr="0041689C">
        <w:trPr>
          <w:trHeight w:val="291"/>
        </w:trPr>
        <w:tc>
          <w:tcPr>
            <w:tcW w:w="2107" w:type="dxa"/>
            <w:vAlign w:val="center"/>
          </w:tcPr>
          <w:p w:rsidR="00E54ADD" w:rsidRPr="0041689C" w:rsidRDefault="00E54ADD" w:rsidP="00A40A8A">
            <w:pPr>
              <w:spacing w:line="276" w:lineRule="auto"/>
              <w:jc w:val="center"/>
              <w:rPr>
                <w:rFonts w:ascii="Arial" w:hAnsi="Arial" w:cs="Arial"/>
                <w:b/>
                <w:sz w:val="18"/>
                <w:szCs w:val="18"/>
              </w:rPr>
            </w:pPr>
            <w:r w:rsidRPr="0041689C">
              <w:rPr>
                <w:rFonts w:ascii="Arial" w:hAnsi="Arial" w:cs="Arial"/>
                <w:b/>
                <w:sz w:val="18"/>
                <w:szCs w:val="18"/>
              </w:rPr>
              <w:t>Valid answers</w:t>
            </w:r>
          </w:p>
        </w:tc>
        <w:tc>
          <w:tcPr>
            <w:tcW w:w="2711" w:type="dxa"/>
            <w:vAlign w:val="center"/>
          </w:tcPr>
          <w:p w:rsidR="00E54ADD" w:rsidRPr="0041689C" w:rsidRDefault="00E54ADD" w:rsidP="00A40A8A">
            <w:pPr>
              <w:spacing w:line="276" w:lineRule="auto"/>
              <w:jc w:val="center"/>
              <w:rPr>
                <w:rFonts w:ascii="Arial" w:hAnsi="Arial" w:cs="Arial"/>
                <w:b/>
                <w:sz w:val="18"/>
                <w:szCs w:val="18"/>
              </w:rPr>
            </w:pPr>
            <w:r w:rsidRPr="0041689C">
              <w:rPr>
                <w:rFonts w:ascii="Arial" w:hAnsi="Arial" w:cs="Arial"/>
                <w:b/>
                <w:sz w:val="18"/>
                <w:szCs w:val="18"/>
              </w:rPr>
              <w:t xml:space="preserve">Observed </w:t>
            </w:r>
            <w:r w:rsidR="00F40E00" w:rsidRPr="0041689C">
              <w:rPr>
                <w:rFonts w:ascii="Arial" w:hAnsi="Arial" w:cs="Arial"/>
                <w:b/>
                <w:sz w:val="18"/>
                <w:szCs w:val="18"/>
              </w:rPr>
              <w:t>(Emotional Intelligence)</w:t>
            </w:r>
          </w:p>
        </w:tc>
        <w:tc>
          <w:tcPr>
            <w:tcW w:w="2283" w:type="dxa"/>
            <w:vAlign w:val="center"/>
          </w:tcPr>
          <w:p w:rsidR="00E54ADD" w:rsidRPr="0041689C" w:rsidRDefault="00E54ADD" w:rsidP="00A40A8A">
            <w:pPr>
              <w:spacing w:line="276" w:lineRule="auto"/>
              <w:jc w:val="center"/>
              <w:rPr>
                <w:rFonts w:ascii="Arial" w:hAnsi="Arial" w:cs="Arial"/>
                <w:b/>
                <w:sz w:val="18"/>
                <w:szCs w:val="18"/>
              </w:rPr>
            </w:pPr>
            <w:r w:rsidRPr="0041689C">
              <w:rPr>
                <w:rFonts w:ascii="Arial" w:hAnsi="Arial" w:cs="Arial"/>
                <w:b/>
                <w:sz w:val="18"/>
                <w:szCs w:val="18"/>
              </w:rPr>
              <w:t xml:space="preserve">Expected </w:t>
            </w:r>
            <w:r w:rsidR="009A6CE4" w:rsidRPr="0041689C">
              <w:rPr>
                <w:rFonts w:ascii="Arial" w:hAnsi="Arial" w:cs="Arial"/>
                <w:b/>
                <w:sz w:val="18"/>
                <w:szCs w:val="18"/>
              </w:rPr>
              <w:t>(Emotional Intelligence)</w:t>
            </w:r>
          </w:p>
        </w:tc>
        <w:tc>
          <w:tcPr>
            <w:tcW w:w="714" w:type="dxa"/>
            <w:vAlign w:val="center"/>
          </w:tcPr>
          <w:p w:rsidR="00E54ADD" w:rsidRPr="0041689C" w:rsidRDefault="00E54ADD" w:rsidP="00A40A8A">
            <w:pPr>
              <w:spacing w:line="276" w:lineRule="auto"/>
              <w:jc w:val="center"/>
              <w:rPr>
                <w:rFonts w:ascii="Arial" w:hAnsi="Arial" w:cs="Arial"/>
                <w:b/>
                <w:sz w:val="18"/>
                <w:szCs w:val="18"/>
              </w:rPr>
            </w:pPr>
            <w:r w:rsidRPr="0041689C">
              <w:rPr>
                <w:rFonts w:ascii="Arial" w:hAnsi="Arial" w:cs="Arial"/>
                <w:b/>
                <w:sz w:val="18"/>
                <w:szCs w:val="18"/>
              </w:rPr>
              <w:t>O-E</w:t>
            </w:r>
          </w:p>
        </w:tc>
        <w:tc>
          <w:tcPr>
            <w:tcW w:w="1490" w:type="dxa"/>
            <w:vAlign w:val="center"/>
          </w:tcPr>
          <w:p w:rsidR="00E54ADD" w:rsidRPr="0041689C" w:rsidRDefault="00E63559" w:rsidP="00A40A8A">
            <w:pPr>
              <w:spacing w:line="276" w:lineRule="auto"/>
              <w:jc w:val="center"/>
              <w:rPr>
                <w:rFonts w:ascii="Arial" w:hAnsi="Arial" w:cs="Arial"/>
                <w:b/>
                <w:sz w:val="18"/>
                <w:szCs w:val="18"/>
              </w:rPr>
            </w:pPr>
            <w:r w:rsidRPr="0041689C">
              <w:rPr>
                <w:rFonts w:ascii="Arial" w:hAnsi="Arial" w:cs="Arial"/>
                <w:b/>
                <w:sz w:val="18"/>
                <w:szCs w:val="18"/>
              </w:rPr>
              <w:t>(O-E)</w:t>
            </w:r>
            <w:r w:rsidRPr="0041689C">
              <w:rPr>
                <w:rFonts w:ascii="Arial" w:hAnsi="Arial" w:cs="Arial"/>
                <w:b/>
                <w:sz w:val="18"/>
                <w:szCs w:val="18"/>
                <w:vertAlign w:val="superscript"/>
              </w:rPr>
              <w:t>2</w:t>
            </w:r>
            <w:r w:rsidRPr="0041689C">
              <w:rPr>
                <w:rFonts w:ascii="Arial" w:hAnsi="Arial" w:cs="Arial"/>
                <w:b/>
                <w:sz w:val="18"/>
                <w:szCs w:val="18"/>
              </w:rPr>
              <w:t xml:space="preserve"> /E</w:t>
            </w:r>
          </w:p>
        </w:tc>
      </w:tr>
      <w:tr w:rsidR="00E54ADD" w:rsidRPr="0041689C" w:rsidTr="0041689C">
        <w:trPr>
          <w:trHeight w:val="291"/>
        </w:trPr>
        <w:tc>
          <w:tcPr>
            <w:tcW w:w="2107" w:type="dxa"/>
            <w:vAlign w:val="center"/>
          </w:tcPr>
          <w:p w:rsidR="00E54ADD" w:rsidRPr="0041689C" w:rsidRDefault="00E54ADD" w:rsidP="00A40A8A">
            <w:pPr>
              <w:spacing w:line="276" w:lineRule="auto"/>
              <w:rPr>
                <w:rFonts w:ascii="Arial" w:hAnsi="Arial" w:cs="Arial"/>
                <w:b/>
                <w:sz w:val="18"/>
                <w:szCs w:val="18"/>
              </w:rPr>
            </w:pPr>
            <w:r w:rsidRPr="0041689C">
              <w:rPr>
                <w:rFonts w:ascii="Arial" w:hAnsi="Arial" w:cs="Arial"/>
                <w:b/>
                <w:sz w:val="18"/>
                <w:szCs w:val="18"/>
              </w:rPr>
              <w:t>Not at all</w:t>
            </w:r>
          </w:p>
        </w:tc>
        <w:tc>
          <w:tcPr>
            <w:tcW w:w="2711"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2</w:t>
            </w:r>
          </w:p>
        </w:tc>
        <w:tc>
          <w:tcPr>
            <w:tcW w:w="2283"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5</w:t>
            </w:r>
          </w:p>
        </w:tc>
        <w:tc>
          <w:tcPr>
            <w:tcW w:w="714"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-3</w:t>
            </w:r>
          </w:p>
        </w:tc>
        <w:tc>
          <w:tcPr>
            <w:tcW w:w="1490"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1.8</w:t>
            </w:r>
          </w:p>
        </w:tc>
      </w:tr>
      <w:tr w:rsidR="00E54ADD" w:rsidRPr="0041689C" w:rsidTr="0041689C">
        <w:trPr>
          <w:trHeight w:val="291"/>
        </w:trPr>
        <w:tc>
          <w:tcPr>
            <w:tcW w:w="2107" w:type="dxa"/>
            <w:vAlign w:val="center"/>
          </w:tcPr>
          <w:p w:rsidR="00E54ADD" w:rsidRPr="0041689C" w:rsidRDefault="00E54ADD" w:rsidP="00A40A8A">
            <w:pPr>
              <w:spacing w:line="276" w:lineRule="auto"/>
              <w:rPr>
                <w:rFonts w:ascii="Arial" w:hAnsi="Arial" w:cs="Arial"/>
                <w:b/>
                <w:sz w:val="18"/>
                <w:szCs w:val="18"/>
              </w:rPr>
            </w:pPr>
            <w:r w:rsidRPr="0041689C">
              <w:rPr>
                <w:rFonts w:ascii="Arial" w:hAnsi="Arial" w:cs="Arial"/>
                <w:b/>
                <w:sz w:val="18"/>
                <w:szCs w:val="18"/>
              </w:rPr>
              <w:t>To a little extent</w:t>
            </w:r>
          </w:p>
        </w:tc>
        <w:tc>
          <w:tcPr>
            <w:tcW w:w="2711"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2</w:t>
            </w:r>
          </w:p>
        </w:tc>
        <w:tc>
          <w:tcPr>
            <w:tcW w:w="2283"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5</w:t>
            </w:r>
          </w:p>
        </w:tc>
        <w:tc>
          <w:tcPr>
            <w:tcW w:w="714"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-3</w:t>
            </w:r>
          </w:p>
        </w:tc>
        <w:tc>
          <w:tcPr>
            <w:tcW w:w="1490"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1.8</w:t>
            </w:r>
          </w:p>
        </w:tc>
      </w:tr>
      <w:tr w:rsidR="00E54ADD" w:rsidRPr="0041689C" w:rsidTr="0041689C">
        <w:trPr>
          <w:trHeight w:val="291"/>
        </w:trPr>
        <w:tc>
          <w:tcPr>
            <w:tcW w:w="2107" w:type="dxa"/>
            <w:vAlign w:val="center"/>
          </w:tcPr>
          <w:p w:rsidR="00E54ADD" w:rsidRPr="0041689C" w:rsidRDefault="00E54ADD" w:rsidP="00A40A8A">
            <w:pPr>
              <w:spacing w:line="276" w:lineRule="auto"/>
              <w:rPr>
                <w:rFonts w:ascii="Arial" w:hAnsi="Arial" w:cs="Arial"/>
                <w:b/>
                <w:sz w:val="18"/>
                <w:szCs w:val="18"/>
              </w:rPr>
            </w:pPr>
            <w:r w:rsidRPr="0041689C">
              <w:rPr>
                <w:rFonts w:ascii="Arial" w:hAnsi="Arial" w:cs="Arial"/>
                <w:b/>
                <w:sz w:val="18"/>
                <w:szCs w:val="18"/>
              </w:rPr>
              <w:t>To some extent</w:t>
            </w:r>
          </w:p>
        </w:tc>
        <w:tc>
          <w:tcPr>
            <w:tcW w:w="2711"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7</w:t>
            </w:r>
          </w:p>
        </w:tc>
        <w:tc>
          <w:tcPr>
            <w:tcW w:w="2283"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5</w:t>
            </w:r>
          </w:p>
        </w:tc>
        <w:tc>
          <w:tcPr>
            <w:tcW w:w="714"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2</w:t>
            </w:r>
          </w:p>
        </w:tc>
        <w:tc>
          <w:tcPr>
            <w:tcW w:w="1490"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0.8</w:t>
            </w:r>
          </w:p>
        </w:tc>
      </w:tr>
      <w:tr w:rsidR="00E54ADD" w:rsidRPr="0041689C" w:rsidTr="0041689C">
        <w:trPr>
          <w:trHeight w:val="291"/>
        </w:trPr>
        <w:tc>
          <w:tcPr>
            <w:tcW w:w="2107" w:type="dxa"/>
            <w:vAlign w:val="center"/>
          </w:tcPr>
          <w:p w:rsidR="00E54ADD" w:rsidRPr="0041689C" w:rsidRDefault="00E54ADD" w:rsidP="00A40A8A">
            <w:pPr>
              <w:spacing w:line="276" w:lineRule="auto"/>
              <w:rPr>
                <w:rFonts w:ascii="Arial" w:hAnsi="Arial" w:cs="Arial"/>
                <w:b/>
                <w:sz w:val="18"/>
                <w:szCs w:val="18"/>
              </w:rPr>
            </w:pPr>
            <w:r w:rsidRPr="0041689C">
              <w:rPr>
                <w:rFonts w:ascii="Arial" w:hAnsi="Arial" w:cs="Arial"/>
                <w:b/>
                <w:sz w:val="18"/>
                <w:szCs w:val="18"/>
              </w:rPr>
              <w:t>To great extent</w:t>
            </w:r>
          </w:p>
        </w:tc>
        <w:tc>
          <w:tcPr>
            <w:tcW w:w="2711"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11</w:t>
            </w:r>
          </w:p>
        </w:tc>
        <w:tc>
          <w:tcPr>
            <w:tcW w:w="2283"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5</w:t>
            </w:r>
          </w:p>
        </w:tc>
        <w:tc>
          <w:tcPr>
            <w:tcW w:w="714"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6</w:t>
            </w:r>
          </w:p>
        </w:tc>
        <w:tc>
          <w:tcPr>
            <w:tcW w:w="1490"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7.2</w:t>
            </w:r>
          </w:p>
        </w:tc>
      </w:tr>
      <w:tr w:rsidR="00E54ADD" w:rsidRPr="0041689C" w:rsidTr="0041689C">
        <w:trPr>
          <w:trHeight w:val="291"/>
        </w:trPr>
        <w:tc>
          <w:tcPr>
            <w:tcW w:w="2107" w:type="dxa"/>
            <w:vAlign w:val="center"/>
          </w:tcPr>
          <w:p w:rsidR="00E54ADD" w:rsidRPr="0041689C" w:rsidRDefault="00E54ADD" w:rsidP="00A40A8A">
            <w:pPr>
              <w:spacing w:line="276" w:lineRule="auto"/>
              <w:rPr>
                <w:rFonts w:ascii="Arial" w:hAnsi="Arial" w:cs="Arial"/>
                <w:b/>
                <w:sz w:val="18"/>
                <w:szCs w:val="18"/>
              </w:rPr>
            </w:pPr>
            <w:r w:rsidRPr="0041689C">
              <w:rPr>
                <w:rFonts w:ascii="Arial" w:hAnsi="Arial" w:cs="Arial"/>
                <w:b/>
                <w:sz w:val="18"/>
                <w:szCs w:val="18"/>
              </w:rPr>
              <w:t>To very great extent</w:t>
            </w:r>
          </w:p>
        </w:tc>
        <w:tc>
          <w:tcPr>
            <w:tcW w:w="2711"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3</w:t>
            </w:r>
          </w:p>
        </w:tc>
        <w:tc>
          <w:tcPr>
            <w:tcW w:w="2283"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5</w:t>
            </w:r>
          </w:p>
        </w:tc>
        <w:tc>
          <w:tcPr>
            <w:tcW w:w="714"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-2</w:t>
            </w:r>
          </w:p>
        </w:tc>
        <w:tc>
          <w:tcPr>
            <w:tcW w:w="1490" w:type="dxa"/>
            <w:vAlign w:val="center"/>
          </w:tcPr>
          <w:p w:rsidR="00E54ADD" w:rsidRPr="0041689C" w:rsidRDefault="00E54ADD" w:rsidP="00A40A8A">
            <w:pPr>
              <w:spacing w:line="276" w:lineRule="auto"/>
              <w:jc w:val="center"/>
              <w:rPr>
                <w:rFonts w:ascii="Arial" w:hAnsi="Arial" w:cs="Arial"/>
                <w:sz w:val="18"/>
                <w:szCs w:val="18"/>
              </w:rPr>
            </w:pPr>
            <w:r w:rsidRPr="0041689C">
              <w:rPr>
                <w:rFonts w:ascii="Arial" w:hAnsi="Arial" w:cs="Arial"/>
                <w:sz w:val="18"/>
                <w:szCs w:val="18"/>
              </w:rPr>
              <w:t>0.8</w:t>
            </w:r>
          </w:p>
        </w:tc>
      </w:tr>
      <w:tr w:rsidR="00E63993" w:rsidRPr="0041689C" w:rsidTr="0041689C">
        <w:trPr>
          <w:trHeight w:val="291"/>
        </w:trPr>
        <w:tc>
          <w:tcPr>
            <w:tcW w:w="7813" w:type="dxa"/>
            <w:gridSpan w:val="4"/>
            <w:vAlign w:val="center"/>
          </w:tcPr>
          <w:p w:rsidR="00E63993" w:rsidRPr="0041689C" w:rsidRDefault="00E63993" w:rsidP="00A40A8A">
            <w:pPr>
              <w:spacing w:line="276" w:lineRule="auto"/>
              <w:jc w:val="center"/>
              <w:rPr>
                <w:rFonts w:ascii="Arial" w:hAnsi="Arial" w:cs="Arial"/>
                <w:b/>
                <w:sz w:val="18"/>
                <w:szCs w:val="18"/>
              </w:rPr>
            </w:pPr>
            <w:r w:rsidRPr="0041689C">
              <w:rPr>
                <w:rFonts w:ascii="Arial" w:hAnsi="Arial" w:cs="Arial"/>
                <w:b/>
                <w:sz w:val="18"/>
                <w:szCs w:val="18"/>
              </w:rPr>
              <w:t>Total</w:t>
            </w:r>
          </w:p>
        </w:tc>
        <w:tc>
          <w:tcPr>
            <w:tcW w:w="1490" w:type="dxa"/>
            <w:vAlign w:val="center"/>
          </w:tcPr>
          <w:p w:rsidR="00E63993" w:rsidRPr="0041689C" w:rsidRDefault="00E63993" w:rsidP="00A40A8A">
            <w:pPr>
              <w:spacing w:line="276" w:lineRule="auto"/>
              <w:jc w:val="center"/>
              <w:rPr>
                <w:rFonts w:ascii="Arial" w:hAnsi="Arial" w:cs="Arial"/>
                <w:b/>
                <w:sz w:val="18"/>
                <w:szCs w:val="18"/>
              </w:rPr>
            </w:pPr>
            <w:r w:rsidRPr="0041689C">
              <w:rPr>
                <w:rFonts w:ascii="Arial" w:hAnsi="Arial" w:cs="Arial"/>
                <w:b/>
                <w:sz w:val="18"/>
                <w:szCs w:val="18"/>
              </w:rPr>
              <w:t>χ2=12.4</w:t>
            </w:r>
          </w:p>
        </w:tc>
      </w:tr>
    </w:tbl>
    <w:p w:rsidR="005D59BC" w:rsidRPr="0041689C" w:rsidRDefault="00E54ADD" w:rsidP="00A40A8A">
      <w:pPr>
        <w:spacing w:after="0" w:line="360" w:lineRule="auto"/>
        <w:jc w:val="both"/>
        <w:rPr>
          <w:rFonts w:ascii="Arial" w:hAnsi="Arial" w:cs="Arial"/>
          <w:b/>
          <w:sz w:val="18"/>
          <w:szCs w:val="18"/>
        </w:rPr>
      </w:pPr>
      <w:r w:rsidRPr="0041689C">
        <w:rPr>
          <w:rFonts w:ascii="Arial" w:hAnsi="Arial" w:cs="Arial"/>
          <w:b/>
          <w:sz w:val="18"/>
          <w:szCs w:val="18"/>
        </w:rPr>
        <w:t xml:space="preserve">   </w:t>
      </w:r>
    </w:p>
    <w:p w:rsidR="00C024AB" w:rsidRPr="0041689C" w:rsidRDefault="00C024AB" w:rsidP="00281144">
      <w:pPr>
        <w:spacing w:after="0" w:line="360" w:lineRule="auto"/>
        <w:jc w:val="both"/>
        <w:rPr>
          <w:rFonts w:ascii="Arial" w:hAnsi="Arial" w:cs="Arial"/>
          <w:b/>
          <w:sz w:val="18"/>
          <w:szCs w:val="18"/>
        </w:rPr>
      </w:pPr>
      <w:r w:rsidRPr="0041689C">
        <w:rPr>
          <w:rFonts w:ascii="Arial" w:hAnsi="Arial" w:cs="Arial"/>
          <w:b/>
          <w:sz w:val="18"/>
          <w:szCs w:val="18"/>
        </w:rPr>
        <w:t>level of significance :</w:t>
      </w:r>
    </w:p>
    <w:p w:rsidR="00C024AB" w:rsidRPr="0041689C" w:rsidRDefault="00C024AB" w:rsidP="00C024AB">
      <w:pPr>
        <w:spacing w:after="0" w:line="360" w:lineRule="auto"/>
        <w:ind w:left="360"/>
        <w:jc w:val="both"/>
        <w:rPr>
          <w:rFonts w:ascii="Arial" w:hAnsi="Arial" w:cs="Arial"/>
          <w:sz w:val="18"/>
          <w:szCs w:val="18"/>
        </w:rPr>
      </w:pPr>
      <w:r w:rsidRPr="0041689C">
        <w:rPr>
          <w:rFonts w:ascii="Arial" w:hAnsi="Arial" w:cs="Arial"/>
          <w:sz w:val="18"/>
          <w:szCs w:val="18"/>
        </w:rPr>
        <w:t>At 5%</w:t>
      </w:r>
      <w:r w:rsidR="00247743" w:rsidRPr="0041689C">
        <w:rPr>
          <w:rFonts w:ascii="Arial" w:hAnsi="Arial" w:cs="Arial"/>
          <w:sz w:val="18"/>
          <w:szCs w:val="18"/>
        </w:rPr>
        <w:t>, critical</w:t>
      </w:r>
      <w:r w:rsidRPr="0041689C">
        <w:rPr>
          <w:rFonts w:ascii="Arial" w:hAnsi="Arial" w:cs="Arial"/>
          <w:sz w:val="18"/>
          <w:szCs w:val="18"/>
        </w:rPr>
        <w:t xml:space="preserve"> value of </w:t>
      </w:r>
      <w:r w:rsidRPr="0041689C">
        <w:rPr>
          <w:rFonts w:ascii="Arial" w:hAnsi="Arial" w:cs="Arial"/>
          <w:b/>
          <w:sz w:val="18"/>
          <w:szCs w:val="18"/>
        </w:rPr>
        <w:t>χ2</w:t>
      </w:r>
      <w:r w:rsidRPr="0041689C">
        <w:rPr>
          <w:rFonts w:ascii="Arial" w:hAnsi="Arial" w:cs="Arial"/>
          <w:b/>
          <w:sz w:val="18"/>
          <w:szCs w:val="18"/>
          <w:vertAlign w:val="subscript"/>
        </w:rPr>
        <w:t>∞</w:t>
      </w:r>
      <w:r w:rsidR="00953DC9" w:rsidRPr="0041689C">
        <w:rPr>
          <w:rFonts w:ascii="Arial" w:hAnsi="Arial" w:cs="Arial"/>
          <w:b/>
          <w:sz w:val="18"/>
          <w:szCs w:val="18"/>
          <w:vertAlign w:val="subscript"/>
        </w:rPr>
        <w:t xml:space="preserve"> </w:t>
      </w:r>
      <w:r w:rsidR="00953DC9" w:rsidRPr="0041689C">
        <w:rPr>
          <w:rFonts w:ascii="Arial" w:hAnsi="Arial" w:cs="Arial"/>
          <w:sz w:val="18"/>
          <w:szCs w:val="18"/>
        </w:rPr>
        <w:t>is as follow</w:t>
      </w:r>
    </w:p>
    <w:p w:rsidR="00953DC9" w:rsidRPr="0041689C" w:rsidRDefault="00953DC9" w:rsidP="00C024AB">
      <w:pPr>
        <w:spacing w:after="0" w:line="360" w:lineRule="auto"/>
        <w:ind w:left="360"/>
        <w:jc w:val="both"/>
        <w:rPr>
          <w:rFonts w:ascii="Arial" w:hAnsi="Arial" w:cs="Arial"/>
          <w:sz w:val="18"/>
          <w:szCs w:val="18"/>
        </w:rPr>
      </w:pPr>
      <w:r w:rsidRPr="0041689C">
        <w:rPr>
          <w:rFonts w:ascii="Arial" w:hAnsi="Arial" w:cs="Arial"/>
          <w:sz w:val="18"/>
          <w:szCs w:val="18"/>
        </w:rPr>
        <w:t>d.f.= n-1</w:t>
      </w:r>
    </w:p>
    <w:p w:rsidR="00953DC9" w:rsidRPr="0041689C" w:rsidRDefault="00953DC9" w:rsidP="00C024AB">
      <w:pPr>
        <w:spacing w:after="0" w:line="360" w:lineRule="auto"/>
        <w:ind w:left="360"/>
        <w:jc w:val="both"/>
        <w:rPr>
          <w:rFonts w:ascii="Arial" w:hAnsi="Arial" w:cs="Arial"/>
          <w:sz w:val="18"/>
          <w:szCs w:val="18"/>
        </w:rPr>
      </w:pPr>
      <w:r w:rsidRPr="0041689C">
        <w:rPr>
          <w:rFonts w:ascii="Arial" w:hAnsi="Arial" w:cs="Arial"/>
          <w:sz w:val="18"/>
          <w:szCs w:val="18"/>
        </w:rPr>
        <w:t>= 5-1</w:t>
      </w:r>
    </w:p>
    <w:p w:rsidR="00953DC9" w:rsidRPr="0041689C" w:rsidRDefault="00953DC9" w:rsidP="00C024AB">
      <w:pPr>
        <w:spacing w:after="0" w:line="360" w:lineRule="auto"/>
        <w:ind w:left="360"/>
        <w:jc w:val="both"/>
        <w:rPr>
          <w:rFonts w:ascii="Arial" w:hAnsi="Arial" w:cs="Arial"/>
          <w:sz w:val="18"/>
          <w:szCs w:val="18"/>
        </w:rPr>
      </w:pPr>
      <w:r w:rsidRPr="0041689C">
        <w:rPr>
          <w:rFonts w:ascii="Arial" w:hAnsi="Arial" w:cs="Arial"/>
          <w:sz w:val="18"/>
          <w:szCs w:val="18"/>
        </w:rPr>
        <w:t>= 4</w:t>
      </w:r>
    </w:p>
    <w:p w:rsidR="00C16F52" w:rsidRPr="0041689C" w:rsidRDefault="00C16F52" w:rsidP="00C024AB">
      <w:pPr>
        <w:spacing w:after="0" w:line="360" w:lineRule="auto"/>
        <w:ind w:left="360"/>
        <w:jc w:val="both"/>
        <w:rPr>
          <w:rFonts w:ascii="Arial" w:hAnsi="Arial" w:cs="Arial"/>
          <w:sz w:val="18"/>
          <w:szCs w:val="18"/>
        </w:rPr>
      </w:pPr>
      <w:r w:rsidRPr="0041689C">
        <w:rPr>
          <w:rFonts w:ascii="Arial" w:hAnsi="Arial" w:cs="Arial"/>
          <w:b/>
          <w:sz w:val="18"/>
          <w:szCs w:val="18"/>
        </w:rPr>
        <w:t>χ2</w:t>
      </w:r>
      <w:r w:rsidRPr="0041689C">
        <w:rPr>
          <w:rFonts w:ascii="Arial" w:hAnsi="Arial" w:cs="Arial"/>
          <w:b/>
          <w:sz w:val="18"/>
          <w:szCs w:val="18"/>
          <w:vertAlign w:val="subscript"/>
        </w:rPr>
        <w:t xml:space="preserve">∞ </w:t>
      </w:r>
      <w:r w:rsidRPr="0041689C">
        <w:rPr>
          <w:rFonts w:ascii="Arial" w:hAnsi="Arial" w:cs="Arial"/>
          <w:sz w:val="18"/>
          <w:szCs w:val="18"/>
        </w:rPr>
        <w:t>(4, 0.05) = 9.488</w:t>
      </w:r>
    </w:p>
    <w:p w:rsidR="00C16F52" w:rsidRPr="0041689C" w:rsidRDefault="00A97883" w:rsidP="00A97883">
      <w:pPr>
        <w:spacing w:after="0" w:line="360" w:lineRule="auto"/>
        <w:jc w:val="both"/>
        <w:rPr>
          <w:rFonts w:ascii="Arial" w:hAnsi="Arial" w:cs="Arial"/>
          <w:b/>
          <w:sz w:val="18"/>
          <w:szCs w:val="18"/>
          <w:vertAlign w:val="subscript"/>
        </w:rPr>
      </w:pPr>
      <w:r w:rsidRPr="0041689C">
        <w:rPr>
          <w:rFonts w:ascii="Arial" w:hAnsi="Arial" w:cs="Arial"/>
          <w:b/>
          <w:sz w:val="18"/>
          <w:szCs w:val="18"/>
        </w:rPr>
        <w:t xml:space="preserve">      χ2&gt; χ2</w:t>
      </w:r>
      <w:r w:rsidRPr="0041689C">
        <w:rPr>
          <w:rFonts w:ascii="Arial" w:hAnsi="Arial" w:cs="Arial"/>
          <w:b/>
          <w:sz w:val="18"/>
          <w:szCs w:val="18"/>
          <w:vertAlign w:val="subscript"/>
        </w:rPr>
        <w:t>∞</w:t>
      </w:r>
    </w:p>
    <w:p w:rsidR="00AB54E9" w:rsidRPr="0041689C" w:rsidRDefault="00AB54E9" w:rsidP="00A97883">
      <w:pPr>
        <w:spacing w:after="0" w:line="360" w:lineRule="auto"/>
        <w:jc w:val="both"/>
        <w:rPr>
          <w:rFonts w:ascii="Arial" w:hAnsi="Arial" w:cs="Arial"/>
          <w:sz w:val="18"/>
          <w:szCs w:val="18"/>
        </w:rPr>
      </w:pPr>
      <w:r w:rsidRPr="0041689C">
        <w:rPr>
          <w:rFonts w:ascii="Arial" w:hAnsi="Arial" w:cs="Arial"/>
          <w:sz w:val="18"/>
          <w:szCs w:val="18"/>
        </w:rPr>
        <w:t xml:space="preserve">  So that Ho is rejected.</w:t>
      </w:r>
      <w:r w:rsidR="007F6549" w:rsidRPr="0041689C">
        <w:rPr>
          <w:rFonts w:ascii="Arial" w:hAnsi="Arial" w:cs="Arial"/>
          <w:sz w:val="18"/>
          <w:szCs w:val="18"/>
        </w:rPr>
        <w:t xml:space="preserve"> And so, H</w:t>
      </w:r>
      <w:r w:rsidR="007F6549" w:rsidRPr="0041689C">
        <w:rPr>
          <w:rFonts w:ascii="Arial" w:hAnsi="Arial" w:cs="Arial"/>
          <w:sz w:val="18"/>
          <w:szCs w:val="18"/>
          <w:vertAlign w:val="subscript"/>
        </w:rPr>
        <w:t xml:space="preserve">1  </w:t>
      </w:r>
      <w:r w:rsidR="007F6549" w:rsidRPr="0041689C">
        <w:rPr>
          <w:rFonts w:ascii="Arial" w:hAnsi="Arial" w:cs="Arial"/>
          <w:sz w:val="18"/>
          <w:szCs w:val="18"/>
        </w:rPr>
        <w:t xml:space="preserve">is accepted. </w:t>
      </w:r>
    </w:p>
    <w:p w:rsidR="00AB54E9" w:rsidRPr="0041689C" w:rsidRDefault="00AB54E9" w:rsidP="00A97883">
      <w:pPr>
        <w:spacing w:after="0" w:line="360" w:lineRule="auto"/>
        <w:jc w:val="both"/>
        <w:rPr>
          <w:rFonts w:ascii="Arial" w:hAnsi="Arial" w:cs="Arial"/>
          <w:sz w:val="18"/>
          <w:szCs w:val="18"/>
        </w:rPr>
      </w:pPr>
      <w:r w:rsidRPr="0041689C">
        <w:rPr>
          <w:rFonts w:ascii="Arial" w:hAnsi="Arial" w:cs="Arial"/>
          <w:sz w:val="18"/>
          <w:szCs w:val="18"/>
        </w:rPr>
        <w:t xml:space="preserve">It is </w:t>
      </w:r>
      <w:r w:rsidR="00E63993" w:rsidRPr="0041689C">
        <w:rPr>
          <w:rFonts w:ascii="Arial" w:hAnsi="Arial" w:cs="Arial"/>
          <w:sz w:val="18"/>
          <w:szCs w:val="18"/>
        </w:rPr>
        <w:t>concluding</w:t>
      </w:r>
      <w:r w:rsidRPr="0041689C">
        <w:rPr>
          <w:rFonts w:ascii="Arial" w:hAnsi="Arial" w:cs="Arial"/>
          <w:sz w:val="18"/>
          <w:szCs w:val="18"/>
        </w:rPr>
        <w:t xml:space="preserve"> that there is significant difference between observed and expected frequency.</w:t>
      </w:r>
      <w:r w:rsidR="00F31596" w:rsidRPr="0041689C">
        <w:rPr>
          <w:rFonts w:ascii="Arial" w:hAnsi="Arial" w:cs="Arial"/>
          <w:sz w:val="18"/>
          <w:szCs w:val="18"/>
        </w:rPr>
        <w:t xml:space="preserve"> It means we can conclude that the performance of employees highly affected by emotions of them. Employees get </w:t>
      </w:r>
      <w:r w:rsidR="007B27D3" w:rsidRPr="0041689C">
        <w:rPr>
          <w:rFonts w:ascii="Arial" w:hAnsi="Arial" w:cs="Arial"/>
          <w:sz w:val="18"/>
          <w:szCs w:val="18"/>
        </w:rPr>
        <w:t>effect</w:t>
      </w:r>
      <w:r w:rsidR="00F31596" w:rsidRPr="0041689C">
        <w:rPr>
          <w:rFonts w:ascii="Arial" w:hAnsi="Arial" w:cs="Arial"/>
          <w:sz w:val="18"/>
          <w:szCs w:val="18"/>
        </w:rPr>
        <w:t xml:space="preserve"> from </w:t>
      </w:r>
      <w:r w:rsidR="007B27D3" w:rsidRPr="0041689C">
        <w:rPr>
          <w:rFonts w:ascii="Arial" w:hAnsi="Arial" w:cs="Arial"/>
          <w:sz w:val="18"/>
          <w:szCs w:val="18"/>
        </w:rPr>
        <w:lastRenderedPageBreak/>
        <w:t>reorganization</w:t>
      </w:r>
      <w:r w:rsidR="00F31596" w:rsidRPr="0041689C">
        <w:rPr>
          <w:rFonts w:ascii="Arial" w:hAnsi="Arial" w:cs="Arial"/>
          <w:sz w:val="18"/>
          <w:szCs w:val="18"/>
        </w:rPr>
        <w:t xml:space="preserve"> of their emotions which may be adversely or </w:t>
      </w:r>
      <w:r w:rsidR="007B27D3" w:rsidRPr="0041689C">
        <w:rPr>
          <w:rFonts w:ascii="Arial" w:hAnsi="Arial" w:cs="Arial"/>
          <w:sz w:val="18"/>
          <w:szCs w:val="18"/>
        </w:rPr>
        <w:t>favorably</w:t>
      </w:r>
      <w:r w:rsidR="00F31596" w:rsidRPr="0041689C">
        <w:rPr>
          <w:rFonts w:ascii="Arial" w:hAnsi="Arial" w:cs="Arial"/>
          <w:sz w:val="18"/>
          <w:szCs w:val="18"/>
        </w:rPr>
        <w:t xml:space="preserve"> affected</w:t>
      </w:r>
      <w:r w:rsidR="007B27D3" w:rsidRPr="0041689C">
        <w:rPr>
          <w:rFonts w:ascii="Arial" w:hAnsi="Arial" w:cs="Arial"/>
          <w:sz w:val="18"/>
          <w:szCs w:val="18"/>
        </w:rPr>
        <w:t xml:space="preserve"> to the company’s objectives and goals also.</w:t>
      </w:r>
    </w:p>
    <w:p w:rsidR="009637AD" w:rsidRPr="0041689C" w:rsidRDefault="009637AD" w:rsidP="00DA6638">
      <w:pPr>
        <w:pStyle w:val="NormalWeb"/>
        <w:spacing w:before="0" w:after="0" w:line="360" w:lineRule="auto"/>
        <w:jc w:val="both"/>
        <w:rPr>
          <w:rFonts w:ascii="Arial" w:hAnsi="Arial" w:cs="Arial"/>
          <w:sz w:val="18"/>
          <w:szCs w:val="18"/>
        </w:rPr>
      </w:pPr>
      <w:r w:rsidRPr="0041689C">
        <w:rPr>
          <w:rFonts w:ascii="Arial" w:hAnsi="Arial" w:cs="Arial"/>
          <w:bCs/>
          <w:color w:val="000000"/>
          <w:sz w:val="18"/>
          <w:szCs w:val="18"/>
        </w:rPr>
        <w:t xml:space="preserve">The data that is collected first hand by someone specifically for the purpose of facilitating the study is known as primary data. So in this research the </w:t>
      </w:r>
      <w:r w:rsidR="00366889" w:rsidRPr="0041689C">
        <w:rPr>
          <w:rFonts w:ascii="Arial" w:hAnsi="Arial" w:cs="Arial"/>
          <w:bCs/>
          <w:color w:val="000000"/>
          <w:sz w:val="18"/>
          <w:szCs w:val="18"/>
        </w:rPr>
        <w:t xml:space="preserve">primary </w:t>
      </w:r>
      <w:r w:rsidRPr="0041689C">
        <w:rPr>
          <w:rFonts w:ascii="Arial" w:hAnsi="Arial" w:cs="Arial"/>
          <w:bCs/>
          <w:color w:val="000000"/>
          <w:sz w:val="18"/>
          <w:szCs w:val="18"/>
        </w:rPr>
        <w:t xml:space="preserve">data is collected from </w:t>
      </w:r>
      <w:r w:rsidR="00DA6638" w:rsidRPr="0041689C">
        <w:rPr>
          <w:rFonts w:ascii="Arial" w:hAnsi="Arial" w:cs="Arial"/>
          <w:sz w:val="18"/>
          <w:szCs w:val="18"/>
        </w:rPr>
        <w:t xml:space="preserve">the officials and employees of Panchnath Auto Pvt. Ltd. </w:t>
      </w:r>
      <w:r w:rsidR="00366889" w:rsidRPr="0041689C">
        <w:rPr>
          <w:rFonts w:ascii="Arial" w:hAnsi="Arial" w:cs="Arial"/>
          <w:bCs/>
          <w:color w:val="000000"/>
          <w:sz w:val="18"/>
          <w:szCs w:val="18"/>
        </w:rPr>
        <w:t>close ended questionnaire</w:t>
      </w:r>
      <w:r w:rsidR="00366889" w:rsidRPr="0041689C">
        <w:rPr>
          <w:rFonts w:ascii="Arial" w:hAnsi="Arial" w:cs="Arial"/>
          <w:sz w:val="18"/>
          <w:szCs w:val="18"/>
        </w:rPr>
        <w:t xml:space="preserve"> and interview with sample size of 25 middle level management staff</w:t>
      </w:r>
      <w:r w:rsidRPr="0041689C">
        <w:rPr>
          <w:rFonts w:ascii="Arial" w:hAnsi="Arial" w:cs="Arial"/>
          <w:bCs/>
          <w:color w:val="000000"/>
          <w:sz w:val="18"/>
          <w:szCs w:val="18"/>
        </w:rPr>
        <w:t xml:space="preserve">. </w:t>
      </w:r>
      <w:r w:rsidR="00366889" w:rsidRPr="0041689C">
        <w:rPr>
          <w:rFonts w:ascii="Arial" w:hAnsi="Arial" w:cs="Arial"/>
          <w:bCs/>
          <w:color w:val="000000"/>
          <w:sz w:val="18"/>
          <w:szCs w:val="18"/>
        </w:rPr>
        <w:t xml:space="preserve">And secondary data from </w:t>
      </w:r>
      <w:r w:rsidR="00366889" w:rsidRPr="0041689C">
        <w:rPr>
          <w:rFonts w:ascii="Arial" w:hAnsi="Arial" w:cs="Arial"/>
          <w:sz w:val="18"/>
          <w:szCs w:val="18"/>
        </w:rPr>
        <w:t>published management journals, magazines, previous studies etc..</w:t>
      </w:r>
      <w:r w:rsidR="00366889" w:rsidRPr="0041689C">
        <w:rPr>
          <w:rFonts w:ascii="Arial" w:hAnsi="Arial" w:cs="Arial"/>
          <w:bCs/>
          <w:color w:val="000000"/>
          <w:sz w:val="18"/>
          <w:szCs w:val="18"/>
        </w:rPr>
        <w:t xml:space="preserve"> </w:t>
      </w:r>
      <w:r w:rsidRPr="0041689C">
        <w:rPr>
          <w:rFonts w:ascii="Arial" w:hAnsi="Arial" w:cs="Arial"/>
          <w:bCs/>
          <w:color w:val="000000"/>
          <w:sz w:val="18"/>
          <w:szCs w:val="18"/>
        </w:rPr>
        <w:t xml:space="preserve">Such data are original in character and are generated in large number of surveys </w:t>
      </w:r>
      <w:r w:rsidR="00C23D02" w:rsidRPr="0041689C">
        <w:rPr>
          <w:rFonts w:ascii="Arial" w:hAnsi="Arial" w:cs="Arial"/>
          <w:bCs/>
          <w:color w:val="000000"/>
          <w:sz w:val="18"/>
          <w:szCs w:val="18"/>
        </w:rPr>
        <w:t>Conducted</w:t>
      </w:r>
      <w:r w:rsidRPr="0041689C">
        <w:rPr>
          <w:rFonts w:ascii="Arial" w:hAnsi="Arial" w:cs="Arial"/>
          <w:bCs/>
          <w:color w:val="000000"/>
          <w:sz w:val="18"/>
          <w:szCs w:val="18"/>
        </w:rPr>
        <w:t xml:space="preserve"> mostly by government and also by some individuals, institution and research bodies</w:t>
      </w:r>
      <w:r w:rsidR="00C23D02" w:rsidRPr="0041689C">
        <w:rPr>
          <w:rFonts w:ascii="Arial" w:hAnsi="Arial" w:cs="Arial"/>
          <w:bCs/>
          <w:color w:val="000000"/>
          <w:sz w:val="18"/>
          <w:szCs w:val="18"/>
        </w:rPr>
        <w:t>.</w:t>
      </w:r>
    </w:p>
    <w:p w:rsidR="00A35B7D" w:rsidRPr="0041689C" w:rsidRDefault="00BD7673" w:rsidP="002702A6">
      <w:pPr>
        <w:spacing w:after="0"/>
        <w:rPr>
          <w:rFonts w:ascii="Arial" w:hAnsi="Arial" w:cs="Arial"/>
          <w:b/>
          <w:sz w:val="18"/>
          <w:szCs w:val="18"/>
        </w:rPr>
      </w:pPr>
      <w:r w:rsidRPr="0041689C">
        <w:rPr>
          <w:rFonts w:ascii="Arial" w:hAnsi="Arial" w:cs="Arial"/>
          <w:b/>
          <w:sz w:val="18"/>
          <w:szCs w:val="18"/>
        </w:rPr>
        <w:t xml:space="preserve">A) </w:t>
      </w:r>
      <w:r w:rsidR="00A35B7D" w:rsidRPr="0041689C">
        <w:rPr>
          <w:rFonts w:ascii="Arial" w:hAnsi="Arial" w:cs="Arial"/>
          <w:b/>
          <w:sz w:val="18"/>
          <w:szCs w:val="18"/>
        </w:rPr>
        <w:t>Self Awareness:</w:t>
      </w:r>
    </w:p>
    <w:p w:rsidR="00A35B7D" w:rsidRPr="0041689C" w:rsidRDefault="00C24490" w:rsidP="002702A6">
      <w:pPr>
        <w:pStyle w:val="ListParagraph"/>
        <w:numPr>
          <w:ilvl w:val="0"/>
          <w:numId w:val="7"/>
        </w:numPr>
        <w:tabs>
          <w:tab w:val="center" w:pos="3830"/>
        </w:tabs>
        <w:autoSpaceDE w:val="0"/>
        <w:autoSpaceDN w:val="0"/>
        <w:adjustRightInd w:val="0"/>
        <w:spacing w:after="0" w:line="240" w:lineRule="auto"/>
        <w:ind w:hanging="720"/>
        <w:jc w:val="both"/>
        <w:rPr>
          <w:rFonts w:ascii="Arial" w:hAnsi="Arial" w:cs="Arial"/>
          <w:b/>
          <w:bCs/>
          <w:color w:val="000000"/>
          <w:sz w:val="18"/>
          <w:szCs w:val="18"/>
        </w:rPr>
      </w:pPr>
      <w:r w:rsidRPr="0041689C">
        <w:rPr>
          <w:rFonts w:ascii="Arial" w:hAnsi="Arial" w:cs="Arial"/>
          <w:b/>
          <w:bCs/>
          <w:color w:val="000000"/>
          <w:sz w:val="18"/>
          <w:szCs w:val="18"/>
        </w:rPr>
        <w:t>Do you</w:t>
      </w:r>
      <w:r w:rsidR="00A35B7D" w:rsidRPr="0041689C">
        <w:rPr>
          <w:rFonts w:ascii="Arial" w:hAnsi="Arial" w:cs="Arial"/>
          <w:b/>
          <w:bCs/>
          <w:color w:val="000000"/>
          <w:sz w:val="18"/>
          <w:szCs w:val="18"/>
        </w:rPr>
        <w:t xml:space="preserve"> able to recognize </w:t>
      </w:r>
      <w:r w:rsidR="00D1378D" w:rsidRPr="0041689C">
        <w:rPr>
          <w:rFonts w:ascii="Arial" w:hAnsi="Arial" w:cs="Arial"/>
          <w:b/>
          <w:bCs/>
          <w:color w:val="000000"/>
          <w:sz w:val="18"/>
          <w:szCs w:val="18"/>
        </w:rPr>
        <w:t xml:space="preserve">your </w:t>
      </w:r>
      <w:r w:rsidR="00A35B7D" w:rsidRPr="0041689C">
        <w:rPr>
          <w:rFonts w:ascii="Arial" w:hAnsi="Arial" w:cs="Arial"/>
          <w:b/>
          <w:bCs/>
          <w:color w:val="000000"/>
          <w:sz w:val="18"/>
          <w:szCs w:val="18"/>
        </w:rPr>
        <w:t>emotions</w:t>
      </w:r>
      <w:r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2687"/>
        <w:gridCol w:w="1037"/>
        <w:gridCol w:w="807"/>
        <w:gridCol w:w="1257"/>
        <w:gridCol w:w="1757"/>
      </w:tblGrid>
      <w:tr w:rsidR="00A35B7D" w:rsidRPr="0041689C" w:rsidTr="005740F3">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5740F3">
        <w:trPr>
          <w:trHeight w:val="273"/>
        </w:trPr>
        <w:tc>
          <w:tcPr>
            <w:tcW w:w="0" w:type="auto"/>
            <w:tcBorders>
              <w:top w:val="single" w:sz="12" w:space="0" w:color="000000"/>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Not at all</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8.0</w:t>
            </w:r>
          </w:p>
        </w:tc>
      </w:tr>
      <w:tr w:rsidR="00A35B7D" w:rsidRPr="0041689C" w:rsidTr="005740F3">
        <w:trPr>
          <w:trHeight w:val="273"/>
        </w:trPr>
        <w:tc>
          <w:tcPr>
            <w:tcW w:w="0" w:type="auto"/>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To a little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16.0</w:t>
            </w:r>
          </w:p>
        </w:tc>
      </w:tr>
      <w:tr w:rsidR="00A35B7D" w:rsidRPr="0041689C" w:rsidTr="005740F3">
        <w:trPr>
          <w:trHeight w:val="273"/>
        </w:trPr>
        <w:tc>
          <w:tcPr>
            <w:tcW w:w="0" w:type="auto"/>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7</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28.0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28.0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44.0</w:t>
            </w:r>
          </w:p>
        </w:tc>
      </w:tr>
      <w:tr w:rsidR="00A35B7D" w:rsidRPr="0041689C" w:rsidTr="005740F3">
        <w:trPr>
          <w:trHeight w:val="273"/>
        </w:trPr>
        <w:tc>
          <w:tcPr>
            <w:tcW w:w="0" w:type="auto"/>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11</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44.0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44.0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88.0</w:t>
            </w:r>
          </w:p>
        </w:tc>
      </w:tr>
      <w:tr w:rsidR="00A35B7D" w:rsidRPr="0041689C" w:rsidTr="005740F3">
        <w:trPr>
          <w:trHeight w:val="273"/>
        </w:trPr>
        <w:tc>
          <w:tcPr>
            <w:tcW w:w="0" w:type="auto"/>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To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3</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5740F3">
        <w:trPr>
          <w:trHeight w:val="273"/>
        </w:trPr>
        <w:tc>
          <w:tcPr>
            <w:tcW w:w="0" w:type="auto"/>
            <w:tcBorders>
              <w:top w:val="nil"/>
              <w:left w:val="single" w:sz="12" w:space="0" w:color="000000"/>
              <w:bottom w:val="single" w:sz="12" w:space="0" w:color="000000"/>
              <w:right w:val="nil"/>
            </w:tcBorders>
            <w:shd w:val="clear" w:color="000000" w:fill="FFFFFF"/>
          </w:tcPr>
          <w:p w:rsidR="00A35B7D" w:rsidRPr="0041689C" w:rsidRDefault="00A35B7D" w:rsidP="0094394D">
            <w:pPr>
              <w:autoSpaceDE w:val="0"/>
              <w:autoSpaceDN w:val="0"/>
              <w:adjustRightInd w:val="0"/>
              <w:spacing w:before="20" w:after="2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777816">
            <w:pPr>
              <w:autoSpaceDE w:val="0"/>
              <w:autoSpaceDN w:val="0"/>
              <w:adjustRightInd w:val="0"/>
              <w:spacing w:before="20" w:after="20" w:line="240" w:lineRule="auto"/>
              <w:jc w:val="right"/>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3F55D4">
            <w:pPr>
              <w:autoSpaceDE w:val="0"/>
              <w:autoSpaceDN w:val="0"/>
              <w:adjustRightInd w:val="0"/>
              <w:spacing w:before="20" w:after="20" w:line="240" w:lineRule="auto"/>
              <w:jc w:val="center"/>
              <w:rPr>
                <w:rFonts w:ascii="Arial" w:hAnsi="Arial" w:cs="Arial"/>
                <w:color w:val="000000"/>
                <w:sz w:val="18"/>
                <w:szCs w:val="18"/>
              </w:rPr>
            </w:pPr>
          </w:p>
        </w:tc>
      </w:tr>
    </w:tbl>
    <w:p w:rsidR="00A35B7D" w:rsidRPr="0041689C" w:rsidRDefault="00A35B7D" w:rsidP="00C24490">
      <w:pPr>
        <w:autoSpaceDE w:val="0"/>
        <w:autoSpaceDN w:val="0"/>
        <w:adjustRightInd w:val="0"/>
        <w:spacing w:after="0" w:line="240" w:lineRule="auto"/>
        <w:jc w:val="center"/>
        <w:rPr>
          <w:rFonts w:ascii="Arial" w:hAnsi="Arial" w:cs="Arial"/>
          <w:color w:val="000000"/>
          <w:sz w:val="18"/>
          <w:szCs w:val="18"/>
        </w:rPr>
      </w:pPr>
    </w:p>
    <w:p w:rsidR="00A35B7D" w:rsidRPr="0041689C" w:rsidRDefault="005006A9" w:rsidP="005740F3">
      <w:pPr>
        <w:spacing w:before="20" w:after="20"/>
        <w:jc w:val="center"/>
        <w:rPr>
          <w:rFonts w:ascii="Arial" w:hAnsi="Arial" w:cs="Arial"/>
          <w:b/>
          <w:sz w:val="18"/>
          <w:szCs w:val="18"/>
        </w:rPr>
      </w:pPr>
      <w:r w:rsidRPr="0041689C">
        <w:rPr>
          <w:rFonts w:ascii="Arial" w:hAnsi="Arial" w:cs="Arial"/>
          <w:b/>
          <w:noProof/>
          <w:sz w:val="18"/>
          <w:szCs w:val="18"/>
        </w:rPr>
        <w:drawing>
          <wp:inline distT="0" distB="0" distL="0" distR="0">
            <wp:extent cx="4320540" cy="2520000"/>
            <wp:effectExtent l="19050" t="0" r="2286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35B7D" w:rsidRPr="0041689C" w:rsidRDefault="00034B7B" w:rsidP="00A35B7D">
      <w:pPr>
        <w:pStyle w:val="ListParagraph"/>
        <w:autoSpaceDE w:val="0"/>
        <w:autoSpaceDN w:val="0"/>
        <w:adjustRightInd w:val="0"/>
        <w:spacing w:before="20" w:after="20" w:line="240" w:lineRule="auto"/>
        <w:jc w:val="center"/>
        <w:rPr>
          <w:rFonts w:ascii="Arial" w:hAnsi="Arial" w:cs="Arial"/>
          <w:color w:val="000000"/>
          <w:sz w:val="18"/>
          <w:szCs w:val="18"/>
        </w:rPr>
      </w:pPr>
      <w:r w:rsidRPr="0041689C">
        <w:rPr>
          <w:rFonts w:ascii="Arial" w:hAnsi="Arial" w:cs="Arial"/>
          <w:color w:val="000000"/>
          <w:sz w:val="18"/>
          <w:szCs w:val="18"/>
        </w:rPr>
        <w:t>[Chart – (a)</w:t>
      </w:r>
      <w:r w:rsidR="00A35B7D" w:rsidRPr="0041689C">
        <w:rPr>
          <w:rFonts w:ascii="Arial" w:hAnsi="Arial" w:cs="Arial"/>
          <w:color w:val="000000"/>
          <w:sz w:val="18"/>
          <w:szCs w:val="18"/>
        </w:rPr>
        <w:t xml:space="preserve">- </w:t>
      </w:r>
      <w:r w:rsidR="00C24490" w:rsidRPr="0041689C">
        <w:rPr>
          <w:rFonts w:ascii="Arial" w:hAnsi="Arial" w:cs="Arial"/>
          <w:color w:val="000000"/>
          <w:sz w:val="18"/>
          <w:szCs w:val="18"/>
        </w:rPr>
        <w:t>Do you</w:t>
      </w:r>
      <w:r w:rsidR="00A35B7D" w:rsidRPr="0041689C">
        <w:rPr>
          <w:rFonts w:ascii="Arial" w:hAnsi="Arial" w:cs="Arial"/>
          <w:color w:val="000000"/>
          <w:sz w:val="18"/>
          <w:szCs w:val="18"/>
        </w:rPr>
        <w:t xml:space="preserve"> able to recognize </w:t>
      </w:r>
      <w:r w:rsidR="00C5752E" w:rsidRPr="0041689C">
        <w:rPr>
          <w:rFonts w:ascii="Arial" w:hAnsi="Arial" w:cs="Arial"/>
          <w:color w:val="000000"/>
          <w:sz w:val="18"/>
          <w:szCs w:val="18"/>
        </w:rPr>
        <w:t>your</w:t>
      </w:r>
      <w:r w:rsidR="00A35B7D" w:rsidRPr="0041689C">
        <w:rPr>
          <w:rFonts w:ascii="Arial" w:hAnsi="Arial" w:cs="Arial"/>
          <w:color w:val="000000"/>
          <w:sz w:val="18"/>
          <w:szCs w:val="18"/>
        </w:rPr>
        <w:t xml:space="preserve"> emotion</w:t>
      </w:r>
      <w:r w:rsidR="00C24490" w:rsidRPr="0041689C">
        <w:rPr>
          <w:rFonts w:ascii="Arial" w:hAnsi="Arial" w:cs="Arial"/>
          <w:color w:val="000000"/>
          <w:sz w:val="18"/>
          <w:szCs w:val="18"/>
        </w:rPr>
        <w:t>?</w:t>
      </w:r>
      <w:r w:rsidR="00A35B7D" w:rsidRPr="0041689C">
        <w:rPr>
          <w:rFonts w:ascii="Arial" w:hAnsi="Arial" w:cs="Arial"/>
          <w:color w:val="000000"/>
          <w:sz w:val="18"/>
          <w:szCs w:val="18"/>
        </w:rPr>
        <w:t>]</w:t>
      </w:r>
    </w:p>
    <w:p w:rsidR="00A35B7D" w:rsidRPr="0041689C" w:rsidRDefault="00A35B7D" w:rsidP="00A35B7D">
      <w:pPr>
        <w:pStyle w:val="ListParagraph"/>
        <w:autoSpaceDE w:val="0"/>
        <w:autoSpaceDN w:val="0"/>
        <w:adjustRightInd w:val="0"/>
        <w:spacing w:before="20" w:after="20" w:line="240" w:lineRule="auto"/>
        <w:jc w:val="both"/>
        <w:rPr>
          <w:rFonts w:ascii="Arial" w:hAnsi="Arial" w:cs="Arial"/>
          <w:color w:val="000000"/>
          <w:sz w:val="18"/>
          <w:szCs w:val="18"/>
        </w:rPr>
      </w:pPr>
    </w:p>
    <w:p w:rsidR="00A35B7D" w:rsidRPr="0041689C" w:rsidRDefault="00A35B7D" w:rsidP="00ED0992">
      <w:pPr>
        <w:tabs>
          <w:tab w:val="center" w:pos="3945"/>
        </w:tabs>
        <w:autoSpaceDE w:val="0"/>
        <w:autoSpaceDN w:val="0"/>
        <w:adjustRightInd w:val="0"/>
        <w:spacing w:before="20" w:after="20" w:line="360" w:lineRule="auto"/>
        <w:jc w:val="both"/>
        <w:rPr>
          <w:rFonts w:ascii="Arial" w:hAnsi="Arial" w:cs="Arial"/>
          <w:b/>
          <w:bCs/>
          <w:color w:val="000000"/>
          <w:sz w:val="18"/>
          <w:szCs w:val="18"/>
        </w:rPr>
      </w:pPr>
      <w:r w:rsidRPr="0041689C">
        <w:rPr>
          <w:rFonts w:ascii="Arial" w:hAnsi="Arial" w:cs="Arial"/>
          <w:bCs/>
          <w:color w:val="000000"/>
          <w:sz w:val="18"/>
          <w:szCs w:val="18"/>
        </w:rPr>
        <w:t>From the above chart it is interpreted that 44% employees agree to a great extent with the statement that they are able to recognize their emotions.</w:t>
      </w:r>
      <w:r w:rsidR="00F1197D" w:rsidRPr="0041689C">
        <w:rPr>
          <w:rFonts w:ascii="Arial" w:hAnsi="Arial" w:cs="Arial"/>
          <w:bCs/>
          <w:color w:val="000000"/>
          <w:sz w:val="18"/>
          <w:szCs w:val="18"/>
        </w:rPr>
        <w:t xml:space="preserve"> So, we can say that it is up to some extent favorable situation for the company.</w:t>
      </w:r>
      <w:r w:rsidRPr="0041689C">
        <w:rPr>
          <w:rFonts w:ascii="Arial" w:hAnsi="Arial" w:cs="Arial"/>
          <w:b/>
          <w:bCs/>
          <w:color w:val="000000"/>
          <w:sz w:val="18"/>
          <w:szCs w:val="18"/>
        </w:rPr>
        <w:tab/>
      </w:r>
    </w:p>
    <w:p w:rsidR="00A35B7D" w:rsidRPr="0041689C" w:rsidRDefault="00C24490" w:rsidP="003667CE">
      <w:pPr>
        <w:pStyle w:val="ListParagraph"/>
        <w:numPr>
          <w:ilvl w:val="0"/>
          <w:numId w:val="7"/>
        </w:numPr>
        <w:tabs>
          <w:tab w:val="center" w:pos="3945"/>
        </w:tabs>
        <w:autoSpaceDE w:val="0"/>
        <w:autoSpaceDN w:val="0"/>
        <w:adjustRightInd w:val="0"/>
        <w:spacing w:before="20" w:after="20" w:line="240" w:lineRule="auto"/>
        <w:ind w:hanging="720"/>
        <w:rPr>
          <w:rFonts w:ascii="Arial" w:hAnsi="Arial" w:cs="Arial"/>
          <w:b/>
          <w:bCs/>
          <w:color w:val="000000"/>
          <w:sz w:val="18"/>
          <w:szCs w:val="18"/>
        </w:rPr>
      </w:pPr>
      <w:r w:rsidRPr="0041689C">
        <w:rPr>
          <w:rFonts w:ascii="Arial" w:hAnsi="Arial" w:cs="Arial"/>
          <w:b/>
          <w:bCs/>
          <w:color w:val="000000"/>
          <w:sz w:val="18"/>
          <w:szCs w:val="18"/>
        </w:rPr>
        <w:t>Do you</w:t>
      </w:r>
      <w:r w:rsidR="00A35B7D" w:rsidRPr="0041689C">
        <w:rPr>
          <w:rFonts w:ascii="Arial" w:hAnsi="Arial" w:cs="Arial"/>
          <w:b/>
          <w:bCs/>
          <w:color w:val="000000"/>
          <w:sz w:val="18"/>
          <w:szCs w:val="18"/>
        </w:rPr>
        <w:t xml:space="preserve"> lose control when </w:t>
      </w:r>
      <w:r w:rsidRPr="0041689C">
        <w:rPr>
          <w:rFonts w:ascii="Arial" w:hAnsi="Arial" w:cs="Arial"/>
          <w:b/>
          <w:bCs/>
          <w:color w:val="000000"/>
          <w:sz w:val="18"/>
          <w:szCs w:val="18"/>
        </w:rPr>
        <w:t>you are angry?</w:t>
      </w:r>
    </w:p>
    <w:tbl>
      <w:tblPr>
        <w:tblW w:w="9900" w:type="dxa"/>
        <w:tblInd w:w="93" w:type="dxa"/>
        <w:tblLayout w:type="fixed"/>
        <w:tblCellMar>
          <w:left w:w="93" w:type="dxa"/>
          <w:right w:w="93" w:type="dxa"/>
        </w:tblCellMar>
        <w:tblLook w:val="0000"/>
      </w:tblPr>
      <w:tblGrid>
        <w:gridCol w:w="720"/>
        <w:gridCol w:w="2610"/>
        <w:gridCol w:w="1710"/>
        <w:gridCol w:w="1440"/>
        <w:gridCol w:w="1530"/>
        <w:gridCol w:w="1890"/>
      </w:tblGrid>
      <w:tr w:rsidR="00A35B7D" w:rsidRPr="0041689C" w:rsidTr="003F55D4">
        <w:trPr>
          <w:trHeight w:val="504"/>
        </w:trPr>
        <w:tc>
          <w:tcPr>
            <w:tcW w:w="3330" w:type="dxa"/>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p>
        </w:tc>
        <w:tc>
          <w:tcPr>
            <w:tcW w:w="171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144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153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1890" w:type="dxa"/>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3F55D4">
        <w:trPr>
          <w:trHeight w:val="273"/>
        </w:trPr>
        <w:tc>
          <w:tcPr>
            <w:tcW w:w="720" w:type="dxa"/>
            <w:tcBorders>
              <w:top w:val="single" w:sz="12" w:space="0" w:color="000000"/>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2610" w:type="dxa"/>
            <w:tcBorders>
              <w:top w:val="single" w:sz="12" w:space="0" w:color="000000"/>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Not at all</w:t>
            </w:r>
          </w:p>
        </w:tc>
        <w:tc>
          <w:tcPr>
            <w:tcW w:w="1710" w:type="dxa"/>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w:t>
            </w:r>
          </w:p>
        </w:tc>
        <w:tc>
          <w:tcPr>
            <w:tcW w:w="1440" w:type="dxa"/>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1530" w:type="dxa"/>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1890" w:type="dxa"/>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r>
      <w:tr w:rsidR="00A35B7D" w:rsidRPr="0041689C" w:rsidTr="003F55D4">
        <w:trPr>
          <w:trHeight w:val="273"/>
        </w:trPr>
        <w:tc>
          <w:tcPr>
            <w:tcW w:w="720" w:type="dxa"/>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2610" w:type="dxa"/>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1710" w:type="dxa"/>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144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153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1890" w:type="dxa"/>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r>
      <w:tr w:rsidR="00A35B7D" w:rsidRPr="0041689C" w:rsidTr="003F55D4">
        <w:trPr>
          <w:trHeight w:val="273"/>
        </w:trPr>
        <w:tc>
          <w:tcPr>
            <w:tcW w:w="720" w:type="dxa"/>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2610" w:type="dxa"/>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1710" w:type="dxa"/>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w:t>
            </w:r>
          </w:p>
        </w:tc>
        <w:tc>
          <w:tcPr>
            <w:tcW w:w="144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153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1890" w:type="dxa"/>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r>
      <w:tr w:rsidR="00A35B7D" w:rsidRPr="0041689C" w:rsidTr="003F55D4">
        <w:trPr>
          <w:trHeight w:val="273"/>
        </w:trPr>
        <w:tc>
          <w:tcPr>
            <w:tcW w:w="720" w:type="dxa"/>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2610" w:type="dxa"/>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1710" w:type="dxa"/>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w:t>
            </w:r>
          </w:p>
        </w:tc>
        <w:tc>
          <w:tcPr>
            <w:tcW w:w="144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153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1890" w:type="dxa"/>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84.0</w:t>
            </w:r>
          </w:p>
        </w:tc>
      </w:tr>
      <w:tr w:rsidR="00A35B7D" w:rsidRPr="0041689C" w:rsidTr="003F55D4">
        <w:trPr>
          <w:trHeight w:val="273"/>
        </w:trPr>
        <w:tc>
          <w:tcPr>
            <w:tcW w:w="720" w:type="dxa"/>
            <w:tcBorders>
              <w:top w:val="nil"/>
              <w:left w:val="single" w:sz="12" w:space="0" w:color="000000"/>
              <w:bottom w:val="nil"/>
              <w:right w:val="nil"/>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2610" w:type="dxa"/>
            <w:tcBorders>
              <w:top w:val="nil"/>
              <w:left w:val="nil"/>
              <w:bottom w:val="nil"/>
              <w:right w:val="single" w:sz="12" w:space="0" w:color="000000"/>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1710" w:type="dxa"/>
            <w:tcBorders>
              <w:top w:val="nil"/>
              <w:left w:val="single" w:sz="1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w:t>
            </w:r>
          </w:p>
        </w:tc>
        <w:tc>
          <w:tcPr>
            <w:tcW w:w="144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1530" w:type="dxa"/>
            <w:tcBorders>
              <w:top w:val="nil"/>
              <w:left w:val="single" w:sz="2" w:space="0" w:color="000000"/>
              <w:bottom w:val="nil"/>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1890" w:type="dxa"/>
            <w:tcBorders>
              <w:top w:val="nil"/>
              <w:left w:val="single" w:sz="2" w:space="0" w:color="000000"/>
              <w:bottom w:val="nil"/>
              <w:right w:val="single" w:sz="1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3F55D4">
        <w:trPr>
          <w:trHeight w:val="273"/>
        </w:trPr>
        <w:tc>
          <w:tcPr>
            <w:tcW w:w="720" w:type="dxa"/>
            <w:tcBorders>
              <w:top w:val="nil"/>
              <w:left w:val="single" w:sz="12" w:space="0" w:color="000000"/>
              <w:bottom w:val="single" w:sz="12" w:space="0" w:color="000000"/>
              <w:right w:val="nil"/>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2610" w:type="dxa"/>
            <w:tcBorders>
              <w:top w:val="nil"/>
              <w:left w:val="nil"/>
              <w:bottom w:val="single" w:sz="12" w:space="0" w:color="000000"/>
              <w:right w:val="single" w:sz="12" w:space="0" w:color="000000"/>
            </w:tcBorders>
            <w:shd w:val="clear" w:color="000000" w:fill="FFFFFF"/>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1710" w:type="dxa"/>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1440" w:type="dxa"/>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1530" w:type="dxa"/>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1890" w:type="dxa"/>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3F55D4">
            <w:pPr>
              <w:autoSpaceDE w:val="0"/>
              <w:autoSpaceDN w:val="0"/>
              <w:adjustRightInd w:val="0"/>
              <w:spacing w:after="0" w:line="240" w:lineRule="auto"/>
              <w:jc w:val="center"/>
              <w:rPr>
                <w:rFonts w:ascii="Arial" w:hAnsi="Arial" w:cs="Arial"/>
                <w:color w:val="000000"/>
                <w:sz w:val="18"/>
                <w:szCs w:val="18"/>
              </w:rPr>
            </w:pPr>
          </w:p>
        </w:tc>
      </w:tr>
    </w:tbl>
    <w:p w:rsidR="00B74283" w:rsidRPr="0041689C" w:rsidRDefault="00B74283" w:rsidP="00A35B7D">
      <w:pPr>
        <w:pStyle w:val="ListParagraph"/>
        <w:tabs>
          <w:tab w:val="center" w:pos="3945"/>
        </w:tabs>
        <w:autoSpaceDE w:val="0"/>
        <w:autoSpaceDN w:val="0"/>
        <w:adjustRightInd w:val="0"/>
        <w:spacing w:before="20" w:after="20" w:line="240" w:lineRule="auto"/>
        <w:ind w:left="975"/>
        <w:jc w:val="both"/>
        <w:rPr>
          <w:rFonts w:ascii="Arial" w:hAnsi="Arial" w:cs="Arial"/>
          <w:bCs/>
          <w:color w:val="000000"/>
          <w:sz w:val="18"/>
          <w:szCs w:val="18"/>
        </w:rPr>
      </w:pPr>
    </w:p>
    <w:p w:rsidR="00A35B7D" w:rsidRPr="0041689C" w:rsidRDefault="00B74283" w:rsidP="002702A6">
      <w:pPr>
        <w:tabs>
          <w:tab w:val="center" w:pos="3945"/>
        </w:tabs>
        <w:autoSpaceDE w:val="0"/>
        <w:autoSpaceDN w:val="0"/>
        <w:adjustRightInd w:val="0"/>
        <w:spacing w:before="20" w:after="20" w:line="240" w:lineRule="auto"/>
        <w:jc w:val="center"/>
        <w:rPr>
          <w:rFonts w:ascii="Arial" w:hAnsi="Arial" w:cs="Arial"/>
          <w:bCs/>
          <w:color w:val="000000"/>
          <w:sz w:val="18"/>
          <w:szCs w:val="18"/>
        </w:rPr>
      </w:pPr>
      <w:r w:rsidRPr="0041689C">
        <w:rPr>
          <w:rFonts w:ascii="Arial" w:hAnsi="Arial" w:cs="Arial"/>
          <w:bCs/>
          <w:noProof/>
          <w:color w:val="000000"/>
          <w:sz w:val="18"/>
          <w:szCs w:val="18"/>
        </w:rPr>
        <w:lastRenderedPageBreak/>
        <w:drawing>
          <wp:inline distT="0" distB="0" distL="0" distR="0">
            <wp:extent cx="4320000" cy="2524125"/>
            <wp:effectExtent l="19050" t="0" r="23400" b="0"/>
            <wp:docPr id="1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35B7D" w:rsidRPr="0041689C" w:rsidRDefault="00A35B7D" w:rsidP="008852F1">
      <w:pPr>
        <w:pStyle w:val="ListParagraph"/>
        <w:tabs>
          <w:tab w:val="center" w:pos="3945"/>
        </w:tabs>
        <w:autoSpaceDE w:val="0"/>
        <w:autoSpaceDN w:val="0"/>
        <w:adjustRightInd w:val="0"/>
        <w:spacing w:before="20" w:after="20" w:line="240" w:lineRule="auto"/>
        <w:ind w:left="975"/>
        <w:jc w:val="center"/>
        <w:rPr>
          <w:rFonts w:ascii="Arial" w:hAnsi="Arial" w:cs="Arial"/>
          <w:bCs/>
          <w:color w:val="000000"/>
          <w:sz w:val="18"/>
          <w:szCs w:val="18"/>
        </w:rPr>
      </w:pPr>
      <w:r w:rsidRPr="0041689C">
        <w:rPr>
          <w:rFonts w:ascii="Arial" w:hAnsi="Arial" w:cs="Arial"/>
          <w:bCs/>
          <w:color w:val="000000"/>
          <w:sz w:val="18"/>
          <w:szCs w:val="18"/>
        </w:rPr>
        <w:t xml:space="preserve">[Chart – </w:t>
      </w:r>
      <w:r w:rsidR="00034B7B" w:rsidRPr="0041689C">
        <w:rPr>
          <w:rFonts w:ascii="Arial" w:hAnsi="Arial" w:cs="Arial"/>
          <w:bCs/>
          <w:color w:val="000000"/>
          <w:sz w:val="18"/>
          <w:szCs w:val="18"/>
        </w:rPr>
        <w:t>(b</w:t>
      </w:r>
      <w:r w:rsidR="00F54D0C" w:rsidRPr="0041689C">
        <w:rPr>
          <w:rFonts w:ascii="Arial" w:hAnsi="Arial" w:cs="Arial"/>
          <w:bCs/>
          <w:color w:val="000000"/>
          <w:sz w:val="18"/>
          <w:szCs w:val="18"/>
        </w:rPr>
        <w:t>) -</w:t>
      </w:r>
      <w:r w:rsidRPr="0041689C">
        <w:rPr>
          <w:rFonts w:ascii="Arial" w:hAnsi="Arial" w:cs="Arial"/>
          <w:bCs/>
          <w:color w:val="000000"/>
          <w:sz w:val="18"/>
          <w:szCs w:val="18"/>
        </w:rPr>
        <w:t xml:space="preserve"> </w:t>
      </w:r>
      <w:r w:rsidR="00C24490" w:rsidRPr="0041689C">
        <w:rPr>
          <w:rFonts w:ascii="Arial" w:hAnsi="Arial" w:cs="Arial"/>
          <w:bCs/>
          <w:color w:val="000000"/>
          <w:sz w:val="18"/>
          <w:szCs w:val="18"/>
        </w:rPr>
        <w:t xml:space="preserve">Do </w:t>
      </w:r>
      <w:r w:rsidR="00F54D0C" w:rsidRPr="0041689C">
        <w:rPr>
          <w:rFonts w:ascii="Arial" w:hAnsi="Arial" w:cs="Arial"/>
          <w:bCs/>
          <w:color w:val="000000"/>
          <w:sz w:val="18"/>
          <w:szCs w:val="18"/>
        </w:rPr>
        <w:t>you lose</w:t>
      </w:r>
      <w:r w:rsidRPr="0041689C">
        <w:rPr>
          <w:rFonts w:ascii="Arial" w:hAnsi="Arial" w:cs="Arial"/>
          <w:bCs/>
          <w:color w:val="000000"/>
          <w:sz w:val="18"/>
          <w:szCs w:val="18"/>
        </w:rPr>
        <w:t xml:space="preserve"> control when </w:t>
      </w:r>
      <w:r w:rsidR="00C24490" w:rsidRPr="0041689C">
        <w:rPr>
          <w:rFonts w:ascii="Arial" w:hAnsi="Arial" w:cs="Arial"/>
          <w:bCs/>
          <w:color w:val="000000"/>
          <w:sz w:val="18"/>
          <w:szCs w:val="18"/>
        </w:rPr>
        <w:t>you are</w:t>
      </w:r>
      <w:r w:rsidRPr="0041689C">
        <w:rPr>
          <w:rFonts w:ascii="Arial" w:hAnsi="Arial" w:cs="Arial"/>
          <w:bCs/>
          <w:color w:val="000000"/>
          <w:sz w:val="18"/>
          <w:szCs w:val="18"/>
        </w:rPr>
        <w:t xml:space="preserve"> angry</w:t>
      </w:r>
      <w:r w:rsidR="00C24490"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tabs>
          <w:tab w:val="center" w:pos="3945"/>
        </w:tabs>
        <w:autoSpaceDE w:val="0"/>
        <w:autoSpaceDN w:val="0"/>
        <w:adjustRightInd w:val="0"/>
        <w:spacing w:before="20" w:after="20" w:line="240" w:lineRule="auto"/>
        <w:jc w:val="both"/>
        <w:rPr>
          <w:rFonts w:ascii="Arial" w:hAnsi="Arial" w:cs="Arial"/>
          <w:bCs/>
          <w:color w:val="000000"/>
          <w:sz w:val="18"/>
          <w:szCs w:val="18"/>
        </w:rPr>
      </w:pPr>
    </w:p>
    <w:p w:rsidR="00A35B7D" w:rsidRPr="0041689C" w:rsidRDefault="00F1197D" w:rsidP="00ED0992">
      <w:pPr>
        <w:tabs>
          <w:tab w:val="center" w:pos="3945"/>
        </w:tabs>
        <w:autoSpaceDE w:val="0"/>
        <w:autoSpaceDN w:val="0"/>
        <w:adjustRightInd w:val="0"/>
        <w:spacing w:after="0" w:line="360" w:lineRule="auto"/>
        <w:jc w:val="both"/>
        <w:rPr>
          <w:rFonts w:ascii="Arial" w:hAnsi="Arial" w:cs="Arial"/>
          <w:bCs/>
          <w:color w:val="000000"/>
          <w:sz w:val="18"/>
          <w:szCs w:val="18"/>
        </w:rPr>
      </w:pPr>
      <w:r w:rsidRPr="0041689C">
        <w:rPr>
          <w:rFonts w:ascii="Arial" w:hAnsi="Arial" w:cs="Arial"/>
          <w:bCs/>
          <w:color w:val="000000"/>
          <w:sz w:val="18"/>
          <w:szCs w:val="18"/>
        </w:rPr>
        <w:tab/>
      </w:r>
      <w:r w:rsidR="00A35B7D" w:rsidRPr="0041689C">
        <w:rPr>
          <w:rFonts w:ascii="Arial" w:hAnsi="Arial" w:cs="Arial"/>
          <w:bCs/>
          <w:color w:val="000000"/>
          <w:sz w:val="18"/>
          <w:szCs w:val="18"/>
        </w:rPr>
        <w:t>From the chart it is interpreted that 36% employees agree to a great extent and 36% employees agree to some extent with the statement of they do not lose control when they are angry.</w:t>
      </w:r>
    </w:p>
    <w:p w:rsidR="00A35B7D" w:rsidRPr="0041689C" w:rsidRDefault="00BD7673" w:rsidP="007542B8">
      <w:pPr>
        <w:spacing w:after="0"/>
        <w:rPr>
          <w:rFonts w:ascii="Arial" w:hAnsi="Arial" w:cs="Arial"/>
          <w:b/>
          <w:sz w:val="18"/>
          <w:szCs w:val="18"/>
        </w:rPr>
      </w:pPr>
      <w:r w:rsidRPr="0041689C">
        <w:rPr>
          <w:rFonts w:ascii="Arial" w:hAnsi="Arial" w:cs="Arial"/>
          <w:b/>
          <w:sz w:val="18"/>
          <w:szCs w:val="18"/>
        </w:rPr>
        <w:t xml:space="preserve"> </w:t>
      </w:r>
      <w:r w:rsidR="00F0788F" w:rsidRPr="0041689C">
        <w:rPr>
          <w:rFonts w:ascii="Arial" w:hAnsi="Arial" w:cs="Arial"/>
          <w:b/>
          <w:sz w:val="18"/>
          <w:szCs w:val="18"/>
        </w:rPr>
        <w:t>[</w:t>
      </w:r>
      <w:r w:rsidR="00E550FD" w:rsidRPr="0041689C">
        <w:rPr>
          <w:rFonts w:ascii="Arial" w:hAnsi="Arial" w:cs="Arial"/>
          <w:b/>
          <w:sz w:val="18"/>
          <w:szCs w:val="18"/>
        </w:rPr>
        <w:t>B]</w:t>
      </w:r>
      <w:r w:rsidR="00A35B7D" w:rsidRPr="0041689C">
        <w:rPr>
          <w:rFonts w:ascii="Arial" w:hAnsi="Arial" w:cs="Arial"/>
          <w:b/>
          <w:sz w:val="18"/>
          <w:szCs w:val="18"/>
        </w:rPr>
        <w:t>Emotional Resilience:</w:t>
      </w:r>
    </w:p>
    <w:p w:rsidR="00A35B7D" w:rsidRPr="0041689C" w:rsidRDefault="00996F36" w:rsidP="007542B8">
      <w:pPr>
        <w:pStyle w:val="ListParagraph"/>
        <w:numPr>
          <w:ilvl w:val="0"/>
          <w:numId w:val="8"/>
        </w:numPr>
        <w:tabs>
          <w:tab w:val="center" w:pos="3945"/>
        </w:tabs>
        <w:autoSpaceDE w:val="0"/>
        <w:autoSpaceDN w:val="0"/>
        <w:adjustRightInd w:val="0"/>
        <w:spacing w:after="0" w:line="240" w:lineRule="auto"/>
        <w:ind w:hanging="840"/>
        <w:rPr>
          <w:rFonts w:ascii="Arial" w:hAnsi="Arial" w:cs="Arial"/>
          <w:b/>
          <w:bCs/>
          <w:color w:val="000000"/>
          <w:sz w:val="18"/>
          <w:szCs w:val="18"/>
        </w:rPr>
      </w:pPr>
      <w:r w:rsidRPr="0041689C">
        <w:rPr>
          <w:rFonts w:ascii="Arial" w:hAnsi="Arial" w:cs="Arial"/>
          <w:b/>
          <w:bCs/>
          <w:color w:val="000000"/>
          <w:sz w:val="18"/>
          <w:szCs w:val="18"/>
        </w:rPr>
        <w:t>Do you</w:t>
      </w:r>
      <w:r w:rsidR="00A35B7D" w:rsidRPr="0041689C">
        <w:rPr>
          <w:rFonts w:ascii="Arial" w:hAnsi="Arial" w:cs="Arial"/>
          <w:b/>
          <w:bCs/>
          <w:color w:val="000000"/>
          <w:sz w:val="18"/>
          <w:szCs w:val="18"/>
        </w:rPr>
        <w:t xml:space="preserve"> act decisively when faced with a tough decision including </w:t>
      </w:r>
      <w:r w:rsidR="00311471" w:rsidRPr="0041689C">
        <w:rPr>
          <w:rFonts w:ascii="Arial" w:hAnsi="Arial" w:cs="Arial"/>
          <w:b/>
          <w:bCs/>
          <w:color w:val="000000"/>
          <w:sz w:val="18"/>
          <w:szCs w:val="18"/>
        </w:rPr>
        <w:t>staff issues</w:t>
      </w:r>
      <w:r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975B9E">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975B9E">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6</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r>
      <w:tr w:rsidR="00A35B7D" w:rsidRPr="0041689C" w:rsidTr="00975B9E">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13</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52.0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52.0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76.0</w:t>
            </w:r>
          </w:p>
        </w:tc>
      </w:tr>
      <w:tr w:rsidR="00A35B7D" w:rsidRPr="0041689C" w:rsidTr="00975B9E">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5</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20.0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20.0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96.0</w:t>
            </w:r>
          </w:p>
        </w:tc>
      </w:tr>
      <w:tr w:rsidR="00A35B7D" w:rsidRPr="0041689C" w:rsidTr="00975B9E">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975B9E">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975B9E">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5B1A10">
      <w:pPr>
        <w:tabs>
          <w:tab w:val="center" w:pos="3945"/>
        </w:tabs>
        <w:autoSpaceDE w:val="0"/>
        <w:autoSpaceDN w:val="0"/>
        <w:adjustRightInd w:val="0"/>
        <w:spacing w:after="0" w:line="240" w:lineRule="auto"/>
        <w:rPr>
          <w:rFonts w:ascii="Arial" w:hAnsi="Arial" w:cs="Arial"/>
          <w:bCs/>
          <w:color w:val="000000"/>
          <w:sz w:val="18"/>
          <w:szCs w:val="18"/>
        </w:rPr>
      </w:pPr>
      <w:r w:rsidRPr="0041689C">
        <w:rPr>
          <w:rFonts w:ascii="Arial" w:hAnsi="Arial" w:cs="Arial"/>
          <w:color w:val="000000"/>
          <w:sz w:val="18"/>
          <w:szCs w:val="18"/>
        </w:rPr>
        <w:t>[Table –</w:t>
      </w:r>
      <w:r w:rsidR="00F0788F" w:rsidRPr="0041689C">
        <w:rPr>
          <w:rFonts w:ascii="Arial" w:hAnsi="Arial" w:cs="Arial"/>
          <w:color w:val="000000"/>
          <w:sz w:val="18"/>
          <w:szCs w:val="18"/>
        </w:rPr>
        <w:t xml:space="preserve"> (a)</w:t>
      </w:r>
      <w:r w:rsidRPr="0041689C">
        <w:rPr>
          <w:rFonts w:ascii="Arial" w:hAnsi="Arial" w:cs="Arial"/>
          <w:color w:val="000000"/>
          <w:sz w:val="18"/>
          <w:szCs w:val="18"/>
        </w:rPr>
        <w:t xml:space="preserve">- </w:t>
      </w:r>
      <w:r w:rsidR="00996F36" w:rsidRPr="0041689C">
        <w:rPr>
          <w:rFonts w:ascii="Arial" w:hAnsi="Arial" w:cs="Arial"/>
          <w:bCs/>
          <w:color w:val="000000"/>
          <w:sz w:val="18"/>
          <w:szCs w:val="18"/>
        </w:rPr>
        <w:t>Do you</w:t>
      </w:r>
      <w:r w:rsidRPr="0041689C">
        <w:rPr>
          <w:rFonts w:ascii="Arial" w:hAnsi="Arial" w:cs="Arial"/>
          <w:bCs/>
          <w:color w:val="000000"/>
          <w:sz w:val="18"/>
          <w:szCs w:val="18"/>
        </w:rPr>
        <w:t xml:space="preserve"> act decisively when faced with a tough decision including staff issues</w:t>
      </w:r>
      <w:r w:rsidR="00996F36"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tabs>
          <w:tab w:val="center" w:pos="3945"/>
        </w:tabs>
        <w:autoSpaceDE w:val="0"/>
        <w:autoSpaceDN w:val="0"/>
        <w:adjustRightInd w:val="0"/>
        <w:spacing w:after="0" w:line="240" w:lineRule="auto"/>
        <w:rPr>
          <w:rFonts w:ascii="Arial" w:hAnsi="Arial" w:cs="Arial"/>
          <w:bCs/>
          <w:color w:val="000000"/>
          <w:sz w:val="18"/>
          <w:szCs w:val="18"/>
        </w:rPr>
      </w:pPr>
    </w:p>
    <w:p w:rsidR="00A35B7D" w:rsidRPr="0041689C" w:rsidRDefault="005B1E0B" w:rsidP="005B1A10">
      <w:pPr>
        <w:tabs>
          <w:tab w:val="center" w:pos="3945"/>
        </w:tabs>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bCs/>
          <w:noProof/>
          <w:color w:val="000000"/>
          <w:sz w:val="18"/>
          <w:szCs w:val="18"/>
        </w:rPr>
        <w:drawing>
          <wp:inline distT="0" distB="0" distL="0" distR="0">
            <wp:extent cx="4320000" cy="2524125"/>
            <wp:effectExtent l="19050" t="0" r="23400" b="0"/>
            <wp:docPr id="87" name="Chart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35B7D" w:rsidRPr="0041689C" w:rsidRDefault="00A35B7D" w:rsidP="00DA6638">
      <w:pPr>
        <w:tabs>
          <w:tab w:val="center" w:pos="3945"/>
        </w:tabs>
        <w:autoSpaceDE w:val="0"/>
        <w:autoSpaceDN w:val="0"/>
        <w:adjustRightInd w:val="0"/>
        <w:spacing w:after="0" w:line="240" w:lineRule="auto"/>
        <w:rPr>
          <w:rFonts w:ascii="Arial" w:hAnsi="Arial" w:cs="Arial"/>
          <w:bCs/>
          <w:color w:val="000000"/>
          <w:sz w:val="18"/>
          <w:szCs w:val="18"/>
        </w:rPr>
      </w:pPr>
      <w:r w:rsidRPr="0041689C">
        <w:rPr>
          <w:rFonts w:ascii="Arial" w:hAnsi="Arial" w:cs="Arial"/>
          <w:color w:val="000000"/>
          <w:sz w:val="18"/>
          <w:szCs w:val="18"/>
        </w:rPr>
        <w:t xml:space="preserve">[Chart – </w:t>
      </w:r>
      <w:r w:rsidR="00F0788F" w:rsidRPr="0041689C">
        <w:rPr>
          <w:rFonts w:ascii="Arial" w:hAnsi="Arial" w:cs="Arial"/>
          <w:color w:val="000000"/>
          <w:sz w:val="18"/>
          <w:szCs w:val="18"/>
        </w:rPr>
        <w:t>(a)</w:t>
      </w:r>
      <w:r w:rsidRPr="0041689C">
        <w:rPr>
          <w:rFonts w:ascii="Arial" w:hAnsi="Arial" w:cs="Arial"/>
          <w:color w:val="000000"/>
          <w:sz w:val="18"/>
          <w:szCs w:val="18"/>
        </w:rPr>
        <w:t xml:space="preserve"> </w:t>
      </w:r>
      <w:r w:rsidR="00996F36" w:rsidRPr="0041689C">
        <w:rPr>
          <w:rFonts w:ascii="Arial" w:hAnsi="Arial" w:cs="Arial"/>
          <w:color w:val="000000"/>
          <w:sz w:val="18"/>
          <w:szCs w:val="18"/>
        </w:rPr>
        <w:t>–</w:t>
      </w:r>
      <w:r w:rsidRPr="0041689C">
        <w:rPr>
          <w:rFonts w:ascii="Arial" w:hAnsi="Arial" w:cs="Arial"/>
          <w:color w:val="000000"/>
          <w:sz w:val="18"/>
          <w:szCs w:val="18"/>
        </w:rPr>
        <w:t xml:space="preserve"> </w:t>
      </w:r>
      <w:r w:rsidR="00996F36" w:rsidRPr="0041689C">
        <w:rPr>
          <w:rFonts w:ascii="Arial" w:hAnsi="Arial" w:cs="Arial"/>
          <w:bCs/>
          <w:color w:val="000000"/>
          <w:sz w:val="18"/>
          <w:szCs w:val="18"/>
        </w:rPr>
        <w:t>Do you</w:t>
      </w:r>
      <w:r w:rsidRPr="0041689C">
        <w:rPr>
          <w:rFonts w:ascii="Arial" w:hAnsi="Arial" w:cs="Arial"/>
          <w:bCs/>
          <w:color w:val="000000"/>
          <w:sz w:val="18"/>
          <w:szCs w:val="18"/>
        </w:rPr>
        <w:t xml:space="preserve"> act decisively when faced with a tough decision including staff issues</w:t>
      </w:r>
      <w:r w:rsidR="00996F36"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tabs>
          <w:tab w:val="center" w:pos="3945"/>
        </w:tabs>
        <w:autoSpaceDE w:val="0"/>
        <w:autoSpaceDN w:val="0"/>
        <w:adjustRightInd w:val="0"/>
        <w:spacing w:after="0" w:line="240" w:lineRule="auto"/>
        <w:rPr>
          <w:rFonts w:ascii="Arial" w:hAnsi="Arial" w:cs="Arial"/>
          <w:bCs/>
          <w:color w:val="000000"/>
          <w:sz w:val="18"/>
          <w:szCs w:val="18"/>
        </w:rPr>
      </w:pPr>
    </w:p>
    <w:p w:rsidR="00A35B7D" w:rsidRPr="0041689C" w:rsidRDefault="00A35B7D" w:rsidP="005B1A10">
      <w:pPr>
        <w:tabs>
          <w:tab w:val="center" w:pos="3945"/>
        </w:tabs>
        <w:autoSpaceDE w:val="0"/>
        <w:autoSpaceDN w:val="0"/>
        <w:adjustRightInd w:val="0"/>
        <w:spacing w:before="20" w:after="20" w:line="360" w:lineRule="auto"/>
        <w:jc w:val="both"/>
        <w:rPr>
          <w:rFonts w:ascii="Arial" w:hAnsi="Arial" w:cs="Arial"/>
          <w:bCs/>
          <w:color w:val="000000"/>
          <w:sz w:val="18"/>
          <w:szCs w:val="18"/>
        </w:rPr>
      </w:pPr>
      <w:r w:rsidRPr="0041689C">
        <w:rPr>
          <w:rFonts w:ascii="Arial" w:hAnsi="Arial" w:cs="Arial"/>
          <w:bCs/>
          <w:color w:val="000000"/>
          <w:sz w:val="18"/>
          <w:szCs w:val="18"/>
        </w:rPr>
        <w:t>It is interprete</w:t>
      </w:r>
      <w:r w:rsidR="00910E11" w:rsidRPr="0041689C">
        <w:rPr>
          <w:rFonts w:ascii="Arial" w:hAnsi="Arial" w:cs="Arial"/>
          <w:bCs/>
          <w:color w:val="000000"/>
          <w:sz w:val="18"/>
          <w:szCs w:val="18"/>
        </w:rPr>
        <w:t xml:space="preserve">d that 52% employees agree to </w:t>
      </w:r>
      <w:r w:rsidRPr="0041689C">
        <w:rPr>
          <w:rFonts w:ascii="Arial" w:hAnsi="Arial" w:cs="Arial"/>
          <w:bCs/>
          <w:color w:val="000000"/>
          <w:sz w:val="18"/>
          <w:szCs w:val="18"/>
        </w:rPr>
        <w:t>some extent with the statement that they act decisively at the time of tough decision including staff issues.</w:t>
      </w:r>
    </w:p>
    <w:p w:rsidR="00A35B7D" w:rsidRPr="0041689C" w:rsidRDefault="00996F36" w:rsidP="005B1A10">
      <w:pPr>
        <w:pStyle w:val="ListParagraph"/>
        <w:numPr>
          <w:ilvl w:val="0"/>
          <w:numId w:val="8"/>
        </w:numPr>
        <w:tabs>
          <w:tab w:val="center" w:pos="3945"/>
        </w:tabs>
        <w:autoSpaceDE w:val="0"/>
        <w:autoSpaceDN w:val="0"/>
        <w:adjustRightInd w:val="0"/>
        <w:spacing w:after="0" w:line="240" w:lineRule="auto"/>
        <w:ind w:hanging="840"/>
        <w:rPr>
          <w:rFonts w:ascii="Arial" w:hAnsi="Arial" w:cs="Arial"/>
          <w:b/>
          <w:bCs/>
          <w:color w:val="000000"/>
          <w:sz w:val="18"/>
          <w:szCs w:val="18"/>
        </w:rPr>
      </w:pPr>
      <w:r w:rsidRPr="0041689C">
        <w:rPr>
          <w:rFonts w:ascii="Arial" w:hAnsi="Arial" w:cs="Arial"/>
          <w:b/>
          <w:bCs/>
          <w:color w:val="000000"/>
          <w:sz w:val="18"/>
          <w:szCs w:val="18"/>
        </w:rPr>
        <w:t>Do you</w:t>
      </w:r>
      <w:r w:rsidR="00A35B7D" w:rsidRPr="0041689C">
        <w:rPr>
          <w:rFonts w:ascii="Arial" w:hAnsi="Arial" w:cs="Arial"/>
          <w:b/>
          <w:bCs/>
          <w:color w:val="000000"/>
          <w:sz w:val="18"/>
          <w:szCs w:val="18"/>
        </w:rPr>
        <w:t xml:space="preserve"> able to perform consistently when under pressure</w:t>
      </w:r>
      <w:r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5B1A10">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5B1A10">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lastRenderedPageBreak/>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Not at all</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r>
      <w:tr w:rsidR="00A35B7D" w:rsidRPr="0041689C" w:rsidTr="005B1A10">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r>
      <w:tr w:rsidR="00A35B7D" w:rsidRPr="0041689C" w:rsidTr="005B1A10">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52.0</w:t>
            </w:r>
          </w:p>
        </w:tc>
      </w:tr>
      <w:tr w:rsidR="00A35B7D" w:rsidRPr="0041689C" w:rsidTr="005B1A10">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88.0</w:t>
            </w:r>
          </w:p>
        </w:tc>
      </w:tr>
      <w:tr w:rsidR="00A35B7D" w:rsidRPr="0041689C" w:rsidTr="005B1A10">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5B1A10">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5B1A10">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A35B7D">
      <w:pPr>
        <w:pStyle w:val="ListParagraph"/>
        <w:tabs>
          <w:tab w:val="center" w:pos="3945"/>
        </w:tabs>
        <w:autoSpaceDE w:val="0"/>
        <w:autoSpaceDN w:val="0"/>
        <w:adjustRightInd w:val="0"/>
        <w:spacing w:after="0" w:line="240" w:lineRule="auto"/>
        <w:ind w:left="480"/>
        <w:jc w:val="center"/>
        <w:rPr>
          <w:rFonts w:ascii="Arial" w:hAnsi="Arial" w:cs="Arial"/>
          <w:bCs/>
          <w:color w:val="000000"/>
          <w:sz w:val="18"/>
          <w:szCs w:val="18"/>
        </w:rPr>
      </w:pPr>
    </w:p>
    <w:p w:rsidR="00A35B7D" w:rsidRPr="0041689C" w:rsidRDefault="007F7873" w:rsidP="005B1A10">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drawing>
          <wp:inline distT="0" distB="0" distL="0" distR="0">
            <wp:extent cx="4320000" cy="2524125"/>
            <wp:effectExtent l="19050" t="0" r="23400" b="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35B7D" w:rsidRPr="0041689C" w:rsidRDefault="00A35B7D" w:rsidP="005740F3">
      <w:pPr>
        <w:pStyle w:val="ListParagraph"/>
        <w:tabs>
          <w:tab w:val="center" w:pos="3945"/>
        </w:tabs>
        <w:autoSpaceDE w:val="0"/>
        <w:autoSpaceDN w:val="0"/>
        <w:adjustRightInd w:val="0"/>
        <w:spacing w:after="0" w:line="360" w:lineRule="auto"/>
        <w:ind w:left="480"/>
        <w:jc w:val="center"/>
        <w:rPr>
          <w:rFonts w:ascii="Arial" w:hAnsi="Arial" w:cs="Arial"/>
          <w:bCs/>
          <w:color w:val="000000"/>
          <w:sz w:val="18"/>
          <w:szCs w:val="18"/>
        </w:rPr>
      </w:pPr>
      <w:r w:rsidRPr="0041689C">
        <w:rPr>
          <w:rFonts w:ascii="Arial" w:hAnsi="Arial" w:cs="Arial"/>
          <w:color w:val="000000"/>
          <w:sz w:val="18"/>
          <w:szCs w:val="18"/>
        </w:rPr>
        <w:t>[Chart</w:t>
      </w:r>
      <w:r w:rsidR="00EA145E" w:rsidRPr="0041689C">
        <w:rPr>
          <w:rFonts w:ascii="Arial" w:hAnsi="Arial" w:cs="Arial"/>
          <w:color w:val="000000"/>
          <w:sz w:val="18"/>
          <w:szCs w:val="18"/>
        </w:rPr>
        <w:t xml:space="preserve"> – (b)</w:t>
      </w:r>
      <w:r w:rsidRPr="0041689C">
        <w:rPr>
          <w:rFonts w:ascii="Arial" w:hAnsi="Arial" w:cs="Arial"/>
          <w:color w:val="000000"/>
          <w:sz w:val="18"/>
          <w:szCs w:val="18"/>
        </w:rPr>
        <w:t xml:space="preserve"> </w:t>
      </w:r>
      <w:r w:rsidR="00996F36" w:rsidRPr="0041689C">
        <w:rPr>
          <w:rFonts w:ascii="Arial" w:hAnsi="Arial" w:cs="Arial"/>
          <w:color w:val="000000"/>
          <w:sz w:val="18"/>
          <w:szCs w:val="18"/>
        </w:rPr>
        <w:t>–</w:t>
      </w:r>
      <w:r w:rsidRPr="0041689C">
        <w:rPr>
          <w:rFonts w:ascii="Arial" w:hAnsi="Arial" w:cs="Arial"/>
          <w:color w:val="000000"/>
          <w:sz w:val="18"/>
          <w:szCs w:val="18"/>
        </w:rPr>
        <w:t xml:space="preserve"> </w:t>
      </w:r>
      <w:r w:rsidR="00996F36" w:rsidRPr="0041689C">
        <w:rPr>
          <w:rFonts w:ascii="Arial" w:hAnsi="Arial" w:cs="Arial"/>
          <w:bCs/>
          <w:color w:val="000000"/>
          <w:sz w:val="18"/>
          <w:szCs w:val="18"/>
        </w:rPr>
        <w:t>Do you</w:t>
      </w:r>
      <w:r w:rsidRPr="0041689C">
        <w:rPr>
          <w:rFonts w:ascii="Arial" w:hAnsi="Arial" w:cs="Arial"/>
          <w:bCs/>
          <w:color w:val="000000"/>
          <w:sz w:val="18"/>
          <w:szCs w:val="18"/>
        </w:rPr>
        <w:t xml:space="preserve"> able to perform consistently when under pressure</w:t>
      </w:r>
      <w:r w:rsidR="00996F36"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5740F3">
      <w:pPr>
        <w:autoSpaceDE w:val="0"/>
        <w:autoSpaceDN w:val="0"/>
        <w:adjustRightInd w:val="0"/>
        <w:spacing w:before="20" w:after="20" w:line="360" w:lineRule="auto"/>
        <w:jc w:val="both"/>
        <w:rPr>
          <w:rFonts w:ascii="Arial" w:hAnsi="Arial" w:cs="Arial"/>
          <w:color w:val="000000"/>
          <w:sz w:val="18"/>
          <w:szCs w:val="18"/>
        </w:rPr>
      </w:pPr>
      <w:r w:rsidRPr="0041689C">
        <w:rPr>
          <w:rFonts w:ascii="Arial" w:hAnsi="Arial" w:cs="Arial"/>
          <w:color w:val="000000"/>
          <w:sz w:val="18"/>
          <w:szCs w:val="18"/>
        </w:rPr>
        <w:t xml:space="preserve">In the above chart 40% employees agree to some extent and 36% employees agree to a great extent that they are able to perform consistently under pressure. </w:t>
      </w:r>
    </w:p>
    <w:p w:rsidR="00A35B7D" w:rsidRPr="0041689C" w:rsidRDefault="00BD7673" w:rsidP="00DA6638">
      <w:pPr>
        <w:spacing w:after="0"/>
        <w:rPr>
          <w:rFonts w:ascii="Arial" w:hAnsi="Arial" w:cs="Arial"/>
          <w:b/>
          <w:sz w:val="18"/>
          <w:szCs w:val="18"/>
        </w:rPr>
      </w:pPr>
      <w:r w:rsidRPr="0041689C">
        <w:rPr>
          <w:rFonts w:ascii="Arial" w:hAnsi="Arial" w:cs="Arial"/>
          <w:b/>
          <w:sz w:val="18"/>
          <w:szCs w:val="18"/>
        </w:rPr>
        <w:t xml:space="preserve"> </w:t>
      </w:r>
      <w:r w:rsidR="00EA145E" w:rsidRPr="0041689C">
        <w:rPr>
          <w:rFonts w:ascii="Arial" w:hAnsi="Arial" w:cs="Arial"/>
          <w:b/>
          <w:sz w:val="18"/>
          <w:szCs w:val="18"/>
        </w:rPr>
        <w:t>[</w:t>
      </w:r>
      <w:r w:rsidR="0073332F" w:rsidRPr="0041689C">
        <w:rPr>
          <w:rFonts w:ascii="Arial" w:hAnsi="Arial" w:cs="Arial"/>
          <w:b/>
          <w:sz w:val="18"/>
          <w:szCs w:val="18"/>
        </w:rPr>
        <w:t>C]</w:t>
      </w:r>
      <w:r w:rsidR="00A35B7D" w:rsidRPr="0041689C">
        <w:rPr>
          <w:rFonts w:ascii="Arial" w:hAnsi="Arial" w:cs="Arial"/>
          <w:b/>
          <w:sz w:val="18"/>
          <w:szCs w:val="18"/>
        </w:rPr>
        <w:t xml:space="preserve"> Motivation</w:t>
      </w:r>
    </w:p>
    <w:p w:rsidR="00A35B7D" w:rsidRPr="0041689C" w:rsidRDefault="00A35B7D" w:rsidP="000A600D">
      <w:pPr>
        <w:pStyle w:val="ListParagraph"/>
        <w:numPr>
          <w:ilvl w:val="0"/>
          <w:numId w:val="10"/>
        </w:numPr>
        <w:tabs>
          <w:tab w:val="center" w:pos="3945"/>
        </w:tabs>
        <w:autoSpaceDE w:val="0"/>
        <w:autoSpaceDN w:val="0"/>
        <w:adjustRightInd w:val="0"/>
        <w:spacing w:after="0" w:line="240" w:lineRule="auto"/>
        <w:rPr>
          <w:rFonts w:ascii="Arial" w:hAnsi="Arial" w:cs="Arial"/>
          <w:b/>
          <w:bCs/>
          <w:color w:val="000000"/>
          <w:sz w:val="18"/>
          <w:szCs w:val="18"/>
        </w:rPr>
      </w:pPr>
      <w:r w:rsidRPr="0041689C">
        <w:rPr>
          <w:rFonts w:ascii="Arial" w:hAnsi="Arial" w:cs="Arial"/>
          <w:b/>
          <w:bCs/>
          <w:color w:val="000000"/>
          <w:sz w:val="18"/>
          <w:szCs w:val="18"/>
        </w:rPr>
        <w:t xml:space="preserve"> </w:t>
      </w:r>
      <w:r w:rsidR="00357CE6" w:rsidRPr="0041689C">
        <w:rPr>
          <w:rFonts w:ascii="Arial" w:hAnsi="Arial" w:cs="Arial"/>
          <w:b/>
          <w:bCs/>
          <w:color w:val="000000"/>
          <w:sz w:val="18"/>
          <w:szCs w:val="18"/>
        </w:rPr>
        <w:t>Do you</w:t>
      </w:r>
      <w:r w:rsidRPr="0041689C">
        <w:rPr>
          <w:rFonts w:ascii="Arial" w:hAnsi="Arial" w:cs="Arial"/>
          <w:b/>
          <w:bCs/>
          <w:color w:val="000000"/>
          <w:sz w:val="18"/>
          <w:szCs w:val="18"/>
        </w:rPr>
        <w:t xml:space="preserve"> have sufficient levels of energy to ensure the completion of task and projects</w:t>
      </w:r>
      <w:r w:rsidR="00357CE6"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B93229">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B93229">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Not at all</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r>
      <w:tr w:rsidR="00A35B7D" w:rsidRPr="0041689C" w:rsidTr="00B9322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40.0</w:t>
            </w:r>
          </w:p>
        </w:tc>
      </w:tr>
      <w:tr w:rsidR="00A35B7D" w:rsidRPr="0041689C" w:rsidTr="00B9322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11</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84.0</w:t>
            </w:r>
          </w:p>
        </w:tc>
      </w:tr>
      <w:tr w:rsidR="00A35B7D" w:rsidRPr="0041689C" w:rsidTr="00B9322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B93229">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A35B7D">
      <w:pPr>
        <w:autoSpaceDE w:val="0"/>
        <w:autoSpaceDN w:val="0"/>
        <w:adjustRightInd w:val="0"/>
        <w:spacing w:after="0" w:line="240" w:lineRule="auto"/>
        <w:rPr>
          <w:rFonts w:ascii="Arial" w:hAnsi="Arial" w:cs="Arial"/>
          <w:color w:val="000000"/>
          <w:sz w:val="18"/>
          <w:szCs w:val="18"/>
        </w:rPr>
      </w:pPr>
    </w:p>
    <w:p w:rsidR="00A35B7D" w:rsidRPr="0041689C" w:rsidRDefault="001F75D7"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drawing>
          <wp:inline distT="0" distB="0" distL="0" distR="0">
            <wp:extent cx="4320000" cy="2524125"/>
            <wp:effectExtent l="19050" t="0" r="2340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35B7D" w:rsidRPr="0041689C" w:rsidRDefault="00A35B7D" w:rsidP="00DA6638">
      <w:pPr>
        <w:tabs>
          <w:tab w:val="center" w:pos="3945"/>
        </w:tabs>
        <w:autoSpaceDE w:val="0"/>
        <w:autoSpaceDN w:val="0"/>
        <w:adjustRightInd w:val="0"/>
        <w:spacing w:after="0" w:line="240" w:lineRule="auto"/>
        <w:rPr>
          <w:rFonts w:ascii="Arial" w:hAnsi="Arial" w:cs="Arial"/>
          <w:bCs/>
          <w:color w:val="000000"/>
          <w:sz w:val="18"/>
          <w:szCs w:val="18"/>
        </w:rPr>
      </w:pPr>
      <w:r w:rsidRPr="0041689C">
        <w:rPr>
          <w:rFonts w:ascii="Arial" w:hAnsi="Arial" w:cs="Arial"/>
          <w:color w:val="000000"/>
          <w:sz w:val="18"/>
          <w:szCs w:val="18"/>
        </w:rPr>
        <w:t xml:space="preserve">[Table – </w:t>
      </w:r>
      <w:r w:rsidR="00EA145E" w:rsidRPr="0041689C">
        <w:rPr>
          <w:rFonts w:ascii="Arial" w:hAnsi="Arial" w:cs="Arial"/>
          <w:color w:val="000000"/>
          <w:sz w:val="18"/>
          <w:szCs w:val="18"/>
        </w:rPr>
        <w:t>(a)</w:t>
      </w:r>
      <w:r w:rsidRPr="0041689C">
        <w:rPr>
          <w:rFonts w:ascii="Arial" w:hAnsi="Arial" w:cs="Arial"/>
          <w:color w:val="000000"/>
          <w:sz w:val="18"/>
          <w:szCs w:val="18"/>
        </w:rPr>
        <w:t xml:space="preserve"> </w:t>
      </w:r>
      <w:r w:rsidR="00357CE6" w:rsidRPr="0041689C">
        <w:rPr>
          <w:rFonts w:ascii="Arial" w:hAnsi="Arial" w:cs="Arial"/>
          <w:color w:val="000000"/>
          <w:sz w:val="18"/>
          <w:szCs w:val="18"/>
        </w:rPr>
        <w:t>–</w:t>
      </w:r>
      <w:r w:rsidRPr="0041689C">
        <w:rPr>
          <w:rFonts w:ascii="Arial" w:hAnsi="Arial" w:cs="Arial"/>
          <w:color w:val="000000"/>
          <w:sz w:val="18"/>
          <w:szCs w:val="18"/>
        </w:rPr>
        <w:t xml:space="preserve"> </w:t>
      </w:r>
      <w:r w:rsidR="00357CE6" w:rsidRPr="0041689C">
        <w:rPr>
          <w:rFonts w:ascii="Arial" w:hAnsi="Arial" w:cs="Arial"/>
          <w:bCs/>
          <w:color w:val="000000"/>
          <w:sz w:val="18"/>
          <w:szCs w:val="18"/>
        </w:rPr>
        <w:t>Do you</w:t>
      </w:r>
      <w:r w:rsidRPr="0041689C">
        <w:rPr>
          <w:rFonts w:ascii="Arial" w:hAnsi="Arial" w:cs="Arial"/>
          <w:bCs/>
          <w:color w:val="000000"/>
          <w:sz w:val="18"/>
          <w:szCs w:val="18"/>
        </w:rPr>
        <w:t xml:space="preserve"> have sufficient levels of energy to ensure the completion of task and projects</w:t>
      </w:r>
      <w:r w:rsidR="00357CE6"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autoSpaceDE w:val="0"/>
        <w:autoSpaceDN w:val="0"/>
        <w:adjustRightInd w:val="0"/>
        <w:spacing w:before="20" w:after="20" w:line="240" w:lineRule="auto"/>
        <w:ind w:left="720"/>
        <w:rPr>
          <w:rFonts w:ascii="Arial" w:hAnsi="Arial" w:cs="Arial"/>
          <w:color w:val="000000"/>
          <w:sz w:val="18"/>
          <w:szCs w:val="18"/>
        </w:rPr>
      </w:pPr>
    </w:p>
    <w:p w:rsidR="00A35B7D" w:rsidRPr="0041689C" w:rsidRDefault="00A35B7D" w:rsidP="00B93229">
      <w:pPr>
        <w:autoSpaceDE w:val="0"/>
        <w:autoSpaceDN w:val="0"/>
        <w:adjustRightInd w:val="0"/>
        <w:spacing w:after="0" w:line="360" w:lineRule="auto"/>
        <w:rPr>
          <w:rFonts w:ascii="Arial" w:hAnsi="Arial" w:cs="Arial"/>
          <w:color w:val="000000"/>
          <w:sz w:val="18"/>
          <w:szCs w:val="18"/>
        </w:rPr>
      </w:pPr>
      <w:r w:rsidRPr="0041689C">
        <w:rPr>
          <w:rFonts w:ascii="Arial" w:hAnsi="Arial" w:cs="Arial"/>
          <w:color w:val="000000"/>
          <w:sz w:val="18"/>
          <w:szCs w:val="18"/>
        </w:rPr>
        <w:lastRenderedPageBreak/>
        <w:t>It is interpreted that 44% employees have sufficient levels of energy to ensure the completion of task.</w:t>
      </w:r>
    </w:p>
    <w:p w:rsidR="00A35B7D" w:rsidRPr="0041689C" w:rsidRDefault="00357CE6" w:rsidP="000A600D">
      <w:pPr>
        <w:pStyle w:val="NoSpacing"/>
        <w:numPr>
          <w:ilvl w:val="0"/>
          <w:numId w:val="10"/>
        </w:numPr>
        <w:rPr>
          <w:rFonts w:ascii="Arial" w:hAnsi="Arial" w:cs="Arial"/>
          <w:b/>
          <w:sz w:val="18"/>
          <w:szCs w:val="18"/>
        </w:rPr>
      </w:pPr>
      <w:r w:rsidRPr="0041689C">
        <w:rPr>
          <w:rFonts w:ascii="Arial" w:hAnsi="Arial" w:cs="Arial"/>
          <w:b/>
          <w:sz w:val="18"/>
          <w:szCs w:val="18"/>
        </w:rPr>
        <w:t>Do you</w:t>
      </w:r>
      <w:r w:rsidR="00A35B7D" w:rsidRPr="0041689C">
        <w:rPr>
          <w:rFonts w:ascii="Arial" w:hAnsi="Arial" w:cs="Arial"/>
          <w:b/>
          <w:sz w:val="18"/>
          <w:szCs w:val="18"/>
        </w:rPr>
        <w:t xml:space="preserve"> have a positive outlook on life</w:t>
      </w:r>
      <w:r w:rsidRPr="0041689C">
        <w:rPr>
          <w:rFonts w:ascii="Arial" w:hAnsi="Arial" w:cs="Arial"/>
          <w:b/>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5B76C2">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5B76C2">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r>
      <w:tr w:rsidR="00A35B7D" w:rsidRPr="0041689C" w:rsidTr="005B76C2">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r>
      <w:tr w:rsidR="00A35B7D" w:rsidRPr="0041689C" w:rsidTr="005B76C2">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68.0</w:t>
            </w:r>
          </w:p>
        </w:tc>
      </w:tr>
      <w:tr w:rsidR="00A35B7D" w:rsidRPr="0041689C" w:rsidTr="005B76C2">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5B76C2">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5B76C2">
            <w:pPr>
              <w:autoSpaceDE w:val="0"/>
              <w:autoSpaceDN w:val="0"/>
              <w:adjustRightInd w:val="0"/>
              <w:spacing w:after="0" w:line="240" w:lineRule="auto"/>
              <w:jc w:val="center"/>
              <w:rPr>
                <w:rFonts w:ascii="Arial" w:hAnsi="Arial" w:cs="Arial"/>
                <w:color w:val="000000"/>
                <w:sz w:val="18"/>
                <w:szCs w:val="18"/>
              </w:rPr>
            </w:pPr>
          </w:p>
        </w:tc>
      </w:tr>
    </w:tbl>
    <w:p w:rsidR="00357CE6" w:rsidRPr="0041689C" w:rsidRDefault="00357CE6" w:rsidP="00A35B7D">
      <w:pPr>
        <w:pStyle w:val="ListParagraph"/>
        <w:tabs>
          <w:tab w:val="center" w:pos="3945"/>
        </w:tabs>
        <w:autoSpaceDE w:val="0"/>
        <w:autoSpaceDN w:val="0"/>
        <w:adjustRightInd w:val="0"/>
        <w:spacing w:after="0" w:line="240" w:lineRule="auto"/>
        <w:jc w:val="center"/>
        <w:rPr>
          <w:rFonts w:ascii="Arial" w:hAnsi="Arial" w:cs="Arial"/>
          <w:bCs/>
          <w:color w:val="000000"/>
          <w:sz w:val="18"/>
          <w:szCs w:val="18"/>
        </w:rPr>
      </w:pPr>
    </w:p>
    <w:p w:rsidR="00A35B7D" w:rsidRPr="0041689C" w:rsidRDefault="000E3200" w:rsidP="005B76C2">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drawing>
          <wp:inline distT="0" distB="0" distL="0" distR="0">
            <wp:extent cx="4320000" cy="2524125"/>
            <wp:effectExtent l="19050" t="0" r="23400" b="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35B7D" w:rsidRPr="0041689C" w:rsidRDefault="00A35B7D" w:rsidP="00A35B7D">
      <w:pPr>
        <w:pStyle w:val="ListParagraph"/>
        <w:tabs>
          <w:tab w:val="center" w:pos="3945"/>
        </w:tabs>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color w:val="000000"/>
          <w:sz w:val="18"/>
          <w:szCs w:val="18"/>
        </w:rPr>
        <w:t xml:space="preserve">[Table – </w:t>
      </w:r>
      <w:r w:rsidR="00341095" w:rsidRPr="0041689C">
        <w:rPr>
          <w:rFonts w:ascii="Arial" w:hAnsi="Arial" w:cs="Arial"/>
          <w:color w:val="000000"/>
          <w:sz w:val="18"/>
          <w:szCs w:val="18"/>
        </w:rPr>
        <w:t>(b)</w:t>
      </w:r>
      <w:r w:rsidRPr="0041689C">
        <w:rPr>
          <w:rFonts w:ascii="Arial" w:hAnsi="Arial" w:cs="Arial"/>
          <w:color w:val="000000"/>
          <w:sz w:val="18"/>
          <w:szCs w:val="18"/>
        </w:rPr>
        <w:t xml:space="preserve"> </w:t>
      </w:r>
      <w:r w:rsidR="00357CE6" w:rsidRPr="0041689C">
        <w:rPr>
          <w:rFonts w:ascii="Arial" w:hAnsi="Arial" w:cs="Arial"/>
          <w:color w:val="000000"/>
          <w:sz w:val="18"/>
          <w:szCs w:val="18"/>
        </w:rPr>
        <w:t>–</w:t>
      </w:r>
      <w:r w:rsidRPr="0041689C">
        <w:rPr>
          <w:rFonts w:ascii="Arial" w:hAnsi="Arial" w:cs="Arial"/>
          <w:color w:val="000000"/>
          <w:sz w:val="18"/>
          <w:szCs w:val="18"/>
        </w:rPr>
        <w:t xml:space="preserve"> </w:t>
      </w:r>
      <w:r w:rsidR="00357CE6" w:rsidRPr="0041689C">
        <w:rPr>
          <w:rFonts w:ascii="Arial" w:hAnsi="Arial" w:cs="Arial"/>
          <w:bCs/>
          <w:color w:val="000000"/>
          <w:sz w:val="18"/>
          <w:szCs w:val="18"/>
        </w:rPr>
        <w:t xml:space="preserve">Do you </w:t>
      </w:r>
      <w:r w:rsidRPr="0041689C">
        <w:rPr>
          <w:rFonts w:ascii="Arial" w:hAnsi="Arial" w:cs="Arial"/>
          <w:bCs/>
          <w:color w:val="000000"/>
          <w:sz w:val="18"/>
          <w:szCs w:val="18"/>
        </w:rPr>
        <w:t>have a positive outlook on life</w:t>
      </w:r>
      <w:r w:rsidR="00357CE6"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5B76C2">
      <w:pPr>
        <w:tabs>
          <w:tab w:val="center" w:pos="3945"/>
        </w:tabs>
        <w:autoSpaceDE w:val="0"/>
        <w:autoSpaceDN w:val="0"/>
        <w:adjustRightInd w:val="0"/>
        <w:spacing w:before="20" w:after="20" w:line="360" w:lineRule="auto"/>
        <w:jc w:val="both"/>
        <w:rPr>
          <w:rFonts w:ascii="Arial" w:hAnsi="Arial" w:cs="Arial"/>
          <w:bCs/>
          <w:color w:val="000000"/>
          <w:sz w:val="18"/>
          <w:szCs w:val="18"/>
        </w:rPr>
      </w:pPr>
      <w:r w:rsidRPr="0041689C">
        <w:rPr>
          <w:rFonts w:ascii="Arial" w:hAnsi="Arial" w:cs="Arial"/>
          <w:bCs/>
          <w:color w:val="000000"/>
          <w:sz w:val="18"/>
          <w:szCs w:val="18"/>
        </w:rPr>
        <w:t>There are 32% employees agree to some extent, 32% employees agree to a great extent, and 32% employees agree to a very great extent that they have positive outlook on life.</w:t>
      </w:r>
    </w:p>
    <w:p w:rsidR="00A35B7D" w:rsidRPr="0041689C" w:rsidRDefault="00341095" w:rsidP="00B93229">
      <w:pPr>
        <w:autoSpaceDE w:val="0"/>
        <w:autoSpaceDN w:val="0"/>
        <w:adjustRightInd w:val="0"/>
        <w:spacing w:after="0" w:line="240" w:lineRule="auto"/>
        <w:rPr>
          <w:rFonts w:ascii="Arial" w:hAnsi="Arial" w:cs="Arial"/>
          <w:b/>
          <w:color w:val="000000"/>
          <w:sz w:val="18"/>
          <w:szCs w:val="18"/>
        </w:rPr>
      </w:pPr>
      <w:r w:rsidRPr="0041689C">
        <w:rPr>
          <w:rFonts w:ascii="Arial" w:hAnsi="Arial" w:cs="Arial"/>
          <w:b/>
          <w:color w:val="000000"/>
          <w:sz w:val="18"/>
          <w:szCs w:val="18"/>
        </w:rPr>
        <w:t xml:space="preserve">[D] </w:t>
      </w:r>
      <w:r w:rsidR="00A35B7D" w:rsidRPr="0041689C">
        <w:rPr>
          <w:rFonts w:ascii="Arial" w:hAnsi="Arial" w:cs="Arial"/>
          <w:b/>
          <w:color w:val="000000"/>
          <w:sz w:val="18"/>
          <w:szCs w:val="18"/>
        </w:rPr>
        <w:t>Inter Personal Sensitivity</w:t>
      </w:r>
    </w:p>
    <w:p w:rsidR="00A35B7D" w:rsidRPr="0041689C" w:rsidRDefault="00A35B7D" w:rsidP="000A600D">
      <w:pPr>
        <w:pStyle w:val="ListParagraph"/>
        <w:numPr>
          <w:ilvl w:val="0"/>
          <w:numId w:val="16"/>
        </w:numPr>
        <w:tabs>
          <w:tab w:val="center" w:pos="3945"/>
        </w:tabs>
        <w:autoSpaceDE w:val="0"/>
        <w:autoSpaceDN w:val="0"/>
        <w:adjustRightInd w:val="0"/>
        <w:spacing w:after="0" w:line="240" w:lineRule="auto"/>
        <w:rPr>
          <w:rFonts w:ascii="Arial" w:hAnsi="Arial" w:cs="Arial"/>
          <w:b/>
          <w:bCs/>
          <w:color w:val="000000"/>
          <w:sz w:val="18"/>
          <w:szCs w:val="18"/>
        </w:rPr>
      </w:pPr>
      <w:r w:rsidRPr="0041689C">
        <w:rPr>
          <w:rFonts w:ascii="Arial" w:hAnsi="Arial" w:cs="Arial"/>
          <w:b/>
          <w:bCs/>
          <w:color w:val="000000"/>
          <w:sz w:val="18"/>
          <w:szCs w:val="18"/>
        </w:rPr>
        <w:t xml:space="preserve"> Before making a decision </w:t>
      </w:r>
      <w:r w:rsidR="0074042B" w:rsidRPr="0041689C">
        <w:rPr>
          <w:rFonts w:ascii="Arial" w:hAnsi="Arial" w:cs="Arial"/>
          <w:b/>
          <w:bCs/>
          <w:color w:val="000000"/>
          <w:sz w:val="18"/>
          <w:szCs w:val="18"/>
        </w:rPr>
        <w:t>do</w:t>
      </w:r>
      <w:r w:rsidR="003D089C" w:rsidRPr="0041689C">
        <w:rPr>
          <w:rFonts w:ascii="Arial" w:hAnsi="Arial" w:cs="Arial"/>
          <w:b/>
          <w:bCs/>
          <w:color w:val="000000"/>
          <w:sz w:val="18"/>
          <w:szCs w:val="18"/>
        </w:rPr>
        <w:t xml:space="preserve"> you</w:t>
      </w:r>
      <w:r w:rsidRPr="0041689C">
        <w:rPr>
          <w:rFonts w:ascii="Arial" w:hAnsi="Arial" w:cs="Arial"/>
          <w:b/>
          <w:bCs/>
          <w:color w:val="000000"/>
          <w:sz w:val="18"/>
          <w:szCs w:val="18"/>
        </w:rPr>
        <w:t xml:space="preserve"> listen to the views of others</w:t>
      </w:r>
      <w:r w:rsidR="003D089C"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B93229">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B93229">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r>
      <w:tr w:rsidR="00A35B7D" w:rsidRPr="0041689C" w:rsidTr="00B9322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r>
      <w:tr w:rsidR="00A35B7D" w:rsidRPr="0041689C" w:rsidTr="00B9322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76.0</w:t>
            </w:r>
          </w:p>
        </w:tc>
      </w:tr>
      <w:tr w:rsidR="00A35B7D" w:rsidRPr="0041689C" w:rsidTr="00B9322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6</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B93229">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B93229">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A35B7D">
      <w:pPr>
        <w:autoSpaceDE w:val="0"/>
        <w:autoSpaceDN w:val="0"/>
        <w:adjustRightInd w:val="0"/>
        <w:spacing w:after="0" w:line="240" w:lineRule="auto"/>
        <w:jc w:val="center"/>
        <w:rPr>
          <w:rFonts w:ascii="Arial" w:hAnsi="Arial" w:cs="Arial"/>
          <w:color w:val="000000"/>
          <w:sz w:val="18"/>
          <w:szCs w:val="18"/>
        </w:rPr>
      </w:pPr>
    </w:p>
    <w:p w:rsidR="003D089C" w:rsidRPr="0041689C" w:rsidRDefault="003D089C" w:rsidP="00A35B7D">
      <w:pPr>
        <w:autoSpaceDE w:val="0"/>
        <w:autoSpaceDN w:val="0"/>
        <w:adjustRightInd w:val="0"/>
        <w:spacing w:after="0" w:line="240" w:lineRule="auto"/>
        <w:jc w:val="center"/>
        <w:rPr>
          <w:rFonts w:ascii="Arial" w:hAnsi="Arial" w:cs="Arial"/>
          <w:color w:val="000000"/>
          <w:sz w:val="18"/>
          <w:szCs w:val="18"/>
        </w:rPr>
      </w:pPr>
    </w:p>
    <w:p w:rsidR="003D089C" w:rsidRPr="0041689C" w:rsidRDefault="003D089C" w:rsidP="00A35B7D">
      <w:pPr>
        <w:autoSpaceDE w:val="0"/>
        <w:autoSpaceDN w:val="0"/>
        <w:adjustRightInd w:val="0"/>
        <w:spacing w:after="0" w:line="240" w:lineRule="auto"/>
        <w:jc w:val="center"/>
        <w:rPr>
          <w:rFonts w:ascii="Arial" w:hAnsi="Arial" w:cs="Arial"/>
          <w:color w:val="000000"/>
          <w:sz w:val="18"/>
          <w:szCs w:val="18"/>
        </w:rPr>
      </w:pPr>
    </w:p>
    <w:p w:rsidR="00A35B7D" w:rsidRPr="0041689C" w:rsidRDefault="000E3200" w:rsidP="005C617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lastRenderedPageBreak/>
        <w:drawing>
          <wp:inline distT="0" distB="0" distL="0" distR="0">
            <wp:extent cx="4320000" cy="2524125"/>
            <wp:effectExtent l="19050" t="0" r="23400" b="0"/>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35B7D" w:rsidRPr="0041689C" w:rsidRDefault="00A35B7D" w:rsidP="00A35B7D">
      <w:pPr>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color w:val="000000"/>
          <w:sz w:val="18"/>
          <w:szCs w:val="18"/>
        </w:rPr>
        <w:t xml:space="preserve">[Table – </w:t>
      </w:r>
      <w:r w:rsidR="00341095" w:rsidRPr="0041689C">
        <w:rPr>
          <w:rFonts w:ascii="Arial" w:hAnsi="Arial" w:cs="Arial"/>
          <w:color w:val="000000"/>
          <w:sz w:val="18"/>
          <w:szCs w:val="18"/>
        </w:rPr>
        <w:t>(a)</w:t>
      </w:r>
      <w:r w:rsidRPr="0041689C">
        <w:rPr>
          <w:rFonts w:ascii="Arial" w:hAnsi="Arial" w:cs="Arial"/>
          <w:color w:val="000000"/>
          <w:sz w:val="18"/>
          <w:szCs w:val="18"/>
        </w:rPr>
        <w:t xml:space="preserve"> - </w:t>
      </w:r>
      <w:r w:rsidRPr="0041689C">
        <w:rPr>
          <w:rFonts w:ascii="Arial" w:hAnsi="Arial" w:cs="Arial"/>
          <w:bCs/>
          <w:color w:val="000000"/>
          <w:sz w:val="18"/>
          <w:szCs w:val="18"/>
        </w:rPr>
        <w:t xml:space="preserve">Before making a decision </w:t>
      </w:r>
      <w:r w:rsidR="003D089C" w:rsidRPr="0041689C">
        <w:rPr>
          <w:rFonts w:ascii="Arial" w:hAnsi="Arial" w:cs="Arial"/>
          <w:bCs/>
          <w:color w:val="000000"/>
          <w:sz w:val="18"/>
          <w:szCs w:val="18"/>
        </w:rPr>
        <w:t>Do you</w:t>
      </w:r>
      <w:r w:rsidRPr="0041689C">
        <w:rPr>
          <w:rFonts w:ascii="Arial" w:hAnsi="Arial" w:cs="Arial"/>
          <w:bCs/>
          <w:color w:val="000000"/>
          <w:sz w:val="18"/>
          <w:szCs w:val="18"/>
        </w:rPr>
        <w:t xml:space="preserve"> listen to the views of others</w:t>
      </w:r>
      <w:r w:rsidR="003D089C"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autoSpaceDE w:val="0"/>
        <w:autoSpaceDN w:val="0"/>
        <w:adjustRightInd w:val="0"/>
        <w:spacing w:before="20" w:after="20" w:line="240" w:lineRule="auto"/>
        <w:ind w:left="720"/>
        <w:jc w:val="both"/>
        <w:rPr>
          <w:rFonts w:ascii="Arial" w:hAnsi="Arial" w:cs="Arial"/>
          <w:b/>
          <w:color w:val="000000"/>
          <w:sz w:val="18"/>
          <w:szCs w:val="18"/>
        </w:rPr>
      </w:pPr>
    </w:p>
    <w:p w:rsidR="00A35B7D" w:rsidRPr="0041689C" w:rsidRDefault="00A35B7D" w:rsidP="005C6171">
      <w:pPr>
        <w:autoSpaceDE w:val="0"/>
        <w:autoSpaceDN w:val="0"/>
        <w:adjustRightInd w:val="0"/>
        <w:spacing w:after="0" w:line="360" w:lineRule="auto"/>
        <w:jc w:val="both"/>
        <w:rPr>
          <w:rFonts w:ascii="Arial" w:hAnsi="Arial" w:cs="Arial"/>
          <w:color w:val="000000"/>
          <w:sz w:val="18"/>
          <w:szCs w:val="18"/>
        </w:rPr>
      </w:pPr>
      <w:r w:rsidRPr="0041689C">
        <w:rPr>
          <w:rFonts w:ascii="Arial" w:hAnsi="Arial" w:cs="Arial"/>
          <w:color w:val="000000"/>
          <w:sz w:val="18"/>
          <w:szCs w:val="18"/>
        </w:rPr>
        <w:t>From above it is come to know that 40% employees agree to a great extent that they listen views of others before making a decision.</w:t>
      </w:r>
    </w:p>
    <w:p w:rsidR="00A35B7D" w:rsidRPr="0041689C" w:rsidRDefault="003D089C" w:rsidP="000A600D">
      <w:pPr>
        <w:pStyle w:val="ListParagraph"/>
        <w:numPr>
          <w:ilvl w:val="0"/>
          <w:numId w:val="16"/>
        </w:numPr>
        <w:tabs>
          <w:tab w:val="center" w:pos="3945"/>
        </w:tabs>
        <w:autoSpaceDE w:val="0"/>
        <w:autoSpaceDN w:val="0"/>
        <w:adjustRightInd w:val="0"/>
        <w:spacing w:after="0" w:line="240" w:lineRule="auto"/>
        <w:rPr>
          <w:rFonts w:ascii="Arial" w:hAnsi="Arial" w:cs="Arial"/>
          <w:b/>
          <w:bCs/>
          <w:color w:val="000000"/>
          <w:sz w:val="18"/>
          <w:szCs w:val="18"/>
        </w:rPr>
      </w:pPr>
      <w:r w:rsidRPr="0041689C">
        <w:rPr>
          <w:rFonts w:ascii="Arial" w:hAnsi="Arial" w:cs="Arial"/>
          <w:b/>
          <w:bCs/>
          <w:color w:val="000000"/>
          <w:sz w:val="18"/>
          <w:szCs w:val="18"/>
        </w:rPr>
        <w:t>Do you</w:t>
      </w:r>
      <w:r w:rsidR="00A35B7D" w:rsidRPr="0041689C">
        <w:rPr>
          <w:rFonts w:ascii="Arial" w:hAnsi="Arial" w:cs="Arial"/>
          <w:b/>
          <w:bCs/>
          <w:color w:val="000000"/>
          <w:sz w:val="18"/>
          <w:szCs w:val="18"/>
        </w:rPr>
        <w:t xml:space="preserve"> aware when others are upset</w:t>
      </w:r>
      <w:r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2456CC">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2456CC">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6</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r>
      <w:tr w:rsidR="00A35B7D" w:rsidRPr="0041689C" w:rsidTr="002456CC">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72.0</w:t>
            </w:r>
          </w:p>
        </w:tc>
      </w:tr>
      <w:tr w:rsidR="00A35B7D" w:rsidRPr="0041689C" w:rsidTr="002456CC">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7</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2456CC">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2456CC">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A35B7D">
      <w:pPr>
        <w:autoSpaceDE w:val="0"/>
        <w:autoSpaceDN w:val="0"/>
        <w:adjustRightInd w:val="0"/>
        <w:spacing w:after="0" w:line="240" w:lineRule="auto"/>
        <w:rPr>
          <w:rFonts w:ascii="Arial" w:hAnsi="Arial" w:cs="Arial"/>
          <w:color w:val="000000"/>
          <w:sz w:val="18"/>
          <w:szCs w:val="18"/>
        </w:rPr>
      </w:pPr>
    </w:p>
    <w:p w:rsidR="00A35B7D" w:rsidRPr="0041689C" w:rsidRDefault="00131A3A" w:rsidP="00A35B7D">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drawing>
          <wp:inline distT="0" distB="0" distL="0" distR="0">
            <wp:extent cx="4320000" cy="2524125"/>
            <wp:effectExtent l="19050" t="0" r="23400" b="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35B7D" w:rsidRPr="0041689C" w:rsidRDefault="00A35B7D" w:rsidP="00A35B7D">
      <w:pPr>
        <w:tabs>
          <w:tab w:val="center" w:pos="3945"/>
        </w:tabs>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color w:val="000000"/>
          <w:sz w:val="18"/>
          <w:szCs w:val="18"/>
        </w:rPr>
        <w:t xml:space="preserve">[Table – </w:t>
      </w:r>
      <w:r w:rsidR="00341095" w:rsidRPr="0041689C">
        <w:rPr>
          <w:rFonts w:ascii="Arial" w:hAnsi="Arial" w:cs="Arial"/>
          <w:color w:val="000000"/>
          <w:sz w:val="18"/>
          <w:szCs w:val="18"/>
        </w:rPr>
        <w:t>(b)</w:t>
      </w:r>
      <w:r w:rsidRPr="0041689C">
        <w:rPr>
          <w:rFonts w:ascii="Arial" w:hAnsi="Arial" w:cs="Arial"/>
          <w:color w:val="000000"/>
          <w:sz w:val="18"/>
          <w:szCs w:val="18"/>
        </w:rPr>
        <w:t xml:space="preserve"> </w:t>
      </w:r>
      <w:r w:rsidR="003D089C" w:rsidRPr="0041689C">
        <w:rPr>
          <w:rFonts w:ascii="Arial" w:hAnsi="Arial" w:cs="Arial"/>
          <w:color w:val="000000"/>
          <w:sz w:val="18"/>
          <w:szCs w:val="18"/>
        </w:rPr>
        <w:t>–</w:t>
      </w:r>
      <w:r w:rsidRPr="0041689C">
        <w:rPr>
          <w:rFonts w:ascii="Arial" w:hAnsi="Arial" w:cs="Arial"/>
          <w:color w:val="000000"/>
          <w:sz w:val="18"/>
          <w:szCs w:val="18"/>
        </w:rPr>
        <w:t xml:space="preserve"> </w:t>
      </w:r>
      <w:r w:rsidR="003D089C" w:rsidRPr="0041689C">
        <w:rPr>
          <w:rFonts w:ascii="Arial" w:hAnsi="Arial" w:cs="Arial"/>
          <w:color w:val="000000"/>
          <w:sz w:val="18"/>
          <w:szCs w:val="18"/>
        </w:rPr>
        <w:t>Do you</w:t>
      </w:r>
      <w:r w:rsidRPr="0041689C">
        <w:rPr>
          <w:rFonts w:ascii="Arial" w:hAnsi="Arial" w:cs="Arial"/>
          <w:bCs/>
          <w:color w:val="000000"/>
          <w:sz w:val="18"/>
          <w:szCs w:val="18"/>
        </w:rPr>
        <w:t xml:space="preserve"> aware when others are upset</w:t>
      </w:r>
      <w:r w:rsidR="003D089C"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196DE1">
      <w:pPr>
        <w:tabs>
          <w:tab w:val="center" w:pos="3945"/>
        </w:tabs>
        <w:autoSpaceDE w:val="0"/>
        <w:autoSpaceDN w:val="0"/>
        <w:adjustRightInd w:val="0"/>
        <w:spacing w:after="0" w:line="360" w:lineRule="auto"/>
        <w:jc w:val="both"/>
        <w:rPr>
          <w:rFonts w:ascii="Arial" w:hAnsi="Arial" w:cs="Arial"/>
          <w:bCs/>
          <w:color w:val="000000"/>
          <w:sz w:val="18"/>
          <w:szCs w:val="18"/>
        </w:rPr>
      </w:pPr>
      <w:r w:rsidRPr="0041689C">
        <w:rPr>
          <w:rFonts w:ascii="Arial" w:hAnsi="Arial" w:cs="Arial"/>
          <w:bCs/>
          <w:color w:val="000000"/>
          <w:sz w:val="18"/>
          <w:szCs w:val="18"/>
        </w:rPr>
        <w:t>It is interpreted that 48% employees agree to a great extent that they are not aware when others are upset.</w:t>
      </w:r>
    </w:p>
    <w:p w:rsidR="00A35B7D" w:rsidRPr="0041689C" w:rsidRDefault="006549AC" w:rsidP="00BD7673">
      <w:pPr>
        <w:tabs>
          <w:tab w:val="center" w:pos="3945"/>
        </w:tabs>
        <w:autoSpaceDE w:val="0"/>
        <w:autoSpaceDN w:val="0"/>
        <w:adjustRightInd w:val="0"/>
        <w:spacing w:after="0" w:line="240" w:lineRule="auto"/>
        <w:rPr>
          <w:rFonts w:ascii="Arial" w:hAnsi="Arial" w:cs="Arial"/>
          <w:b/>
          <w:color w:val="000000"/>
          <w:sz w:val="18"/>
          <w:szCs w:val="18"/>
        </w:rPr>
      </w:pPr>
      <w:r w:rsidRPr="0041689C">
        <w:rPr>
          <w:rFonts w:ascii="Arial" w:hAnsi="Arial" w:cs="Arial"/>
          <w:b/>
          <w:color w:val="000000"/>
          <w:sz w:val="18"/>
          <w:szCs w:val="18"/>
        </w:rPr>
        <w:t xml:space="preserve">[E] </w:t>
      </w:r>
      <w:r w:rsidR="00A35B7D" w:rsidRPr="0041689C">
        <w:rPr>
          <w:rFonts w:ascii="Arial" w:hAnsi="Arial" w:cs="Arial"/>
          <w:b/>
          <w:color w:val="000000"/>
          <w:sz w:val="18"/>
          <w:szCs w:val="18"/>
        </w:rPr>
        <w:t>Influence</w:t>
      </w:r>
    </w:p>
    <w:p w:rsidR="00A35B7D" w:rsidRPr="0041689C" w:rsidRDefault="003D089C" w:rsidP="000A600D">
      <w:pPr>
        <w:pStyle w:val="ListParagraph"/>
        <w:numPr>
          <w:ilvl w:val="0"/>
          <w:numId w:val="17"/>
        </w:numPr>
        <w:tabs>
          <w:tab w:val="center" w:pos="3945"/>
        </w:tabs>
        <w:autoSpaceDE w:val="0"/>
        <w:autoSpaceDN w:val="0"/>
        <w:adjustRightInd w:val="0"/>
        <w:spacing w:after="0" w:line="240" w:lineRule="auto"/>
        <w:rPr>
          <w:rFonts w:ascii="Arial" w:hAnsi="Arial" w:cs="Arial"/>
          <w:b/>
          <w:bCs/>
          <w:color w:val="000000"/>
          <w:sz w:val="18"/>
          <w:szCs w:val="18"/>
        </w:rPr>
      </w:pPr>
      <w:r w:rsidRPr="0041689C">
        <w:rPr>
          <w:rFonts w:ascii="Arial" w:hAnsi="Arial" w:cs="Arial"/>
          <w:b/>
          <w:bCs/>
          <w:color w:val="000000"/>
          <w:sz w:val="18"/>
          <w:szCs w:val="18"/>
        </w:rPr>
        <w:t>Do you</w:t>
      </w:r>
      <w:r w:rsidR="00A35B7D" w:rsidRPr="0041689C">
        <w:rPr>
          <w:rFonts w:ascii="Arial" w:hAnsi="Arial" w:cs="Arial"/>
          <w:b/>
          <w:bCs/>
          <w:color w:val="000000"/>
          <w:sz w:val="18"/>
          <w:szCs w:val="18"/>
        </w:rPr>
        <w:t xml:space="preserve"> listen to the perspective of others before trying to persuade them</w:t>
      </w:r>
      <w:r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F829C9">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F829C9">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Not at all</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r>
      <w:tr w:rsidR="00A35B7D" w:rsidRPr="0041689C" w:rsidTr="00F829C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20.0</w:t>
            </w:r>
          </w:p>
        </w:tc>
      </w:tr>
      <w:tr w:rsidR="00A35B7D" w:rsidRPr="0041689C" w:rsidTr="00F829C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7</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r>
      <w:tr w:rsidR="00A35B7D" w:rsidRPr="0041689C" w:rsidTr="00F829C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96.0</w:t>
            </w:r>
          </w:p>
        </w:tc>
      </w:tr>
      <w:tr w:rsidR="00A35B7D" w:rsidRPr="0041689C" w:rsidTr="00F829C9">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lastRenderedPageBreak/>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F829C9">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F829C9">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A35B7D">
      <w:pPr>
        <w:tabs>
          <w:tab w:val="center" w:pos="3945"/>
        </w:tabs>
        <w:autoSpaceDE w:val="0"/>
        <w:autoSpaceDN w:val="0"/>
        <w:adjustRightInd w:val="0"/>
        <w:spacing w:after="0" w:line="240" w:lineRule="auto"/>
        <w:jc w:val="center"/>
        <w:rPr>
          <w:rFonts w:ascii="Arial" w:hAnsi="Arial" w:cs="Arial"/>
          <w:color w:val="000000"/>
          <w:sz w:val="18"/>
          <w:szCs w:val="18"/>
        </w:rPr>
      </w:pPr>
    </w:p>
    <w:p w:rsidR="00A35B7D" w:rsidRPr="0041689C" w:rsidRDefault="00534F88" w:rsidP="00A35B7D">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drawing>
          <wp:inline distT="0" distB="0" distL="0" distR="0">
            <wp:extent cx="4320000" cy="2524125"/>
            <wp:effectExtent l="19050" t="0" r="23400" b="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35B7D" w:rsidRPr="0041689C" w:rsidRDefault="00A35B7D" w:rsidP="00A35B7D">
      <w:pPr>
        <w:tabs>
          <w:tab w:val="center" w:pos="3945"/>
        </w:tabs>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color w:val="000000"/>
          <w:sz w:val="18"/>
          <w:szCs w:val="18"/>
        </w:rPr>
        <w:t xml:space="preserve">[Table – </w:t>
      </w:r>
      <w:r w:rsidR="007C66B7" w:rsidRPr="0041689C">
        <w:rPr>
          <w:rFonts w:ascii="Arial" w:hAnsi="Arial" w:cs="Arial"/>
          <w:color w:val="000000"/>
          <w:sz w:val="18"/>
          <w:szCs w:val="18"/>
        </w:rPr>
        <w:t>(a)</w:t>
      </w:r>
      <w:r w:rsidRPr="0041689C">
        <w:rPr>
          <w:rFonts w:ascii="Arial" w:hAnsi="Arial" w:cs="Arial"/>
          <w:color w:val="000000"/>
          <w:sz w:val="18"/>
          <w:szCs w:val="18"/>
        </w:rPr>
        <w:t xml:space="preserve"> </w:t>
      </w:r>
      <w:r w:rsidR="003D089C" w:rsidRPr="0041689C">
        <w:rPr>
          <w:rFonts w:ascii="Arial" w:hAnsi="Arial" w:cs="Arial"/>
          <w:color w:val="000000"/>
          <w:sz w:val="18"/>
          <w:szCs w:val="18"/>
        </w:rPr>
        <w:t>–</w:t>
      </w:r>
      <w:r w:rsidRPr="0041689C">
        <w:rPr>
          <w:rFonts w:ascii="Arial" w:hAnsi="Arial" w:cs="Arial"/>
          <w:color w:val="000000"/>
          <w:sz w:val="18"/>
          <w:szCs w:val="18"/>
        </w:rPr>
        <w:t xml:space="preserve"> </w:t>
      </w:r>
      <w:r w:rsidR="003D089C" w:rsidRPr="0041689C">
        <w:rPr>
          <w:rFonts w:ascii="Arial" w:hAnsi="Arial" w:cs="Arial"/>
          <w:bCs/>
          <w:color w:val="000000"/>
          <w:sz w:val="18"/>
          <w:szCs w:val="18"/>
        </w:rPr>
        <w:t>Do you</w:t>
      </w:r>
      <w:r w:rsidRPr="0041689C">
        <w:rPr>
          <w:rFonts w:ascii="Arial" w:hAnsi="Arial" w:cs="Arial"/>
          <w:bCs/>
          <w:color w:val="000000"/>
          <w:sz w:val="18"/>
          <w:szCs w:val="18"/>
        </w:rPr>
        <w:t xml:space="preserve"> listen to the perspective of others before trying to persuade them</w:t>
      </w:r>
      <w:r w:rsidR="003D089C"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autoSpaceDE w:val="0"/>
        <w:autoSpaceDN w:val="0"/>
        <w:adjustRightInd w:val="0"/>
        <w:spacing w:before="20" w:after="20" w:line="240" w:lineRule="auto"/>
        <w:ind w:left="720"/>
        <w:rPr>
          <w:rFonts w:ascii="Arial" w:hAnsi="Arial" w:cs="Arial"/>
          <w:b/>
          <w:color w:val="000000"/>
          <w:sz w:val="18"/>
          <w:szCs w:val="18"/>
        </w:rPr>
      </w:pPr>
    </w:p>
    <w:p w:rsidR="00A35B7D" w:rsidRPr="0041689C" w:rsidRDefault="00A35B7D" w:rsidP="0099448D">
      <w:pPr>
        <w:autoSpaceDE w:val="0"/>
        <w:autoSpaceDN w:val="0"/>
        <w:adjustRightInd w:val="0"/>
        <w:spacing w:before="20" w:after="20" w:line="360" w:lineRule="auto"/>
        <w:rPr>
          <w:rFonts w:ascii="Arial" w:hAnsi="Arial" w:cs="Arial"/>
          <w:color w:val="000000"/>
          <w:sz w:val="18"/>
          <w:szCs w:val="18"/>
        </w:rPr>
      </w:pPr>
      <w:r w:rsidRPr="0041689C">
        <w:rPr>
          <w:rFonts w:ascii="Arial" w:hAnsi="Arial" w:cs="Arial"/>
          <w:color w:val="000000"/>
          <w:sz w:val="18"/>
          <w:szCs w:val="18"/>
        </w:rPr>
        <w:t>It is interpreted that 48% employees agree to a great extent that they listen to the perspectives of others before trying to persuade them.</w:t>
      </w:r>
    </w:p>
    <w:p w:rsidR="00A35B7D" w:rsidRPr="0041689C" w:rsidRDefault="003D089C" w:rsidP="000A600D">
      <w:pPr>
        <w:pStyle w:val="ListParagraph"/>
        <w:numPr>
          <w:ilvl w:val="0"/>
          <w:numId w:val="17"/>
        </w:numPr>
        <w:tabs>
          <w:tab w:val="center" w:pos="3945"/>
        </w:tabs>
        <w:autoSpaceDE w:val="0"/>
        <w:autoSpaceDN w:val="0"/>
        <w:adjustRightInd w:val="0"/>
        <w:spacing w:after="0" w:line="240" w:lineRule="auto"/>
        <w:rPr>
          <w:rFonts w:ascii="Arial" w:hAnsi="Arial" w:cs="Arial"/>
          <w:b/>
          <w:bCs/>
          <w:color w:val="000000"/>
          <w:sz w:val="18"/>
          <w:szCs w:val="18"/>
        </w:rPr>
      </w:pPr>
      <w:r w:rsidRPr="0041689C">
        <w:rPr>
          <w:rFonts w:ascii="Arial" w:hAnsi="Arial" w:cs="Arial"/>
          <w:b/>
          <w:bCs/>
          <w:color w:val="000000"/>
          <w:sz w:val="18"/>
          <w:szCs w:val="18"/>
        </w:rPr>
        <w:t>Do you</w:t>
      </w:r>
      <w:r w:rsidR="00A35B7D" w:rsidRPr="0041689C">
        <w:rPr>
          <w:rFonts w:ascii="Arial" w:hAnsi="Arial" w:cs="Arial"/>
          <w:b/>
          <w:bCs/>
          <w:color w:val="000000"/>
          <w:sz w:val="18"/>
          <w:szCs w:val="18"/>
        </w:rPr>
        <w:t xml:space="preserve"> provide a rationale for change when trying to persuade others</w:t>
      </w:r>
      <w:r w:rsidRPr="0041689C">
        <w:rPr>
          <w:rFonts w:ascii="Arial" w:hAnsi="Arial" w:cs="Arial"/>
          <w:b/>
          <w:bCs/>
          <w:color w:val="000000"/>
          <w:sz w:val="18"/>
          <w:szCs w:val="18"/>
        </w:rPr>
        <w:t>?</w:t>
      </w:r>
    </w:p>
    <w:tbl>
      <w:tblPr>
        <w:tblW w:w="0" w:type="auto"/>
        <w:tblInd w:w="93" w:type="dxa"/>
        <w:tblCellMar>
          <w:left w:w="93" w:type="dxa"/>
          <w:right w:w="93" w:type="dxa"/>
        </w:tblCellMar>
        <w:tblLook w:val="0000"/>
      </w:tblPr>
      <w:tblGrid>
        <w:gridCol w:w="587"/>
        <w:gridCol w:w="1937"/>
        <w:gridCol w:w="1037"/>
        <w:gridCol w:w="807"/>
        <w:gridCol w:w="1257"/>
        <w:gridCol w:w="1757"/>
      </w:tblGrid>
      <w:tr w:rsidR="00A35B7D" w:rsidRPr="0041689C" w:rsidTr="002D3063">
        <w:trPr>
          <w:trHeight w:val="50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2D3063">
        <w:trPr>
          <w:trHeight w:val="273"/>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Not at all</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r>
      <w:tr w:rsidR="00A35B7D" w:rsidRPr="0041689C" w:rsidTr="002D3063">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r>
      <w:tr w:rsidR="00A35B7D" w:rsidRPr="0041689C" w:rsidTr="002D3063">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r>
      <w:tr w:rsidR="00A35B7D" w:rsidRPr="0041689C" w:rsidTr="002D3063">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11</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92.0</w:t>
            </w:r>
          </w:p>
        </w:tc>
      </w:tr>
      <w:tr w:rsidR="00A35B7D" w:rsidRPr="0041689C" w:rsidTr="002D3063">
        <w:trPr>
          <w:trHeight w:val="273"/>
        </w:trPr>
        <w:tc>
          <w:tcPr>
            <w:tcW w:w="0" w:type="auto"/>
            <w:tcBorders>
              <w:top w:val="nil"/>
              <w:left w:val="single" w:sz="12" w:space="0" w:color="000000"/>
              <w:bottom w:val="nil"/>
              <w:right w:val="nil"/>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2D3063">
        <w:trPr>
          <w:trHeight w:val="273"/>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2D3063">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A35B7D">
      <w:pPr>
        <w:autoSpaceDE w:val="0"/>
        <w:autoSpaceDN w:val="0"/>
        <w:adjustRightInd w:val="0"/>
        <w:spacing w:after="0" w:line="240" w:lineRule="auto"/>
        <w:rPr>
          <w:rFonts w:ascii="Arial" w:hAnsi="Arial" w:cs="Arial"/>
          <w:color w:val="000000"/>
          <w:sz w:val="18"/>
          <w:szCs w:val="18"/>
        </w:rPr>
      </w:pPr>
    </w:p>
    <w:p w:rsidR="00A35B7D" w:rsidRPr="0041689C" w:rsidRDefault="001634E3" w:rsidP="00A35B7D">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drawing>
          <wp:inline distT="0" distB="0" distL="0" distR="0">
            <wp:extent cx="2647950" cy="1724025"/>
            <wp:effectExtent l="19050" t="0" r="19050"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35B7D" w:rsidRPr="0041689C" w:rsidRDefault="00A35B7D" w:rsidP="00A35B7D">
      <w:pPr>
        <w:tabs>
          <w:tab w:val="center" w:pos="3945"/>
        </w:tabs>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color w:val="000000"/>
          <w:sz w:val="18"/>
          <w:szCs w:val="18"/>
        </w:rPr>
        <w:t xml:space="preserve">[Table – </w:t>
      </w:r>
      <w:r w:rsidR="007C66B7" w:rsidRPr="0041689C">
        <w:rPr>
          <w:rFonts w:ascii="Arial" w:hAnsi="Arial" w:cs="Arial"/>
          <w:color w:val="000000"/>
          <w:sz w:val="18"/>
          <w:szCs w:val="18"/>
        </w:rPr>
        <w:t xml:space="preserve">(b) </w:t>
      </w:r>
      <w:r w:rsidR="003D089C" w:rsidRPr="0041689C">
        <w:rPr>
          <w:rFonts w:ascii="Arial" w:hAnsi="Arial" w:cs="Arial"/>
          <w:color w:val="000000"/>
          <w:sz w:val="18"/>
          <w:szCs w:val="18"/>
        </w:rPr>
        <w:t>–</w:t>
      </w:r>
      <w:r w:rsidRPr="0041689C">
        <w:rPr>
          <w:rFonts w:ascii="Arial" w:hAnsi="Arial" w:cs="Arial"/>
          <w:color w:val="000000"/>
          <w:sz w:val="18"/>
          <w:szCs w:val="18"/>
        </w:rPr>
        <w:t xml:space="preserve"> </w:t>
      </w:r>
      <w:r w:rsidR="003D089C" w:rsidRPr="0041689C">
        <w:rPr>
          <w:rFonts w:ascii="Arial" w:hAnsi="Arial" w:cs="Arial"/>
          <w:bCs/>
          <w:color w:val="000000"/>
          <w:sz w:val="18"/>
          <w:szCs w:val="18"/>
        </w:rPr>
        <w:t>Do you</w:t>
      </w:r>
      <w:r w:rsidRPr="0041689C">
        <w:rPr>
          <w:rFonts w:ascii="Arial" w:hAnsi="Arial" w:cs="Arial"/>
          <w:bCs/>
          <w:color w:val="000000"/>
          <w:sz w:val="18"/>
          <w:szCs w:val="18"/>
        </w:rPr>
        <w:t xml:space="preserve"> provide a rationale for change when trying to persuade others</w:t>
      </w:r>
      <w:r w:rsidR="003D089C"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autoSpaceDE w:val="0"/>
        <w:autoSpaceDN w:val="0"/>
        <w:adjustRightInd w:val="0"/>
        <w:spacing w:before="20" w:after="20" w:line="240" w:lineRule="auto"/>
        <w:ind w:left="720"/>
        <w:rPr>
          <w:rFonts w:ascii="Arial" w:hAnsi="Arial" w:cs="Arial"/>
          <w:b/>
          <w:color w:val="000000"/>
          <w:sz w:val="18"/>
          <w:szCs w:val="18"/>
        </w:rPr>
      </w:pPr>
    </w:p>
    <w:p w:rsidR="00BD7673" w:rsidRPr="0041689C" w:rsidRDefault="00A35B7D" w:rsidP="00BD7673">
      <w:pPr>
        <w:autoSpaceDE w:val="0"/>
        <w:autoSpaceDN w:val="0"/>
        <w:adjustRightInd w:val="0"/>
        <w:spacing w:after="0" w:line="360" w:lineRule="auto"/>
        <w:rPr>
          <w:rFonts w:ascii="Arial" w:hAnsi="Arial" w:cs="Arial"/>
          <w:color w:val="000000"/>
          <w:sz w:val="18"/>
          <w:szCs w:val="18"/>
        </w:rPr>
      </w:pPr>
      <w:r w:rsidRPr="0041689C">
        <w:rPr>
          <w:rFonts w:ascii="Arial" w:hAnsi="Arial" w:cs="Arial"/>
          <w:color w:val="000000"/>
          <w:sz w:val="18"/>
          <w:szCs w:val="18"/>
        </w:rPr>
        <w:t>It is interpreted that 44% employees agree to a great extent that they provide a rationale for change when trying to persuade others.</w:t>
      </w:r>
    </w:p>
    <w:p w:rsidR="00A35B7D" w:rsidRPr="0041689C" w:rsidRDefault="00E03597" w:rsidP="00BD7673">
      <w:pPr>
        <w:autoSpaceDE w:val="0"/>
        <w:autoSpaceDN w:val="0"/>
        <w:adjustRightInd w:val="0"/>
        <w:spacing w:after="0" w:line="360" w:lineRule="auto"/>
        <w:rPr>
          <w:rFonts w:ascii="Arial" w:hAnsi="Arial" w:cs="Arial"/>
          <w:color w:val="000000"/>
          <w:sz w:val="18"/>
          <w:szCs w:val="18"/>
        </w:rPr>
      </w:pPr>
      <w:r w:rsidRPr="0041689C">
        <w:rPr>
          <w:rFonts w:ascii="Arial" w:hAnsi="Arial" w:cs="Arial"/>
          <w:b/>
          <w:bCs/>
          <w:color w:val="000000"/>
          <w:sz w:val="18"/>
          <w:szCs w:val="18"/>
        </w:rPr>
        <w:t xml:space="preserve">[F] </w:t>
      </w:r>
      <w:r w:rsidR="00A35B7D" w:rsidRPr="0041689C">
        <w:rPr>
          <w:rFonts w:ascii="Arial" w:hAnsi="Arial" w:cs="Arial"/>
          <w:b/>
          <w:bCs/>
          <w:color w:val="000000"/>
          <w:sz w:val="18"/>
          <w:szCs w:val="18"/>
        </w:rPr>
        <w:t>Intuitiveness</w:t>
      </w:r>
    </w:p>
    <w:p w:rsidR="00A35B7D" w:rsidRPr="0041689C" w:rsidRDefault="00A35B7D" w:rsidP="00D21411">
      <w:pPr>
        <w:pStyle w:val="ListParagraph"/>
        <w:numPr>
          <w:ilvl w:val="0"/>
          <w:numId w:val="18"/>
        </w:numPr>
        <w:tabs>
          <w:tab w:val="center" w:pos="3945"/>
        </w:tabs>
        <w:autoSpaceDE w:val="0"/>
        <w:autoSpaceDN w:val="0"/>
        <w:adjustRightInd w:val="0"/>
        <w:spacing w:after="0" w:line="360" w:lineRule="auto"/>
        <w:rPr>
          <w:rFonts w:ascii="Arial" w:hAnsi="Arial" w:cs="Arial"/>
          <w:b/>
          <w:bCs/>
          <w:color w:val="000000"/>
          <w:sz w:val="18"/>
          <w:szCs w:val="18"/>
        </w:rPr>
      </w:pPr>
      <w:r w:rsidRPr="0041689C">
        <w:rPr>
          <w:rFonts w:ascii="Arial" w:hAnsi="Arial" w:cs="Arial"/>
          <w:b/>
          <w:bCs/>
          <w:color w:val="000000"/>
          <w:sz w:val="18"/>
          <w:szCs w:val="18"/>
        </w:rPr>
        <w:t xml:space="preserve"> </w:t>
      </w:r>
      <w:r w:rsidR="00A90551" w:rsidRPr="0041689C">
        <w:rPr>
          <w:rFonts w:ascii="Arial" w:hAnsi="Arial" w:cs="Arial"/>
          <w:b/>
          <w:bCs/>
          <w:color w:val="000000"/>
          <w:sz w:val="18"/>
          <w:szCs w:val="18"/>
        </w:rPr>
        <w:t>Do you</w:t>
      </w:r>
      <w:r w:rsidRPr="0041689C">
        <w:rPr>
          <w:rFonts w:ascii="Arial" w:hAnsi="Arial" w:cs="Arial"/>
          <w:b/>
          <w:bCs/>
          <w:color w:val="000000"/>
          <w:sz w:val="18"/>
          <w:szCs w:val="18"/>
        </w:rPr>
        <w:t xml:space="preserve"> make decision quickly when necessary</w:t>
      </w:r>
      <w:r w:rsidR="00A90551" w:rsidRPr="0041689C">
        <w:rPr>
          <w:rFonts w:ascii="Arial" w:hAnsi="Arial" w:cs="Arial"/>
          <w:b/>
          <w:bCs/>
          <w:color w:val="000000"/>
          <w:sz w:val="18"/>
          <w:szCs w:val="18"/>
        </w:rPr>
        <w:t>?</w:t>
      </w:r>
    </w:p>
    <w:tbl>
      <w:tblPr>
        <w:tblW w:w="5373" w:type="dxa"/>
        <w:tblInd w:w="93" w:type="dxa"/>
        <w:tblCellMar>
          <w:left w:w="93" w:type="dxa"/>
          <w:right w:w="93" w:type="dxa"/>
        </w:tblCellMar>
        <w:tblLook w:val="0000"/>
      </w:tblPr>
      <w:tblGrid>
        <w:gridCol w:w="588"/>
        <w:gridCol w:w="873"/>
        <w:gridCol w:w="1037"/>
        <w:gridCol w:w="807"/>
        <w:gridCol w:w="877"/>
        <w:gridCol w:w="1191"/>
      </w:tblGrid>
      <w:tr w:rsidR="00A35B7D" w:rsidRPr="0041689C" w:rsidTr="0041689C">
        <w:trPr>
          <w:trHeight w:val="432"/>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41689C">
        <w:trPr>
          <w:trHeight w:val="234"/>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Not at all</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w:t>
            </w:r>
          </w:p>
        </w:tc>
      </w:tr>
      <w:tr w:rsidR="00A35B7D" w:rsidRPr="0041689C" w:rsidTr="0041689C">
        <w:trPr>
          <w:trHeight w:val="234"/>
        </w:trPr>
        <w:tc>
          <w:tcPr>
            <w:tcW w:w="0" w:type="auto"/>
            <w:tcBorders>
              <w:top w:val="nil"/>
              <w:left w:val="single" w:sz="12" w:space="0" w:color="000000"/>
              <w:bottom w:val="nil"/>
              <w:right w:val="nil"/>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lastRenderedPageBreak/>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r>
      <w:tr w:rsidR="00A35B7D" w:rsidRPr="0041689C" w:rsidTr="0041689C">
        <w:trPr>
          <w:trHeight w:val="234"/>
        </w:trPr>
        <w:tc>
          <w:tcPr>
            <w:tcW w:w="0" w:type="auto"/>
            <w:tcBorders>
              <w:top w:val="nil"/>
              <w:left w:val="single" w:sz="12" w:space="0" w:color="000000"/>
              <w:bottom w:val="nil"/>
              <w:right w:val="nil"/>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48.0</w:t>
            </w:r>
          </w:p>
        </w:tc>
      </w:tr>
      <w:tr w:rsidR="00A35B7D" w:rsidRPr="0041689C" w:rsidTr="0041689C">
        <w:trPr>
          <w:trHeight w:val="234"/>
        </w:trPr>
        <w:tc>
          <w:tcPr>
            <w:tcW w:w="0" w:type="auto"/>
            <w:tcBorders>
              <w:top w:val="nil"/>
              <w:left w:val="single" w:sz="12" w:space="0" w:color="000000"/>
              <w:bottom w:val="nil"/>
              <w:right w:val="nil"/>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9</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36.0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84.0</w:t>
            </w:r>
          </w:p>
        </w:tc>
      </w:tr>
      <w:tr w:rsidR="00A35B7D" w:rsidRPr="0041689C" w:rsidTr="0041689C">
        <w:trPr>
          <w:trHeight w:val="234"/>
        </w:trPr>
        <w:tc>
          <w:tcPr>
            <w:tcW w:w="0" w:type="auto"/>
            <w:tcBorders>
              <w:top w:val="nil"/>
              <w:left w:val="single" w:sz="12" w:space="0" w:color="000000"/>
              <w:bottom w:val="nil"/>
              <w:right w:val="nil"/>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41689C">
        <w:trPr>
          <w:trHeight w:val="234"/>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D21411">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A35B7D" w:rsidP="00A35B7D">
      <w:pPr>
        <w:tabs>
          <w:tab w:val="center" w:pos="3945"/>
        </w:tabs>
        <w:autoSpaceDE w:val="0"/>
        <w:autoSpaceDN w:val="0"/>
        <w:adjustRightInd w:val="0"/>
        <w:spacing w:after="0" w:line="240" w:lineRule="auto"/>
        <w:jc w:val="center"/>
        <w:rPr>
          <w:rFonts w:ascii="Arial" w:hAnsi="Arial" w:cs="Arial"/>
          <w:bCs/>
          <w:color w:val="000000"/>
          <w:sz w:val="18"/>
          <w:szCs w:val="18"/>
        </w:rPr>
      </w:pPr>
    </w:p>
    <w:p w:rsidR="00A35B7D" w:rsidRPr="0041689C" w:rsidRDefault="00285629" w:rsidP="00A35B7D">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noProof/>
          <w:color w:val="000000"/>
          <w:sz w:val="18"/>
          <w:szCs w:val="18"/>
        </w:rPr>
        <w:drawing>
          <wp:inline distT="0" distB="0" distL="0" distR="0">
            <wp:extent cx="2466975" cy="1619250"/>
            <wp:effectExtent l="19050" t="0" r="9525" b="0"/>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35B7D" w:rsidRPr="0041689C" w:rsidRDefault="00A35B7D" w:rsidP="00A35B7D">
      <w:pPr>
        <w:tabs>
          <w:tab w:val="center" w:pos="3945"/>
        </w:tabs>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color w:val="000000"/>
          <w:sz w:val="18"/>
          <w:szCs w:val="18"/>
        </w:rPr>
        <w:t xml:space="preserve">[Table – </w:t>
      </w:r>
      <w:r w:rsidR="00E03597" w:rsidRPr="0041689C">
        <w:rPr>
          <w:rFonts w:ascii="Arial" w:hAnsi="Arial" w:cs="Arial"/>
          <w:color w:val="000000"/>
          <w:sz w:val="18"/>
          <w:szCs w:val="18"/>
        </w:rPr>
        <w:t>(a)</w:t>
      </w:r>
      <w:r w:rsidRPr="0041689C">
        <w:rPr>
          <w:rFonts w:ascii="Arial" w:hAnsi="Arial" w:cs="Arial"/>
          <w:color w:val="000000"/>
          <w:sz w:val="18"/>
          <w:szCs w:val="18"/>
        </w:rPr>
        <w:t xml:space="preserve"> </w:t>
      </w:r>
      <w:r w:rsidR="00A90551" w:rsidRPr="0041689C">
        <w:rPr>
          <w:rFonts w:ascii="Arial" w:hAnsi="Arial" w:cs="Arial"/>
          <w:color w:val="000000"/>
          <w:sz w:val="18"/>
          <w:szCs w:val="18"/>
        </w:rPr>
        <w:t>–</w:t>
      </w:r>
      <w:r w:rsidRPr="0041689C">
        <w:rPr>
          <w:rFonts w:ascii="Arial" w:hAnsi="Arial" w:cs="Arial"/>
          <w:color w:val="000000"/>
          <w:sz w:val="18"/>
          <w:szCs w:val="18"/>
        </w:rPr>
        <w:t xml:space="preserve"> </w:t>
      </w:r>
      <w:r w:rsidR="00A90551" w:rsidRPr="0041689C">
        <w:rPr>
          <w:rFonts w:ascii="Arial" w:hAnsi="Arial" w:cs="Arial"/>
          <w:bCs/>
          <w:color w:val="000000"/>
          <w:sz w:val="18"/>
          <w:szCs w:val="18"/>
        </w:rPr>
        <w:t>Do you</w:t>
      </w:r>
      <w:r w:rsidRPr="0041689C">
        <w:rPr>
          <w:rFonts w:ascii="Arial" w:hAnsi="Arial" w:cs="Arial"/>
          <w:bCs/>
          <w:color w:val="000000"/>
          <w:sz w:val="18"/>
          <w:szCs w:val="18"/>
        </w:rPr>
        <w:t xml:space="preserve"> make decision quickly when necessary</w:t>
      </w:r>
      <w:r w:rsidR="00A90551"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autoSpaceDE w:val="0"/>
        <w:autoSpaceDN w:val="0"/>
        <w:adjustRightInd w:val="0"/>
        <w:spacing w:before="20" w:after="20" w:line="240" w:lineRule="auto"/>
        <w:ind w:left="720"/>
        <w:jc w:val="both"/>
        <w:rPr>
          <w:rFonts w:ascii="Arial" w:hAnsi="Arial" w:cs="Arial"/>
          <w:b/>
          <w:color w:val="000000"/>
          <w:sz w:val="18"/>
          <w:szCs w:val="18"/>
        </w:rPr>
      </w:pPr>
    </w:p>
    <w:p w:rsidR="00A35B7D" w:rsidRPr="0041689C" w:rsidRDefault="00A35B7D" w:rsidP="00DD3570">
      <w:pPr>
        <w:autoSpaceDE w:val="0"/>
        <w:autoSpaceDN w:val="0"/>
        <w:adjustRightInd w:val="0"/>
        <w:spacing w:after="0" w:line="360" w:lineRule="auto"/>
        <w:jc w:val="both"/>
        <w:rPr>
          <w:rFonts w:ascii="Arial" w:hAnsi="Arial" w:cs="Arial"/>
          <w:color w:val="000000"/>
          <w:sz w:val="18"/>
          <w:szCs w:val="18"/>
        </w:rPr>
      </w:pPr>
      <w:r w:rsidRPr="0041689C">
        <w:rPr>
          <w:rFonts w:ascii="Arial" w:hAnsi="Arial" w:cs="Arial"/>
          <w:color w:val="000000"/>
          <w:sz w:val="18"/>
          <w:szCs w:val="18"/>
        </w:rPr>
        <w:t>It is interpreted that 36% employees agree to a great extent &amp; 36% employees agree to some extent that they make quickly decisions when necessary.</w:t>
      </w:r>
    </w:p>
    <w:p w:rsidR="00A35B7D" w:rsidRPr="0041689C" w:rsidRDefault="00A90551" w:rsidP="000A600D">
      <w:pPr>
        <w:pStyle w:val="ListParagraph"/>
        <w:numPr>
          <w:ilvl w:val="0"/>
          <w:numId w:val="18"/>
        </w:numPr>
        <w:tabs>
          <w:tab w:val="center" w:pos="3945"/>
        </w:tabs>
        <w:autoSpaceDE w:val="0"/>
        <w:autoSpaceDN w:val="0"/>
        <w:adjustRightInd w:val="0"/>
        <w:spacing w:after="0" w:line="240" w:lineRule="auto"/>
        <w:rPr>
          <w:rFonts w:ascii="Arial" w:hAnsi="Arial" w:cs="Arial"/>
          <w:b/>
          <w:bCs/>
          <w:color w:val="000000"/>
          <w:sz w:val="18"/>
          <w:szCs w:val="18"/>
        </w:rPr>
      </w:pPr>
      <w:r w:rsidRPr="0041689C">
        <w:rPr>
          <w:rFonts w:ascii="Arial" w:hAnsi="Arial" w:cs="Arial"/>
          <w:b/>
          <w:bCs/>
          <w:color w:val="000000"/>
          <w:sz w:val="18"/>
          <w:szCs w:val="18"/>
        </w:rPr>
        <w:t>Can you</w:t>
      </w:r>
      <w:r w:rsidR="00A35B7D" w:rsidRPr="0041689C">
        <w:rPr>
          <w:rFonts w:ascii="Arial" w:hAnsi="Arial" w:cs="Arial"/>
          <w:b/>
          <w:bCs/>
          <w:color w:val="000000"/>
          <w:sz w:val="18"/>
          <w:szCs w:val="18"/>
        </w:rPr>
        <w:t xml:space="preserve"> make decision without waiting for all the information</w:t>
      </w:r>
      <w:r w:rsidRPr="0041689C">
        <w:rPr>
          <w:rFonts w:ascii="Arial" w:hAnsi="Arial" w:cs="Arial"/>
          <w:b/>
          <w:bCs/>
          <w:color w:val="000000"/>
          <w:sz w:val="18"/>
          <w:szCs w:val="18"/>
        </w:rPr>
        <w:t>?</w:t>
      </w:r>
    </w:p>
    <w:tbl>
      <w:tblPr>
        <w:tblW w:w="3681" w:type="dxa"/>
        <w:tblInd w:w="93" w:type="dxa"/>
        <w:tblCellMar>
          <w:left w:w="93" w:type="dxa"/>
          <w:right w:w="93" w:type="dxa"/>
        </w:tblCellMar>
        <w:tblLook w:val="0000"/>
      </w:tblPr>
      <w:tblGrid>
        <w:gridCol w:w="587"/>
        <w:gridCol w:w="677"/>
        <w:gridCol w:w="1037"/>
        <w:gridCol w:w="807"/>
        <w:gridCol w:w="807"/>
        <w:gridCol w:w="1087"/>
      </w:tblGrid>
      <w:tr w:rsidR="00A35B7D" w:rsidRPr="0041689C" w:rsidTr="0041689C">
        <w:trPr>
          <w:trHeight w:val="354"/>
        </w:trPr>
        <w:tc>
          <w:tcPr>
            <w:tcW w:w="0" w:type="auto"/>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35B7D" w:rsidRPr="0041689C" w:rsidRDefault="00A35B7D" w:rsidP="0094394D">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single" w:sz="12" w:space="0" w:color="000000"/>
              <w:left w:val="single" w:sz="12" w:space="0" w:color="000000"/>
              <w:bottom w:val="single" w:sz="12" w:space="0" w:color="000000"/>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Frequency</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Percent</w:t>
            </w:r>
          </w:p>
        </w:tc>
        <w:tc>
          <w:tcPr>
            <w:tcW w:w="0" w:type="auto"/>
            <w:tcBorders>
              <w:top w:val="single" w:sz="12" w:space="0" w:color="000000"/>
              <w:left w:val="single" w:sz="2" w:space="0" w:color="000000"/>
              <w:bottom w:val="single" w:sz="12" w:space="0" w:color="000000"/>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Valid Percent</w:t>
            </w:r>
          </w:p>
        </w:tc>
        <w:tc>
          <w:tcPr>
            <w:tcW w:w="0" w:type="auto"/>
            <w:tcBorders>
              <w:top w:val="single" w:sz="12" w:space="0" w:color="000000"/>
              <w:left w:val="single" w:sz="2" w:space="0" w:color="000000"/>
              <w:bottom w:val="single" w:sz="12" w:space="0" w:color="000000"/>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Cumulative Percent</w:t>
            </w:r>
          </w:p>
        </w:tc>
      </w:tr>
      <w:tr w:rsidR="00A35B7D" w:rsidRPr="0041689C" w:rsidTr="0041689C">
        <w:trPr>
          <w:trHeight w:val="191"/>
        </w:trPr>
        <w:tc>
          <w:tcPr>
            <w:tcW w:w="0" w:type="auto"/>
            <w:tcBorders>
              <w:top w:val="single" w:sz="12" w:space="0" w:color="000000"/>
              <w:left w:val="single" w:sz="12" w:space="0" w:color="000000"/>
              <w:bottom w:val="nil"/>
              <w:right w:val="nil"/>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Valid</w:t>
            </w:r>
          </w:p>
        </w:tc>
        <w:tc>
          <w:tcPr>
            <w:tcW w:w="0" w:type="auto"/>
            <w:tcBorders>
              <w:top w:val="single" w:sz="12" w:space="0" w:color="000000"/>
              <w:left w:val="nil"/>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Not at all</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c>
          <w:tcPr>
            <w:tcW w:w="0" w:type="auto"/>
            <w:tcBorders>
              <w:top w:val="single" w:sz="12" w:space="0" w:color="000000"/>
              <w:left w:val="single" w:sz="2" w:space="0" w:color="000000"/>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8.0</w:t>
            </w:r>
          </w:p>
        </w:tc>
      </w:tr>
      <w:tr w:rsidR="00A35B7D" w:rsidRPr="0041689C" w:rsidTr="0041689C">
        <w:trPr>
          <w:trHeight w:val="191"/>
        </w:trPr>
        <w:tc>
          <w:tcPr>
            <w:tcW w:w="0" w:type="auto"/>
            <w:tcBorders>
              <w:top w:val="nil"/>
              <w:left w:val="single" w:sz="12" w:space="0" w:color="000000"/>
              <w:bottom w:val="nil"/>
              <w:right w:val="nil"/>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little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6</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24.0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32.0</w:t>
            </w:r>
          </w:p>
        </w:tc>
      </w:tr>
      <w:tr w:rsidR="00A35B7D" w:rsidRPr="0041689C" w:rsidTr="0041689C">
        <w:trPr>
          <w:trHeight w:val="191"/>
        </w:trPr>
        <w:tc>
          <w:tcPr>
            <w:tcW w:w="0" w:type="auto"/>
            <w:tcBorders>
              <w:top w:val="nil"/>
              <w:left w:val="single" w:sz="12" w:space="0" w:color="000000"/>
              <w:bottom w:val="nil"/>
              <w:right w:val="nil"/>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some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40.0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72.0</w:t>
            </w:r>
          </w:p>
        </w:tc>
      </w:tr>
      <w:tr w:rsidR="00A35B7D" w:rsidRPr="0041689C" w:rsidTr="0041689C">
        <w:trPr>
          <w:trHeight w:val="191"/>
        </w:trPr>
        <w:tc>
          <w:tcPr>
            <w:tcW w:w="0" w:type="auto"/>
            <w:tcBorders>
              <w:top w:val="nil"/>
              <w:left w:val="single" w:sz="12" w:space="0" w:color="000000"/>
              <w:bottom w:val="nil"/>
              <w:right w:val="nil"/>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4</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16.0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88.0</w:t>
            </w:r>
          </w:p>
        </w:tc>
      </w:tr>
      <w:tr w:rsidR="00A35B7D" w:rsidRPr="0041689C" w:rsidTr="0041689C">
        <w:trPr>
          <w:trHeight w:val="191"/>
        </w:trPr>
        <w:tc>
          <w:tcPr>
            <w:tcW w:w="0" w:type="auto"/>
            <w:tcBorders>
              <w:top w:val="nil"/>
              <w:left w:val="single" w:sz="12" w:space="0" w:color="000000"/>
              <w:bottom w:val="nil"/>
              <w:right w:val="nil"/>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 a very great extent</w:t>
            </w:r>
          </w:p>
        </w:tc>
        <w:tc>
          <w:tcPr>
            <w:tcW w:w="0" w:type="auto"/>
            <w:tcBorders>
              <w:top w:val="nil"/>
              <w:left w:val="single" w:sz="1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3</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nil"/>
              <w:left w:val="single" w:sz="2" w:space="0" w:color="000000"/>
              <w:bottom w:val="nil"/>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12.0</w:t>
            </w:r>
          </w:p>
        </w:tc>
        <w:tc>
          <w:tcPr>
            <w:tcW w:w="0" w:type="auto"/>
            <w:tcBorders>
              <w:top w:val="nil"/>
              <w:left w:val="single" w:sz="2" w:space="0" w:color="000000"/>
              <w:bottom w:val="nil"/>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r>
      <w:tr w:rsidR="00A35B7D" w:rsidRPr="0041689C" w:rsidTr="0041689C">
        <w:trPr>
          <w:trHeight w:val="191"/>
        </w:trPr>
        <w:tc>
          <w:tcPr>
            <w:tcW w:w="0" w:type="auto"/>
            <w:tcBorders>
              <w:top w:val="nil"/>
              <w:left w:val="single" w:sz="12" w:space="0" w:color="000000"/>
              <w:bottom w:val="single" w:sz="12" w:space="0" w:color="000000"/>
              <w:right w:val="nil"/>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 xml:space="preserve"> </w:t>
            </w:r>
          </w:p>
        </w:tc>
        <w:tc>
          <w:tcPr>
            <w:tcW w:w="0" w:type="auto"/>
            <w:tcBorders>
              <w:top w:val="nil"/>
              <w:left w:val="nil"/>
              <w:bottom w:val="single" w:sz="12" w:space="0" w:color="000000"/>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rPr>
                <w:rFonts w:ascii="Arial" w:hAnsi="Arial" w:cs="Arial"/>
                <w:color w:val="000000"/>
                <w:sz w:val="18"/>
                <w:szCs w:val="18"/>
              </w:rPr>
            </w:pPr>
            <w:r w:rsidRPr="0041689C">
              <w:rPr>
                <w:rFonts w:ascii="Arial" w:hAnsi="Arial" w:cs="Arial"/>
                <w:color w:val="000000"/>
                <w:sz w:val="18"/>
                <w:szCs w:val="18"/>
              </w:rPr>
              <w:t>Total</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25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r w:rsidRPr="0041689C">
              <w:rPr>
                <w:rFonts w:ascii="Arial" w:hAnsi="Arial" w:cs="Arial"/>
                <w:color w:val="000000"/>
                <w:sz w:val="18"/>
                <w:szCs w:val="18"/>
              </w:rPr>
              <w:t>100.0</w:t>
            </w:r>
          </w:p>
        </w:tc>
        <w:tc>
          <w:tcPr>
            <w:tcW w:w="0" w:type="auto"/>
            <w:tcBorders>
              <w:top w:val="nil"/>
              <w:left w:val="single" w:sz="2" w:space="0" w:color="000000"/>
              <w:bottom w:val="single" w:sz="12" w:space="0" w:color="000000"/>
              <w:right w:val="single" w:sz="12" w:space="0" w:color="000000"/>
            </w:tcBorders>
            <w:shd w:val="clear" w:color="000000" w:fill="FFFFFF"/>
            <w:vAlign w:val="center"/>
          </w:tcPr>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p>
        </w:tc>
      </w:tr>
    </w:tbl>
    <w:p w:rsidR="00A35B7D" w:rsidRPr="0041689C" w:rsidRDefault="0041689C" w:rsidP="00A35B7D">
      <w:pPr>
        <w:autoSpaceDE w:val="0"/>
        <w:autoSpaceDN w:val="0"/>
        <w:adjustRightInd w:val="0"/>
        <w:spacing w:after="0" w:line="240" w:lineRule="auto"/>
        <w:rPr>
          <w:rFonts w:ascii="Arial" w:hAnsi="Arial" w:cs="Arial"/>
          <w:color w:val="000000"/>
          <w:sz w:val="18"/>
          <w:szCs w:val="18"/>
        </w:rPr>
      </w:pPr>
      <w:r w:rsidRPr="0041689C">
        <w:rPr>
          <w:rFonts w:ascii="Arial" w:hAnsi="Arial" w:cs="Arial"/>
          <w:noProof/>
          <w:color w:val="000000"/>
          <w:sz w:val="18"/>
          <w:szCs w:val="18"/>
        </w:rPr>
        <w:drawing>
          <wp:inline distT="0" distB="0" distL="0" distR="0">
            <wp:extent cx="2038350" cy="1114425"/>
            <wp:effectExtent l="19050" t="0" r="19050" b="0"/>
            <wp:docPr id="1"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35B7D" w:rsidRPr="0041689C" w:rsidRDefault="00A35B7D" w:rsidP="00F94579">
      <w:pPr>
        <w:autoSpaceDE w:val="0"/>
        <w:autoSpaceDN w:val="0"/>
        <w:adjustRightInd w:val="0"/>
        <w:spacing w:after="0" w:line="240" w:lineRule="auto"/>
        <w:jc w:val="center"/>
        <w:rPr>
          <w:rFonts w:ascii="Arial" w:hAnsi="Arial" w:cs="Arial"/>
          <w:color w:val="000000"/>
          <w:sz w:val="18"/>
          <w:szCs w:val="18"/>
        </w:rPr>
      </w:pPr>
    </w:p>
    <w:p w:rsidR="00A35B7D" w:rsidRPr="0041689C" w:rsidRDefault="00A35B7D" w:rsidP="00A35B7D">
      <w:pPr>
        <w:tabs>
          <w:tab w:val="center" w:pos="3945"/>
        </w:tabs>
        <w:autoSpaceDE w:val="0"/>
        <w:autoSpaceDN w:val="0"/>
        <w:adjustRightInd w:val="0"/>
        <w:spacing w:after="0" w:line="240" w:lineRule="auto"/>
        <w:jc w:val="center"/>
        <w:rPr>
          <w:rFonts w:ascii="Arial" w:hAnsi="Arial" w:cs="Arial"/>
          <w:bCs/>
          <w:color w:val="000000"/>
          <w:sz w:val="18"/>
          <w:szCs w:val="18"/>
        </w:rPr>
      </w:pPr>
      <w:r w:rsidRPr="0041689C">
        <w:rPr>
          <w:rFonts w:ascii="Arial" w:hAnsi="Arial" w:cs="Arial"/>
          <w:color w:val="000000"/>
          <w:sz w:val="18"/>
          <w:szCs w:val="18"/>
        </w:rPr>
        <w:t xml:space="preserve">[Table – </w:t>
      </w:r>
      <w:r w:rsidR="00E03597" w:rsidRPr="0041689C">
        <w:rPr>
          <w:rFonts w:ascii="Arial" w:hAnsi="Arial" w:cs="Arial"/>
          <w:color w:val="000000"/>
          <w:sz w:val="18"/>
          <w:szCs w:val="18"/>
        </w:rPr>
        <w:t>(b)</w:t>
      </w:r>
      <w:r w:rsidRPr="0041689C">
        <w:rPr>
          <w:rFonts w:ascii="Arial" w:hAnsi="Arial" w:cs="Arial"/>
          <w:color w:val="000000"/>
          <w:sz w:val="18"/>
          <w:szCs w:val="18"/>
        </w:rPr>
        <w:t xml:space="preserve"> </w:t>
      </w:r>
      <w:r w:rsidR="00A90551" w:rsidRPr="0041689C">
        <w:rPr>
          <w:rFonts w:ascii="Arial" w:hAnsi="Arial" w:cs="Arial"/>
          <w:color w:val="000000"/>
          <w:sz w:val="18"/>
          <w:szCs w:val="18"/>
        </w:rPr>
        <w:t>–</w:t>
      </w:r>
      <w:r w:rsidRPr="0041689C">
        <w:rPr>
          <w:rFonts w:ascii="Arial" w:hAnsi="Arial" w:cs="Arial"/>
          <w:color w:val="000000"/>
          <w:sz w:val="18"/>
          <w:szCs w:val="18"/>
        </w:rPr>
        <w:t xml:space="preserve"> </w:t>
      </w:r>
      <w:r w:rsidR="00A90551" w:rsidRPr="0041689C">
        <w:rPr>
          <w:rFonts w:ascii="Arial" w:hAnsi="Arial" w:cs="Arial"/>
          <w:bCs/>
          <w:color w:val="000000"/>
          <w:sz w:val="18"/>
          <w:szCs w:val="18"/>
        </w:rPr>
        <w:t>an you</w:t>
      </w:r>
      <w:r w:rsidRPr="0041689C">
        <w:rPr>
          <w:rFonts w:ascii="Arial" w:hAnsi="Arial" w:cs="Arial"/>
          <w:bCs/>
          <w:color w:val="000000"/>
          <w:sz w:val="18"/>
          <w:szCs w:val="18"/>
        </w:rPr>
        <w:t xml:space="preserve"> make decision without waiting for all the information</w:t>
      </w:r>
      <w:r w:rsidR="00A90551" w:rsidRPr="0041689C">
        <w:rPr>
          <w:rFonts w:ascii="Arial" w:hAnsi="Arial" w:cs="Arial"/>
          <w:bCs/>
          <w:color w:val="000000"/>
          <w:sz w:val="18"/>
          <w:szCs w:val="18"/>
        </w:rPr>
        <w:t>?</w:t>
      </w:r>
      <w:r w:rsidRPr="0041689C">
        <w:rPr>
          <w:rFonts w:ascii="Arial" w:hAnsi="Arial" w:cs="Arial"/>
          <w:bCs/>
          <w:color w:val="000000"/>
          <w:sz w:val="18"/>
          <w:szCs w:val="18"/>
        </w:rPr>
        <w:t>]</w:t>
      </w:r>
    </w:p>
    <w:p w:rsidR="00A35B7D" w:rsidRPr="0041689C" w:rsidRDefault="00A35B7D" w:rsidP="00A35B7D">
      <w:pPr>
        <w:autoSpaceDE w:val="0"/>
        <w:autoSpaceDN w:val="0"/>
        <w:adjustRightInd w:val="0"/>
        <w:spacing w:before="20" w:after="20" w:line="240" w:lineRule="auto"/>
        <w:ind w:left="720"/>
        <w:rPr>
          <w:rFonts w:ascii="Arial" w:hAnsi="Arial" w:cs="Arial"/>
          <w:b/>
          <w:color w:val="000000"/>
          <w:sz w:val="18"/>
          <w:szCs w:val="18"/>
        </w:rPr>
      </w:pPr>
    </w:p>
    <w:p w:rsidR="00A35B7D" w:rsidRPr="0041689C" w:rsidRDefault="00A35B7D" w:rsidP="00F94579">
      <w:pPr>
        <w:autoSpaceDE w:val="0"/>
        <w:autoSpaceDN w:val="0"/>
        <w:adjustRightInd w:val="0"/>
        <w:spacing w:after="0" w:line="360" w:lineRule="auto"/>
        <w:jc w:val="both"/>
        <w:rPr>
          <w:rFonts w:ascii="Arial" w:hAnsi="Arial" w:cs="Arial"/>
          <w:color w:val="000000"/>
          <w:sz w:val="18"/>
          <w:szCs w:val="18"/>
        </w:rPr>
      </w:pPr>
      <w:r w:rsidRPr="0041689C">
        <w:rPr>
          <w:rFonts w:ascii="Arial" w:hAnsi="Arial" w:cs="Arial"/>
          <w:color w:val="000000"/>
          <w:sz w:val="18"/>
          <w:szCs w:val="18"/>
        </w:rPr>
        <w:t>From the above chart it is come to know that 40% employees agree to some extent that they can make decisions without waiting for all the information.</w:t>
      </w:r>
    </w:p>
    <w:p w:rsidR="00A35B7D" w:rsidRPr="0041689C" w:rsidRDefault="001D5A60" w:rsidP="00D33D3B">
      <w:pPr>
        <w:rPr>
          <w:rFonts w:ascii="Arial" w:hAnsi="Arial" w:cs="Arial"/>
          <w:smallCaps/>
          <w:shadow/>
          <w:sz w:val="18"/>
          <w:szCs w:val="18"/>
          <w:lang w:val="en-GB"/>
        </w:rPr>
      </w:pPr>
      <w:r w:rsidRPr="0041689C">
        <w:rPr>
          <w:rFonts w:ascii="Arial" w:hAnsi="Arial" w:cs="Arial"/>
          <w:smallCaps/>
          <w:shadow/>
          <w:sz w:val="18"/>
          <w:szCs w:val="18"/>
          <w:lang w:val="en-GB"/>
        </w:rPr>
        <w:lastRenderedPageBreak/>
        <w:t xml:space="preserve">finding </w:t>
      </w:r>
    </w:p>
    <w:p w:rsidR="00A35B7D" w:rsidRPr="0041689C" w:rsidRDefault="00A35B7D" w:rsidP="000A600D">
      <w:pPr>
        <w:pStyle w:val="ListParagraph"/>
        <w:numPr>
          <w:ilvl w:val="0"/>
          <w:numId w:val="4"/>
        </w:numPr>
        <w:tabs>
          <w:tab w:val="center" w:pos="3945"/>
        </w:tabs>
        <w:autoSpaceDE w:val="0"/>
        <w:autoSpaceDN w:val="0"/>
        <w:adjustRightInd w:val="0"/>
        <w:spacing w:before="20" w:after="20" w:line="360" w:lineRule="auto"/>
        <w:ind w:left="270" w:hanging="270"/>
        <w:jc w:val="both"/>
        <w:rPr>
          <w:rFonts w:ascii="Arial" w:hAnsi="Arial" w:cs="Arial"/>
          <w:b/>
          <w:bCs/>
          <w:color w:val="000000"/>
          <w:sz w:val="18"/>
          <w:szCs w:val="18"/>
        </w:rPr>
      </w:pPr>
      <w:r w:rsidRPr="0041689C">
        <w:rPr>
          <w:rFonts w:ascii="Arial" w:hAnsi="Arial" w:cs="Arial"/>
          <w:bCs/>
          <w:color w:val="000000"/>
          <w:sz w:val="18"/>
          <w:szCs w:val="18"/>
        </w:rPr>
        <w:t>The researcher found from the above chart that 44% employees agree to a great extent with the statement that they are able to recognize their emotions.</w:t>
      </w:r>
    </w:p>
    <w:p w:rsidR="00A35B7D" w:rsidRPr="0041689C" w:rsidRDefault="00A35B7D" w:rsidP="000A600D">
      <w:pPr>
        <w:pStyle w:val="ListParagraph"/>
        <w:numPr>
          <w:ilvl w:val="0"/>
          <w:numId w:val="4"/>
        </w:numPr>
        <w:tabs>
          <w:tab w:val="left" w:pos="270"/>
          <w:tab w:val="center" w:pos="3945"/>
        </w:tabs>
        <w:autoSpaceDE w:val="0"/>
        <w:autoSpaceDN w:val="0"/>
        <w:adjustRightInd w:val="0"/>
        <w:spacing w:before="20" w:after="20" w:line="360" w:lineRule="auto"/>
        <w:ind w:left="270" w:hanging="270"/>
        <w:jc w:val="both"/>
        <w:rPr>
          <w:rFonts w:ascii="Arial" w:hAnsi="Arial" w:cs="Arial"/>
          <w:bCs/>
          <w:color w:val="000000"/>
          <w:sz w:val="18"/>
          <w:szCs w:val="18"/>
        </w:rPr>
      </w:pPr>
      <w:r w:rsidRPr="0041689C">
        <w:rPr>
          <w:rFonts w:ascii="Arial" w:hAnsi="Arial" w:cs="Arial"/>
          <w:bCs/>
          <w:color w:val="000000"/>
          <w:sz w:val="18"/>
          <w:szCs w:val="18"/>
        </w:rPr>
        <w:t>The researcher found From the chart that 36% employees agree to a great extent and 36% employees agree to some extent with the statement of they do not lose control when they are angry.</w:t>
      </w:r>
    </w:p>
    <w:p w:rsidR="00A35B7D" w:rsidRPr="0041689C" w:rsidRDefault="00A35B7D" w:rsidP="000A600D">
      <w:pPr>
        <w:pStyle w:val="ListParagraph"/>
        <w:numPr>
          <w:ilvl w:val="0"/>
          <w:numId w:val="4"/>
        </w:numPr>
        <w:tabs>
          <w:tab w:val="center" w:pos="3945"/>
        </w:tabs>
        <w:autoSpaceDE w:val="0"/>
        <w:autoSpaceDN w:val="0"/>
        <w:adjustRightInd w:val="0"/>
        <w:spacing w:before="20" w:after="20" w:line="360" w:lineRule="auto"/>
        <w:jc w:val="both"/>
        <w:rPr>
          <w:rFonts w:ascii="Arial" w:hAnsi="Arial" w:cs="Arial"/>
          <w:bCs/>
          <w:color w:val="000000"/>
          <w:sz w:val="18"/>
          <w:szCs w:val="18"/>
        </w:rPr>
      </w:pPr>
      <w:r w:rsidRPr="0041689C">
        <w:rPr>
          <w:rFonts w:ascii="Arial" w:hAnsi="Arial" w:cs="Arial"/>
          <w:bCs/>
          <w:color w:val="000000"/>
          <w:sz w:val="18"/>
          <w:szCs w:val="18"/>
        </w:rPr>
        <w:t>The researcher foun</w:t>
      </w:r>
      <w:r w:rsidR="004151A1" w:rsidRPr="0041689C">
        <w:rPr>
          <w:rFonts w:ascii="Arial" w:hAnsi="Arial" w:cs="Arial"/>
          <w:bCs/>
          <w:color w:val="000000"/>
          <w:sz w:val="18"/>
          <w:szCs w:val="18"/>
        </w:rPr>
        <w:t xml:space="preserve">d that 52% employees agree to </w:t>
      </w:r>
      <w:r w:rsidRPr="0041689C">
        <w:rPr>
          <w:rFonts w:ascii="Arial" w:hAnsi="Arial" w:cs="Arial"/>
          <w:bCs/>
          <w:color w:val="000000"/>
          <w:sz w:val="18"/>
          <w:szCs w:val="18"/>
        </w:rPr>
        <w:t>some extent with the statement that they act decisively at the time of tough decision including staff issues.</w:t>
      </w:r>
    </w:p>
    <w:p w:rsidR="00A35B7D" w:rsidRPr="0041689C" w:rsidRDefault="00A35B7D" w:rsidP="000A600D">
      <w:pPr>
        <w:pStyle w:val="ListParagraph"/>
        <w:numPr>
          <w:ilvl w:val="0"/>
          <w:numId w:val="4"/>
        </w:numPr>
        <w:autoSpaceDE w:val="0"/>
        <w:autoSpaceDN w:val="0"/>
        <w:adjustRightInd w:val="0"/>
        <w:spacing w:before="20" w:after="20" w:line="360" w:lineRule="auto"/>
        <w:jc w:val="both"/>
        <w:rPr>
          <w:rFonts w:ascii="Arial" w:hAnsi="Arial" w:cs="Arial"/>
          <w:color w:val="000000"/>
          <w:sz w:val="18"/>
          <w:szCs w:val="18"/>
        </w:rPr>
      </w:pPr>
      <w:r w:rsidRPr="0041689C">
        <w:rPr>
          <w:rFonts w:ascii="Arial" w:hAnsi="Arial" w:cs="Arial"/>
          <w:color w:val="000000"/>
          <w:sz w:val="18"/>
          <w:szCs w:val="18"/>
        </w:rPr>
        <w:t xml:space="preserve">The researcher found from above chart that 40% employees agree to some extent and 36% employees agree to a great extent that they are able to perform consistently under pressure. </w:t>
      </w:r>
    </w:p>
    <w:p w:rsidR="00A35B7D" w:rsidRPr="0041689C" w:rsidRDefault="00A35B7D" w:rsidP="000A600D">
      <w:pPr>
        <w:pStyle w:val="ListParagraph"/>
        <w:numPr>
          <w:ilvl w:val="0"/>
          <w:numId w:val="4"/>
        </w:numPr>
        <w:autoSpaceDE w:val="0"/>
        <w:autoSpaceDN w:val="0"/>
        <w:adjustRightInd w:val="0"/>
        <w:spacing w:before="20" w:after="20" w:line="360" w:lineRule="auto"/>
        <w:jc w:val="both"/>
        <w:rPr>
          <w:rFonts w:ascii="Arial" w:hAnsi="Arial" w:cs="Arial"/>
          <w:color w:val="000000"/>
          <w:sz w:val="18"/>
          <w:szCs w:val="18"/>
        </w:rPr>
      </w:pPr>
      <w:r w:rsidRPr="0041689C">
        <w:rPr>
          <w:rFonts w:ascii="Arial" w:hAnsi="Arial" w:cs="Arial"/>
          <w:color w:val="000000"/>
          <w:sz w:val="18"/>
          <w:szCs w:val="18"/>
        </w:rPr>
        <w:t>The researcher found that 44% employees have sufficient levels of energy to ensure the completion of task.</w:t>
      </w:r>
    </w:p>
    <w:p w:rsidR="00A35B7D" w:rsidRPr="0041689C" w:rsidRDefault="00A35B7D" w:rsidP="000A600D">
      <w:pPr>
        <w:pStyle w:val="ListParagraph"/>
        <w:numPr>
          <w:ilvl w:val="0"/>
          <w:numId w:val="4"/>
        </w:numPr>
        <w:tabs>
          <w:tab w:val="center" w:pos="3945"/>
        </w:tabs>
        <w:autoSpaceDE w:val="0"/>
        <w:autoSpaceDN w:val="0"/>
        <w:adjustRightInd w:val="0"/>
        <w:spacing w:before="20" w:after="20" w:line="360" w:lineRule="auto"/>
        <w:jc w:val="both"/>
        <w:rPr>
          <w:rFonts w:ascii="Arial" w:hAnsi="Arial" w:cs="Arial"/>
          <w:bCs/>
          <w:color w:val="000000"/>
          <w:sz w:val="18"/>
          <w:szCs w:val="18"/>
        </w:rPr>
      </w:pPr>
      <w:r w:rsidRPr="0041689C">
        <w:rPr>
          <w:rFonts w:ascii="Arial" w:hAnsi="Arial" w:cs="Arial"/>
          <w:color w:val="000000"/>
          <w:sz w:val="18"/>
          <w:szCs w:val="18"/>
        </w:rPr>
        <w:t xml:space="preserve">The researcher found that </w:t>
      </w:r>
      <w:r w:rsidRPr="0041689C">
        <w:rPr>
          <w:rFonts w:ascii="Arial" w:hAnsi="Arial" w:cs="Arial"/>
          <w:bCs/>
          <w:color w:val="000000"/>
          <w:sz w:val="18"/>
          <w:szCs w:val="18"/>
        </w:rPr>
        <w:t>there are 32% employees agree to some extent, 32% employees agree to a great extent, and 32% employees agree to a very great extent that they have positive outlook on life.</w:t>
      </w:r>
    </w:p>
    <w:p w:rsidR="00A35B7D" w:rsidRPr="0041689C" w:rsidRDefault="002D2F62" w:rsidP="007542B8">
      <w:pPr>
        <w:spacing w:after="0"/>
        <w:rPr>
          <w:rFonts w:ascii="Arial" w:hAnsi="Arial" w:cs="Arial"/>
          <w:smallCaps/>
          <w:shadow/>
          <w:sz w:val="18"/>
          <w:szCs w:val="18"/>
          <w:lang w:val="en-GB"/>
        </w:rPr>
      </w:pPr>
      <w:r w:rsidRPr="0041689C">
        <w:rPr>
          <w:rFonts w:ascii="Arial" w:hAnsi="Arial" w:cs="Arial"/>
          <w:smallCaps/>
          <w:shadow/>
          <w:sz w:val="18"/>
          <w:szCs w:val="18"/>
          <w:lang w:val="en-GB"/>
        </w:rPr>
        <w:t>recommendations</w:t>
      </w:r>
    </w:p>
    <w:p w:rsidR="00A35B7D" w:rsidRPr="0041689C" w:rsidRDefault="007542B8" w:rsidP="007542B8">
      <w:pPr>
        <w:pStyle w:val="ListParagraph"/>
        <w:numPr>
          <w:ilvl w:val="0"/>
          <w:numId w:val="42"/>
        </w:numPr>
        <w:spacing w:after="0" w:line="360" w:lineRule="auto"/>
        <w:jc w:val="both"/>
        <w:rPr>
          <w:rFonts w:ascii="Arial" w:hAnsi="Arial" w:cs="Arial"/>
          <w:sz w:val="18"/>
          <w:szCs w:val="18"/>
          <w:lang w:val="en-GB"/>
        </w:rPr>
      </w:pPr>
      <w:r w:rsidRPr="0041689C">
        <w:rPr>
          <w:rFonts w:ascii="Arial" w:hAnsi="Arial" w:cs="Arial"/>
          <w:sz w:val="18"/>
          <w:szCs w:val="18"/>
          <w:lang w:val="en-GB"/>
        </w:rPr>
        <w:t xml:space="preserve">There </w:t>
      </w:r>
      <w:r w:rsidR="00A35B7D" w:rsidRPr="0041689C">
        <w:rPr>
          <w:rFonts w:ascii="Arial" w:hAnsi="Arial" w:cs="Arial"/>
          <w:sz w:val="18"/>
          <w:szCs w:val="18"/>
          <w:lang w:val="en-GB"/>
        </w:rPr>
        <w:t xml:space="preserve">should </w:t>
      </w:r>
      <w:r w:rsidRPr="0041689C">
        <w:rPr>
          <w:rFonts w:ascii="Arial" w:hAnsi="Arial" w:cs="Arial"/>
          <w:sz w:val="18"/>
          <w:szCs w:val="18"/>
          <w:lang w:val="en-GB"/>
        </w:rPr>
        <w:t>a</w:t>
      </w:r>
      <w:r w:rsidR="00A35B7D" w:rsidRPr="0041689C">
        <w:rPr>
          <w:rFonts w:ascii="Arial" w:hAnsi="Arial" w:cs="Arial"/>
          <w:sz w:val="18"/>
          <w:szCs w:val="18"/>
          <w:lang w:val="en-GB"/>
        </w:rPr>
        <w:t xml:space="preserve"> meditation programs for employees in an organization.</w:t>
      </w:r>
    </w:p>
    <w:p w:rsidR="00A35B7D" w:rsidRPr="0041689C" w:rsidRDefault="007542B8" w:rsidP="001D5A60">
      <w:pPr>
        <w:pStyle w:val="ListParagraph"/>
        <w:numPr>
          <w:ilvl w:val="0"/>
          <w:numId w:val="42"/>
        </w:numPr>
        <w:spacing w:line="360" w:lineRule="auto"/>
        <w:jc w:val="both"/>
        <w:rPr>
          <w:rFonts w:ascii="Arial" w:hAnsi="Arial" w:cs="Arial"/>
          <w:smallCaps/>
          <w:shadow/>
          <w:sz w:val="18"/>
          <w:szCs w:val="18"/>
          <w:lang w:val="en-GB"/>
        </w:rPr>
      </w:pPr>
      <w:r w:rsidRPr="0041689C">
        <w:rPr>
          <w:rFonts w:ascii="Arial" w:hAnsi="Arial" w:cs="Arial"/>
          <w:sz w:val="18"/>
          <w:szCs w:val="18"/>
          <w:lang w:val="en-GB"/>
        </w:rPr>
        <w:t>A</w:t>
      </w:r>
      <w:r w:rsidR="00A35B7D" w:rsidRPr="0041689C">
        <w:rPr>
          <w:rFonts w:ascii="Arial" w:hAnsi="Arial" w:cs="Arial"/>
          <w:sz w:val="18"/>
          <w:szCs w:val="18"/>
          <w:lang w:val="en-GB"/>
        </w:rPr>
        <w:t xml:space="preserve"> participative decision making environment in an organization </w:t>
      </w:r>
      <w:r w:rsidRPr="0041689C">
        <w:rPr>
          <w:rFonts w:ascii="Arial" w:hAnsi="Arial" w:cs="Arial"/>
          <w:sz w:val="18"/>
          <w:szCs w:val="18"/>
          <w:lang w:val="en-GB"/>
        </w:rPr>
        <w:t xml:space="preserve">enable </w:t>
      </w:r>
      <w:r w:rsidR="00A35B7D" w:rsidRPr="0041689C">
        <w:rPr>
          <w:rFonts w:ascii="Arial" w:hAnsi="Arial" w:cs="Arial"/>
          <w:sz w:val="18"/>
          <w:szCs w:val="18"/>
          <w:lang w:val="en-GB"/>
        </w:rPr>
        <w:t xml:space="preserve">to feel autonomy in the job role </w:t>
      </w:r>
      <w:r w:rsidRPr="0041689C">
        <w:rPr>
          <w:rFonts w:ascii="Arial" w:hAnsi="Arial" w:cs="Arial"/>
          <w:sz w:val="18"/>
          <w:szCs w:val="18"/>
          <w:lang w:val="en-GB"/>
        </w:rPr>
        <w:t>o</w:t>
      </w:r>
      <w:r w:rsidR="00A35B7D" w:rsidRPr="0041689C">
        <w:rPr>
          <w:rFonts w:ascii="Arial" w:hAnsi="Arial" w:cs="Arial"/>
          <w:sz w:val="18"/>
          <w:szCs w:val="18"/>
          <w:lang w:val="en-GB"/>
        </w:rPr>
        <w:t xml:space="preserve">f employees. </w:t>
      </w:r>
    </w:p>
    <w:p w:rsidR="00A35B7D" w:rsidRPr="0041689C" w:rsidRDefault="00A35B7D" w:rsidP="001D5A60">
      <w:pPr>
        <w:pStyle w:val="ListParagraph"/>
        <w:numPr>
          <w:ilvl w:val="0"/>
          <w:numId w:val="42"/>
        </w:numPr>
        <w:autoSpaceDE w:val="0"/>
        <w:autoSpaceDN w:val="0"/>
        <w:adjustRightInd w:val="0"/>
        <w:spacing w:after="0" w:line="360" w:lineRule="auto"/>
        <w:jc w:val="both"/>
        <w:rPr>
          <w:rFonts w:ascii="Arial" w:hAnsi="Arial" w:cs="Arial"/>
          <w:color w:val="231F20"/>
          <w:sz w:val="18"/>
          <w:szCs w:val="18"/>
        </w:rPr>
      </w:pPr>
      <w:r w:rsidRPr="0041689C">
        <w:rPr>
          <w:rFonts w:ascii="Arial" w:hAnsi="Arial" w:cs="Arial"/>
          <w:color w:val="231F20"/>
          <w:sz w:val="18"/>
          <w:szCs w:val="18"/>
        </w:rPr>
        <w:t xml:space="preserve">Emotional intelligence has been found to be a predictor of work performance. Organizations should imply EI measure and performance appraisal instrument to measure employees’ performance. </w:t>
      </w:r>
    </w:p>
    <w:p w:rsidR="00A35B7D" w:rsidRPr="0041689C" w:rsidRDefault="001D5A60" w:rsidP="007542B8">
      <w:pPr>
        <w:spacing w:after="0"/>
        <w:rPr>
          <w:rFonts w:ascii="Arial" w:hAnsi="Arial" w:cs="Arial"/>
          <w:sz w:val="18"/>
          <w:szCs w:val="18"/>
        </w:rPr>
      </w:pPr>
      <w:r w:rsidRPr="0041689C">
        <w:rPr>
          <w:rFonts w:ascii="Arial" w:hAnsi="Arial" w:cs="Arial"/>
          <w:smallCaps/>
          <w:shadow/>
          <w:sz w:val="18"/>
          <w:szCs w:val="18"/>
          <w:lang w:val="en-GB"/>
        </w:rPr>
        <w:t>conclusion</w:t>
      </w:r>
    </w:p>
    <w:p w:rsidR="00845A82" w:rsidRPr="0041689C" w:rsidRDefault="007542B8" w:rsidP="007542B8">
      <w:pPr>
        <w:spacing w:before="20" w:after="0" w:line="360" w:lineRule="auto"/>
        <w:jc w:val="both"/>
        <w:rPr>
          <w:rFonts w:ascii="Arial" w:hAnsi="Arial" w:cs="Arial"/>
          <w:sz w:val="18"/>
          <w:szCs w:val="18"/>
        </w:rPr>
      </w:pPr>
      <w:r w:rsidRPr="0041689C">
        <w:rPr>
          <w:rFonts w:ascii="Arial" w:hAnsi="Arial" w:cs="Arial"/>
          <w:sz w:val="18"/>
          <w:szCs w:val="18"/>
        </w:rPr>
        <w:t>This</w:t>
      </w:r>
      <w:r w:rsidR="00A35B7D" w:rsidRPr="0041689C">
        <w:rPr>
          <w:rFonts w:ascii="Arial" w:hAnsi="Arial" w:cs="Arial"/>
          <w:sz w:val="18"/>
          <w:szCs w:val="18"/>
        </w:rPr>
        <w:t xml:space="preserve"> study has given an opportunity imply our theoretical kn</w:t>
      </w:r>
      <w:r w:rsidRPr="0041689C">
        <w:rPr>
          <w:rFonts w:ascii="Arial" w:hAnsi="Arial" w:cs="Arial"/>
          <w:sz w:val="18"/>
          <w:szCs w:val="18"/>
        </w:rPr>
        <w:t xml:space="preserve">owledge into practical exposure, </w:t>
      </w:r>
      <w:r w:rsidR="00A35B7D" w:rsidRPr="0041689C">
        <w:rPr>
          <w:rFonts w:ascii="Arial" w:hAnsi="Arial" w:cs="Arial"/>
          <w:sz w:val="18"/>
          <w:szCs w:val="18"/>
        </w:rPr>
        <w:t xml:space="preserve"> </w:t>
      </w:r>
      <w:r w:rsidRPr="0041689C">
        <w:rPr>
          <w:rFonts w:ascii="Arial" w:hAnsi="Arial" w:cs="Arial"/>
          <w:sz w:val="18"/>
          <w:szCs w:val="18"/>
        </w:rPr>
        <w:t>a</w:t>
      </w:r>
      <w:r w:rsidR="00A35B7D" w:rsidRPr="0041689C">
        <w:rPr>
          <w:rFonts w:ascii="Arial" w:hAnsi="Arial" w:cs="Arial"/>
          <w:sz w:val="18"/>
          <w:szCs w:val="18"/>
        </w:rPr>
        <w:t xml:space="preserve"> chance to evaluate and develop skills and knowledge.</w:t>
      </w:r>
      <w:r w:rsidRPr="0041689C">
        <w:rPr>
          <w:rFonts w:ascii="Arial" w:hAnsi="Arial" w:cs="Arial"/>
          <w:sz w:val="18"/>
          <w:szCs w:val="18"/>
        </w:rPr>
        <w:t xml:space="preserve"> E</w:t>
      </w:r>
      <w:r w:rsidR="00A35B7D" w:rsidRPr="0041689C">
        <w:rPr>
          <w:rFonts w:ascii="Arial" w:hAnsi="Arial" w:cs="Arial"/>
          <w:color w:val="231F20"/>
          <w:sz w:val="18"/>
          <w:szCs w:val="18"/>
        </w:rPr>
        <w:t xml:space="preserve">motional intelligence is so critical for the success of a learning </w:t>
      </w:r>
      <w:r w:rsidRPr="0041689C">
        <w:rPr>
          <w:rFonts w:ascii="Arial" w:hAnsi="Arial" w:cs="Arial"/>
          <w:color w:val="231F20"/>
          <w:sz w:val="18"/>
          <w:szCs w:val="18"/>
        </w:rPr>
        <w:t>organization;</w:t>
      </w:r>
      <w:r w:rsidR="00A35B7D" w:rsidRPr="0041689C">
        <w:rPr>
          <w:rFonts w:ascii="Arial" w:hAnsi="Arial" w:cs="Arial"/>
          <w:color w:val="231F20"/>
          <w:sz w:val="18"/>
          <w:szCs w:val="18"/>
        </w:rPr>
        <w:t xml:space="preserve"> these attributes should become the global goals of every curriculum and training plan. Cognitive skills can be taught through lectures, but emotional skills need personal involvement where the learner experiences the emotional context. Through personal interviews and discussions, it was realized that well orchestrated role-plays, simulations, and use of metaphors, games, and cognitive exercises are more appropriate than lectures when dealing with emotional learning. Role plays, simulations, and group projects should be developed so that it will help build self-control</w:t>
      </w:r>
      <w:r w:rsidR="005A7E8D" w:rsidRPr="0041689C">
        <w:rPr>
          <w:rFonts w:ascii="Arial" w:hAnsi="Arial" w:cs="Arial"/>
          <w:color w:val="231F20"/>
          <w:sz w:val="18"/>
          <w:szCs w:val="18"/>
        </w:rPr>
        <w:t xml:space="preserve"> </w:t>
      </w:r>
      <w:r w:rsidRPr="0041689C">
        <w:rPr>
          <w:rFonts w:ascii="Arial" w:hAnsi="Arial" w:cs="Arial"/>
          <w:color w:val="231F20"/>
          <w:sz w:val="18"/>
          <w:szCs w:val="18"/>
        </w:rPr>
        <w:t>and</w:t>
      </w:r>
      <w:r w:rsidR="00A35B7D" w:rsidRPr="0041689C">
        <w:rPr>
          <w:rFonts w:ascii="Arial" w:hAnsi="Arial" w:cs="Arial"/>
          <w:color w:val="231F20"/>
          <w:sz w:val="18"/>
          <w:szCs w:val="18"/>
        </w:rPr>
        <w:t xml:space="preserve"> encourage non-judgmental behavior</w:t>
      </w:r>
      <w:r w:rsidR="00845A82" w:rsidRPr="0041689C">
        <w:rPr>
          <w:rFonts w:ascii="Arial" w:hAnsi="Arial" w:cs="Arial"/>
          <w:color w:val="231F20"/>
          <w:sz w:val="18"/>
          <w:szCs w:val="18"/>
        </w:rPr>
        <w:t>.</w:t>
      </w:r>
      <w:r w:rsidRPr="0041689C">
        <w:rPr>
          <w:rFonts w:ascii="Arial" w:hAnsi="Arial" w:cs="Arial"/>
          <w:color w:val="231F20"/>
          <w:sz w:val="18"/>
          <w:szCs w:val="18"/>
        </w:rPr>
        <w:t xml:space="preserve"> There is a </w:t>
      </w:r>
      <w:r w:rsidR="00845A82" w:rsidRPr="0041689C">
        <w:rPr>
          <w:rFonts w:ascii="Arial" w:hAnsi="Arial" w:cs="Arial"/>
          <w:color w:val="231F20"/>
          <w:sz w:val="18"/>
          <w:szCs w:val="18"/>
        </w:rPr>
        <w:t xml:space="preserve">great impact of emotional intelligence on work performance of employees as well as employees. </w:t>
      </w:r>
    </w:p>
    <w:p w:rsidR="00A35B7D" w:rsidRPr="0041689C" w:rsidRDefault="00F6663C" w:rsidP="00A35B7D">
      <w:pPr>
        <w:autoSpaceDE w:val="0"/>
        <w:autoSpaceDN w:val="0"/>
        <w:adjustRightInd w:val="0"/>
        <w:spacing w:after="0" w:line="240" w:lineRule="auto"/>
        <w:rPr>
          <w:rFonts w:ascii="Arial" w:hAnsi="Arial" w:cs="Arial"/>
          <w:b/>
          <w:sz w:val="18"/>
          <w:szCs w:val="18"/>
        </w:rPr>
      </w:pPr>
      <w:r w:rsidRPr="0041689C">
        <w:rPr>
          <w:rFonts w:ascii="Arial" w:hAnsi="Arial" w:cs="Arial"/>
          <w:b/>
          <w:sz w:val="18"/>
          <w:szCs w:val="18"/>
        </w:rPr>
        <w:t>Reference</w:t>
      </w:r>
    </w:p>
    <w:p w:rsidR="00F6663C" w:rsidRPr="0041689C" w:rsidRDefault="00F6663C" w:rsidP="00F6663C">
      <w:pPr>
        <w:tabs>
          <w:tab w:val="left" w:pos="1680"/>
        </w:tabs>
        <w:spacing w:after="0" w:line="360" w:lineRule="auto"/>
        <w:jc w:val="both"/>
        <w:rPr>
          <w:rFonts w:ascii="Arial" w:hAnsi="Arial" w:cs="Arial"/>
          <w:b/>
          <w:sz w:val="18"/>
          <w:szCs w:val="18"/>
        </w:rPr>
      </w:pPr>
    </w:p>
    <w:p w:rsidR="00A35B7D" w:rsidRPr="0041689C" w:rsidRDefault="00F6663C" w:rsidP="00F6663C">
      <w:pPr>
        <w:tabs>
          <w:tab w:val="left" w:pos="1680"/>
        </w:tabs>
        <w:spacing w:after="0" w:line="360" w:lineRule="auto"/>
        <w:jc w:val="both"/>
        <w:rPr>
          <w:rFonts w:ascii="Arial" w:hAnsi="Arial" w:cs="Arial"/>
          <w:b/>
          <w:sz w:val="18"/>
          <w:szCs w:val="18"/>
        </w:rPr>
      </w:pPr>
      <w:r w:rsidRPr="0041689C">
        <w:rPr>
          <w:rFonts w:ascii="Arial" w:hAnsi="Arial" w:cs="Arial"/>
          <w:b/>
          <w:sz w:val="18"/>
          <w:szCs w:val="18"/>
        </w:rPr>
        <w:t>Books</w:t>
      </w:r>
    </w:p>
    <w:p w:rsidR="00A35B7D" w:rsidRPr="0041689C" w:rsidRDefault="00A35B7D" w:rsidP="00F6663C">
      <w:pPr>
        <w:pStyle w:val="ListParagraph"/>
        <w:numPr>
          <w:ilvl w:val="0"/>
          <w:numId w:val="5"/>
        </w:numPr>
        <w:tabs>
          <w:tab w:val="left" w:pos="1680"/>
        </w:tabs>
        <w:spacing w:after="0" w:line="360" w:lineRule="auto"/>
        <w:jc w:val="both"/>
        <w:rPr>
          <w:rFonts w:ascii="Arial" w:hAnsi="Arial" w:cs="Arial"/>
          <w:sz w:val="18"/>
          <w:szCs w:val="18"/>
        </w:rPr>
      </w:pPr>
      <w:r w:rsidRPr="0041689C">
        <w:rPr>
          <w:rFonts w:ascii="Arial" w:hAnsi="Arial" w:cs="Arial"/>
          <w:sz w:val="18"/>
          <w:szCs w:val="18"/>
        </w:rPr>
        <w:t>Aswathappa</w:t>
      </w:r>
      <w:r w:rsidR="00E9767A" w:rsidRPr="0041689C">
        <w:rPr>
          <w:rFonts w:ascii="Arial" w:hAnsi="Arial" w:cs="Arial"/>
          <w:sz w:val="18"/>
          <w:szCs w:val="18"/>
        </w:rPr>
        <w:t xml:space="preserve"> -</w:t>
      </w:r>
      <w:r w:rsidRPr="0041689C">
        <w:rPr>
          <w:rFonts w:ascii="Arial" w:hAnsi="Arial" w:cs="Arial"/>
          <w:sz w:val="18"/>
          <w:szCs w:val="18"/>
        </w:rPr>
        <w:t xml:space="preserve"> </w:t>
      </w:r>
      <w:r w:rsidRPr="0041689C">
        <w:rPr>
          <w:rFonts w:ascii="Arial" w:hAnsi="Arial" w:cs="Arial"/>
          <w:b/>
          <w:i/>
          <w:sz w:val="18"/>
          <w:szCs w:val="18"/>
        </w:rPr>
        <w:t>Fundamentals of Organization Behavior, Tex and Cases</w:t>
      </w:r>
      <w:r w:rsidRPr="0041689C">
        <w:rPr>
          <w:rFonts w:ascii="Arial" w:hAnsi="Arial" w:cs="Arial"/>
          <w:sz w:val="18"/>
          <w:szCs w:val="18"/>
        </w:rPr>
        <w:t>, Mumbai, Himalaya Publication House.</w:t>
      </w:r>
    </w:p>
    <w:p w:rsidR="00AF20EE" w:rsidRPr="0041689C" w:rsidRDefault="00AF20EE" w:rsidP="00F6663C">
      <w:pPr>
        <w:pStyle w:val="ListParagraph"/>
        <w:numPr>
          <w:ilvl w:val="0"/>
          <w:numId w:val="5"/>
        </w:numPr>
        <w:spacing w:after="0"/>
        <w:jc w:val="both"/>
        <w:rPr>
          <w:rFonts w:ascii="Arial" w:hAnsi="Arial" w:cs="Arial"/>
          <w:sz w:val="18"/>
          <w:szCs w:val="18"/>
        </w:rPr>
      </w:pPr>
      <w:r w:rsidRPr="0041689C">
        <w:rPr>
          <w:rFonts w:ascii="Arial" w:hAnsi="Arial" w:cs="Arial"/>
          <w:sz w:val="18"/>
          <w:szCs w:val="18"/>
        </w:rPr>
        <w:t xml:space="preserve">Organizational behavior by Stephen </w:t>
      </w:r>
      <w:r w:rsidRPr="0041689C">
        <w:rPr>
          <w:rFonts w:ascii="Arial" w:hAnsi="Arial" w:cs="Arial"/>
          <w:b/>
          <w:sz w:val="18"/>
          <w:szCs w:val="18"/>
        </w:rPr>
        <w:t>Robbins &amp; Seema Sanghi</w:t>
      </w:r>
    </w:p>
    <w:p w:rsidR="00D33F08" w:rsidRPr="0041689C" w:rsidRDefault="00D33F08" w:rsidP="00F6663C">
      <w:pPr>
        <w:pStyle w:val="ListParagraph"/>
        <w:numPr>
          <w:ilvl w:val="0"/>
          <w:numId w:val="5"/>
        </w:numPr>
        <w:spacing w:after="0"/>
        <w:jc w:val="both"/>
        <w:rPr>
          <w:rFonts w:ascii="Arial" w:hAnsi="Arial" w:cs="Arial"/>
          <w:sz w:val="18"/>
          <w:szCs w:val="18"/>
        </w:rPr>
      </w:pPr>
      <w:r w:rsidRPr="0041689C">
        <w:rPr>
          <w:rFonts w:ascii="Arial" w:hAnsi="Arial" w:cs="Arial"/>
          <w:sz w:val="18"/>
          <w:szCs w:val="18"/>
        </w:rPr>
        <w:t xml:space="preserve">Working With Emotional Intelligence by </w:t>
      </w:r>
      <w:r w:rsidRPr="0041689C">
        <w:rPr>
          <w:rFonts w:ascii="Arial" w:hAnsi="Arial" w:cs="Arial"/>
          <w:b/>
          <w:sz w:val="18"/>
          <w:szCs w:val="18"/>
        </w:rPr>
        <w:t>Dantam  Dell</w:t>
      </w:r>
    </w:p>
    <w:p w:rsidR="008806B8" w:rsidRPr="0041689C" w:rsidRDefault="008806B8" w:rsidP="00F6663C">
      <w:pPr>
        <w:pStyle w:val="ListParagraph"/>
        <w:numPr>
          <w:ilvl w:val="0"/>
          <w:numId w:val="5"/>
        </w:numPr>
        <w:spacing w:after="0"/>
        <w:jc w:val="both"/>
        <w:rPr>
          <w:rFonts w:ascii="Arial" w:hAnsi="Arial" w:cs="Arial"/>
          <w:sz w:val="18"/>
          <w:szCs w:val="18"/>
        </w:rPr>
      </w:pPr>
      <w:r w:rsidRPr="0041689C">
        <w:rPr>
          <w:rFonts w:ascii="Arial" w:hAnsi="Arial" w:cs="Arial"/>
          <w:sz w:val="18"/>
          <w:szCs w:val="18"/>
        </w:rPr>
        <w:t xml:space="preserve">Emotional Intelligence for Dummies by </w:t>
      </w:r>
      <w:r w:rsidRPr="0041689C">
        <w:rPr>
          <w:rFonts w:ascii="Arial" w:hAnsi="Arial" w:cs="Arial"/>
          <w:b/>
          <w:sz w:val="18"/>
          <w:szCs w:val="18"/>
        </w:rPr>
        <w:t>Dr. Steven J. Stein</w:t>
      </w:r>
    </w:p>
    <w:sectPr w:rsidR="008806B8" w:rsidRPr="0041689C" w:rsidSect="0026678D">
      <w:footerReference w:type="default" r:id="rId22"/>
      <w:footnotePr>
        <w:numFmt w:val="chicago"/>
      </w:footnotePr>
      <w:endnotePr>
        <w:numFmt w:val="decimal"/>
      </w:endnotePr>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49EA" w:rsidRDefault="00AF49EA" w:rsidP="004A378E">
      <w:pPr>
        <w:spacing w:after="0" w:line="240" w:lineRule="auto"/>
      </w:pPr>
      <w:r>
        <w:separator/>
      </w:r>
    </w:p>
  </w:endnote>
  <w:endnote w:type="continuationSeparator" w:id="1">
    <w:p w:rsidR="00AF49EA" w:rsidRDefault="00AF49EA" w:rsidP="004A378E">
      <w:pPr>
        <w:spacing w:after="0" w:line="240" w:lineRule="auto"/>
      </w:pPr>
      <w:r>
        <w:continuationSeparator/>
      </w:r>
    </w:p>
  </w:endnote>
  <w:endnote w:id="2">
    <w:p w:rsidR="0041689C" w:rsidRPr="00D9259B" w:rsidRDefault="0041689C">
      <w:pPr>
        <w:pStyle w:val="EndnoteText"/>
        <w:rPr>
          <w:rFonts w:ascii="Times New Roman" w:hAnsi="Times New Roman"/>
          <w:sz w:val="24"/>
          <w:szCs w:val="24"/>
        </w:rPr>
      </w:pPr>
      <w:r>
        <w:rPr>
          <w:rStyle w:val="EndnoteReference"/>
        </w:rPr>
        <w:endnoteRef/>
      </w:r>
      <w:r>
        <w:t xml:space="preserve"> </w:t>
      </w:r>
      <w:r w:rsidRPr="00D9259B">
        <w:rPr>
          <w:rFonts w:ascii="Times New Roman" w:hAnsi="Times New Roman"/>
          <w:sz w:val="24"/>
          <w:szCs w:val="24"/>
        </w:rPr>
        <w:t>http://hbr.org/2004/01/what-makes-a-leader/ar/1</w:t>
      </w:r>
    </w:p>
  </w:endnote>
  <w:endnote w:id="3">
    <w:p w:rsidR="0041689C" w:rsidRPr="00B426AE" w:rsidRDefault="0041689C">
      <w:pPr>
        <w:pStyle w:val="EndnoteText"/>
        <w:rPr>
          <w:rFonts w:ascii="Times New Roman" w:hAnsi="Times New Roman"/>
          <w:sz w:val="24"/>
          <w:szCs w:val="24"/>
        </w:rPr>
      </w:pPr>
      <w:r w:rsidRPr="00B426AE">
        <w:rPr>
          <w:rStyle w:val="EndnoteReference"/>
          <w:rFonts w:ascii="Times New Roman" w:hAnsi="Times New Roman"/>
          <w:sz w:val="24"/>
          <w:szCs w:val="24"/>
        </w:rPr>
        <w:endnoteRef/>
      </w:r>
      <w:r w:rsidRPr="00B426AE">
        <w:rPr>
          <w:rFonts w:ascii="Times New Roman" w:hAnsi="Times New Roman"/>
          <w:sz w:val="24"/>
          <w:szCs w:val="24"/>
        </w:rPr>
        <w:t xml:space="preserve"> Ibid pg. 1.</w:t>
      </w:r>
    </w:p>
  </w:endnote>
  <w:endnote w:id="4">
    <w:p w:rsidR="0041689C" w:rsidRPr="00B673E3" w:rsidRDefault="0041689C">
      <w:pPr>
        <w:pStyle w:val="EndnoteText"/>
        <w:rPr>
          <w:rFonts w:ascii="Times New Roman" w:hAnsi="Times New Roman"/>
          <w:sz w:val="24"/>
          <w:szCs w:val="24"/>
        </w:rPr>
      </w:pPr>
      <w:r w:rsidRPr="00B673E3">
        <w:rPr>
          <w:rStyle w:val="EndnoteReference"/>
          <w:rFonts w:ascii="Times New Roman" w:hAnsi="Times New Roman"/>
          <w:sz w:val="24"/>
          <w:szCs w:val="24"/>
        </w:rPr>
        <w:endnoteRef/>
      </w:r>
      <w:r w:rsidRPr="00B673E3">
        <w:rPr>
          <w:rFonts w:ascii="Times New Roman" w:hAnsi="Times New Roman"/>
          <w:sz w:val="24"/>
          <w:szCs w:val="24"/>
        </w:rPr>
        <w:t>http://www.unh.edu/emotional_intelligence/EI%20Assets/Reprints...EI%20Proper/EI1990%20Emotional%20Intelligence.pdf</w:t>
      </w:r>
    </w:p>
  </w:endnote>
  <w:endnote w:id="5">
    <w:p w:rsidR="0041689C" w:rsidRPr="00F05526" w:rsidRDefault="0041689C">
      <w:pPr>
        <w:pStyle w:val="EndnoteText"/>
        <w:rPr>
          <w:rFonts w:ascii="Times New Roman" w:hAnsi="Times New Roman"/>
          <w:sz w:val="24"/>
          <w:szCs w:val="24"/>
        </w:rPr>
      </w:pPr>
      <w:r w:rsidRPr="00F05526">
        <w:rPr>
          <w:rStyle w:val="EndnoteReference"/>
          <w:rFonts w:ascii="Times New Roman" w:hAnsi="Times New Roman"/>
          <w:sz w:val="24"/>
          <w:szCs w:val="24"/>
        </w:rPr>
        <w:endnoteRef/>
      </w:r>
      <w:r w:rsidRPr="00F05526">
        <w:rPr>
          <w:rFonts w:ascii="Times New Roman" w:hAnsi="Times New Roman"/>
          <w:sz w:val="24"/>
          <w:szCs w:val="24"/>
        </w:rPr>
        <w:t xml:space="preserve"> http://www-leland.stanford.edu/group/wto/cgi-bin/docs/Cohen_Bailey_97.pdf</w:t>
      </w:r>
    </w:p>
  </w:endnote>
  <w:endnote w:id="6">
    <w:p w:rsidR="0041689C" w:rsidRPr="00C77CF3" w:rsidRDefault="0041689C">
      <w:pPr>
        <w:pStyle w:val="EndnoteText"/>
        <w:rPr>
          <w:rFonts w:ascii="Times New Roman" w:hAnsi="Times New Roman"/>
          <w:sz w:val="24"/>
          <w:szCs w:val="24"/>
        </w:rPr>
      </w:pPr>
      <w:r w:rsidRPr="00C77CF3">
        <w:rPr>
          <w:rStyle w:val="EndnoteReference"/>
          <w:rFonts w:ascii="Times New Roman" w:hAnsi="Times New Roman"/>
          <w:sz w:val="24"/>
          <w:szCs w:val="24"/>
        </w:rPr>
        <w:endnoteRef/>
      </w:r>
      <w:r w:rsidRPr="00C77CF3">
        <w:rPr>
          <w:rFonts w:ascii="Times New Roman" w:hAnsi="Times New Roman"/>
          <w:sz w:val="24"/>
          <w:szCs w:val="24"/>
        </w:rPr>
        <w:t xml:space="preserve"> Ibid pg.1</w:t>
      </w:r>
    </w:p>
  </w:endnote>
  <w:endnote w:id="7">
    <w:p w:rsidR="0041689C" w:rsidRPr="001D5A60" w:rsidRDefault="0041689C" w:rsidP="000F4DDE">
      <w:pPr>
        <w:pStyle w:val="EndnoteText"/>
        <w:spacing w:line="276" w:lineRule="auto"/>
        <w:jc w:val="both"/>
        <w:rPr>
          <w:rFonts w:ascii="Times New Roman" w:hAnsi="Times New Roman"/>
          <w:sz w:val="24"/>
          <w:szCs w:val="24"/>
        </w:rPr>
      </w:pPr>
      <w:r w:rsidRPr="001D5A60">
        <w:rPr>
          <w:rStyle w:val="EndnoteReference"/>
          <w:rFonts w:ascii="Times New Roman" w:hAnsi="Times New Roman"/>
          <w:sz w:val="24"/>
          <w:szCs w:val="24"/>
        </w:rPr>
        <w:endnoteRef/>
      </w:r>
      <w:hyperlink r:id="rId1" w:history="1">
        <w:r w:rsidRPr="001D5A60">
          <w:rPr>
            <w:rStyle w:val="Hyperlink"/>
            <w:rFonts w:ascii="Times New Roman" w:hAnsi="Times New Roman"/>
            <w:color w:val="auto"/>
            <w:sz w:val="24"/>
            <w:szCs w:val="24"/>
            <w:u w:val="none"/>
          </w:rPr>
          <w:t>file:///G:/Emerald%20%20%20Journal%20of%20Managerial%20Psychology%20%20%20Emotional%20intelligence%20–%20A%20review%20and%20evaluation%20stud</w:t>
        </w:r>
      </w:hyperlink>
    </w:p>
  </w:endnote>
  <w:endnote w:id="8">
    <w:p w:rsidR="0041689C" w:rsidRPr="001D5A60" w:rsidRDefault="0041689C" w:rsidP="000F4DDE">
      <w:pPr>
        <w:spacing w:after="0"/>
        <w:jc w:val="both"/>
        <w:rPr>
          <w:rFonts w:ascii="Times New Roman" w:hAnsi="Times New Roman"/>
          <w:sz w:val="24"/>
          <w:szCs w:val="24"/>
        </w:rPr>
      </w:pPr>
      <w:r w:rsidRPr="001D5A60">
        <w:rPr>
          <w:rStyle w:val="EndnoteReference"/>
          <w:rFonts w:ascii="Times New Roman" w:hAnsi="Times New Roman"/>
          <w:sz w:val="24"/>
          <w:szCs w:val="24"/>
        </w:rPr>
        <w:endnoteRef/>
      </w:r>
      <w:hyperlink r:id="rId2" w:history="1">
        <w:r w:rsidRPr="001D5A60">
          <w:rPr>
            <w:rStyle w:val="Hyperlink"/>
            <w:rFonts w:ascii="Times New Roman" w:hAnsi="Times New Roman"/>
            <w:color w:val="auto"/>
            <w:sz w:val="24"/>
            <w:szCs w:val="24"/>
            <w:u w:val="none"/>
          </w:rPr>
          <w:t>file:///H:/Emotional%20Intelligence%20%20Toward%20Clarification%20of%20a%20Concept%20-%20CHERNISS%20-%202010%20 20Industrial%20and%20Organizational%20Psychology%20-%20Wiley%20Online%20Library.htm</w:t>
        </w:r>
      </w:hyperlink>
      <w:r w:rsidRPr="001D5A60">
        <w:rPr>
          <w:rFonts w:ascii="Times New Roman" w:hAnsi="Times New Roman"/>
          <w:sz w:val="24"/>
          <w:szCs w:val="24"/>
        </w:rPr>
        <w:t xml:space="preserve"> date15th June 2010</w:t>
      </w:r>
    </w:p>
  </w:endnote>
  <w:endnote w:id="9">
    <w:p w:rsidR="0041689C" w:rsidRPr="00864E09" w:rsidRDefault="0041689C" w:rsidP="00555336">
      <w:pPr>
        <w:spacing w:after="0"/>
        <w:jc w:val="both"/>
        <w:rPr>
          <w:rFonts w:ascii="Times New Roman" w:hAnsi="Times New Roman"/>
          <w:sz w:val="24"/>
          <w:szCs w:val="24"/>
        </w:rPr>
      </w:pPr>
      <w:r w:rsidRPr="001D5A60">
        <w:rPr>
          <w:rStyle w:val="EndnoteReference"/>
          <w:rFonts w:ascii="Times New Roman" w:hAnsi="Times New Roman"/>
          <w:sz w:val="24"/>
          <w:szCs w:val="24"/>
        </w:rPr>
        <w:endnoteRef/>
      </w:r>
      <w:r w:rsidRPr="001D5A60">
        <w:rPr>
          <w:rFonts w:ascii="Times New Roman" w:hAnsi="Times New Roman"/>
          <w:sz w:val="24"/>
          <w:szCs w:val="24"/>
        </w:rPr>
        <w:t xml:space="preserve"> Zeidner, M., Matthews, G. and Roberts, R. D. (2004), Emotional Intelligence in the Workplace: </w:t>
      </w:r>
      <w:hyperlink r:id="rId3" w:history="1">
        <w:r w:rsidRPr="001D5A60">
          <w:rPr>
            <w:rStyle w:val="Hyperlink"/>
            <w:rFonts w:ascii="Times New Roman" w:hAnsi="Times New Roman"/>
            <w:color w:val="auto"/>
            <w:sz w:val="24"/>
            <w:szCs w:val="24"/>
            <w:u w:val="none"/>
          </w:rPr>
          <w:t>file:///H:/Emotional%20Intelligence%20in%20the%20Workplace%20%20A%20Critical%20Review%20-%20Zeidner%20-%202004%20-%20Applied%20Psychology%20-%20Wiley%20Online%20Library.htm</w:t>
        </w:r>
      </w:hyperlink>
      <w:r w:rsidRPr="001D5A60">
        <w:rPr>
          <w:rFonts w:ascii="Times New Roman" w:hAnsi="Times New Roman"/>
          <w:sz w:val="24"/>
          <w:szCs w:val="24"/>
        </w:rPr>
        <w:t>)</w:t>
      </w:r>
    </w:p>
  </w:endnote>
  <w:endnote w:id="10">
    <w:p w:rsidR="0041689C" w:rsidRPr="00555336" w:rsidRDefault="0041689C" w:rsidP="00555336">
      <w:pPr>
        <w:pStyle w:val="EndnoteText"/>
        <w:jc w:val="both"/>
        <w:rPr>
          <w:rFonts w:ascii="Times New Roman" w:hAnsi="Times New Roman"/>
          <w:sz w:val="24"/>
          <w:szCs w:val="24"/>
        </w:rPr>
      </w:pPr>
      <w:r w:rsidRPr="00555336">
        <w:rPr>
          <w:rStyle w:val="EndnoteReference"/>
          <w:rFonts w:ascii="Times New Roman" w:hAnsi="Times New Roman"/>
          <w:sz w:val="24"/>
          <w:szCs w:val="24"/>
        </w:rPr>
        <w:endnoteRef/>
      </w:r>
      <w:r w:rsidRPr="00555336">
        <w:rPr>
          <w:rFonts w:ascii="Times New Roman" w:hAnsi="Times New Roman"/>
          <w:sz w:val="24"/>
          <w:szCs w:val="24"/>
        </w:rPr>
        <w:t xml:space="preserve"> http://web.media.mit.edu/~push/ExaminingSOM.html</w:t>
      </w:r>
    </w:p>
  </w:endnote>
  <w:endnote w:id="11">
    <w:p w:rsidR="0041689C" w:rsidRDefault="0041689C">
      <w:pPr>
        <w:pStyle w:val="EndnoteText"/>
      </w:pPr>
      <w:r>
        <w:rPr>
          <w:rStyle w:val="EndnoteReference"/>
        </w:rPr>
        <w:endnoteRef/>
      </w:r>
      <w:r>
        <w:t xml:space="preserve"> </w:t>
      </w:r>
      <w:r w:rsidRPr="00821C79">
        <w:t>http://www.esthersternberg.com/healingspaces.htm</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79266"/>
      <w:docPartObj>
        <w:docPartGallery w:val="Page Numbers (Bottom of Page)"/>
        <w:docPartUnique/>
      </w:docPartObj>
    </w:sdtPr>
    <w:sdtContent>
      <w:p w:rsidR="0041689C" w:rsidRDefault="00360047">
        <w:pPr>
          <w:pStyle w:val="Footer"/>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5121"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5121">
                <w:txbxContent>
                  <w:p w:rsidR="0041689C" w:rsidRDefault="00360047">
                    <w:pPr>
                      <w:jc w:val="center"/>
                    </w:pPr>
                    <w:fldSimple w:instr=" PAGE    \* MERGEFORMAT ">
                      <w:r w:rsidR="0004603B" w:rsidRPr="0004603B">
                        <w:rPr>
                          <w:noProof/>
                          <w:sz w:val="16"/>
                          <w:szCs w:val="16"/>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49EA" w:rsidRDefault="00AF49EA" w:rsidP="004A378E">
      <w:pPr>
        <w:spacing w:after="0" w:line="240" w:lineRule="auto"/>
      </w:pPr>
      <w:r>
        <w:separator/>
      </w:r>
    </w:p>
  </w:footnote>
  <w:footnote w:type="continuationSeparator" w:id="1">
    <w:p w:rsidR="00AF49EA" w:rsidRDefault="00AF49EA" w:rsidP="004A378E">
      <w:pPr>
        <w:spacing w:after="0" w:line="240" w:lineRule="auto"/>
      </w:pPr>
      <w:r>
        <w:continuationSeparator/>
      </w:r>
    </w:p>
  </w:footnote>
  <w:footnote w:id="2">
    <w:p w:rsidR="0041689C" w:rsidRDefault="0041689C">
      <w:pPr>
        <w:pStyle w:val="FootnoteText"/>
      </w:pPr>
      <w:r>
        <w:rPr>
          <w:rStyle w:val="FootnoteReference"/>
        </w:rPr>
        <w:footnoteRef/>
      </w:r>
      <w:r>
        <w:t xml:space="preserve"> Associate Professor, N. R. Vekaria Institute of Business Management Studies, Junagadh, Gujarat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2241"/>
    <w:multiLevelType w:val="hybridMultilevel"/>
    <w:tmpl w:val="84E819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0D01DB"/>
    <w:multiLevelType w:val="hybridMultilevel"/>
    <w:tmpl w:val="3EA8141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423B68"/>
    <w:multiLevelType w:val="hybridMultilevel"/>
    <w:tmpl w:val="E9563A06"/>
    <w:lvl w:ilvl="0" w:tplc="A2CA9440">
      <w:start w:val="1"/>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5632DF"/>
    <w:multiLevelType w:val="hybridMultilevel"/>
    <w:tmpl w:val="9A7C19DE"/>
    <w:lvl w:ilvl="0" w:tplc="5E96268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E3300C"/>
    <w:multiLevelType w:val="hybridMultilevel"/>
    <w:tmpl w:val="EC1227DA"/>
    <w:lvl w:ilvl="0" w:tplc="5E96268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97252F"/>
    <w:multiLevelType w:val="hybridMultilevel"/>
    <w:tmpl w:val="5BDC7018"/>
    <w:lvl w:ilvl="0" w:tplc="901CFF1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4B46687"/>
    <w:multiLevelType w:val="hybridMultilevel"/>
    <w:tmpl w:val="F1F60CB4"/>
    <w:lvl w:ilvl="0" w:tplc="A49EB3DE">
      <w:start w:val="1"/>
      <w:numFmt w:val="bullet"/>
      <w:lvlText w:val=""/>
      <w:lvlJc w:val="left"/>
      <w:pPr>
        <w:tabs>
          <w:tab w:val="num" w:pos="360"/>
        </w:tabs>
        <w:ind w:left="360" w:hanging="360"/>
      </w:pPr>
      <w:rPr>
        <w:rFonts w:ascii="Symbol" w:hAnsi="Symbol" w:hint="default"/>
        <w:color w:val="auto"/>
        <w:u w:val="none"/>
      </w:rPr>
    </w:lvl>
    <w:lvl w:ilvl="1" w:tplc="A49EB3DE">
      <w:start w:val="1"/>
      <w:numFmt w:val="bullet"/>
      <w:lvlText w:val=""/>
      <w:lvlJc w:val="left"/>
      <w:pPr>
        <w:tabs>
          <w:tab w:val="num" w:pos="360"/>
        </w:tabs>
        <w:ind w:left="360" w:hanging="360"/>
      </w:pPr>
      <w:rPr>
        <w:rFonts w:ascii="Symbol" w:hAnsi="Symbol" w:hint="default"/>
        <w:color w:val="auto"/>
        <w:u w:val="none"/>
      </w:rPr>
    </w:lvl>
    <w:lvl w:ilvl="2" w:tplc="04090005" w:tentative="1">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760660D"/>
    <w:multiLevelType w:val="hybridMultilevel"/>
    <w:tmpl w:val="38825CB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85492C"/>
    <w:multiLevelType w:val="hybridMultilevel"/>
    <w:tmpl w:val="86C84AEE"/>
    <w:lvl w:ilvl="0" w:tplc="4CAE295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E805DE6"/>
    <w:multiLevelType w:val="hybridMultilevel"/>
    <w:tmpl w:val="7124F9E6"/>
    <w:lvl w:ilvl="0" w:tplc="A8181D88">
      <w:start w:val="1"/>
      <w:numFmt w:val="bullet"/>
      <w:lvlText w:val="-"/>
      <w:lvlJc w:val="left"/>
      <w:pPr>
        <w:ind w:left="1080" w:hanging="360"/>
      </w:pPr>
      <w:rPr>
        <w:rFonts w:ascii="Arial" w:eastAsia="Arial Unicode M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2CC154D"/>
    <w:multiLevelType w:val="hybridMultilevel"/>
    <w:tmpl w:val="27DEF2EC"/>
    <w:lvl w:ilvl="0" w:tplc="8646CCE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3856C43"/>
    <w:multiLevelType w:val="hybridMultilevel"/>
    <w:tmpl w:val="7A6E5C44"/>
    <w:lvl w:ilvl="0" w:tplc="04090017">
      <w:start w:val="1"/>
      <w:numFmt w:val="lowerLetter"/>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ED576B"/>
    <w:multiLevelType w:val="hybridMultilevel"/>
    <w:tmpl w:val="E056C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98212BB"/>
    <w:multiLevelType w:val="hybridMultilevel"/>
    <w:tmpl w:val="7158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342F84"/>
    <w:multiLevelType w:val="hybridMultilevel"/>
    <w:tmpl w:val="31D42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205D91"/>
    <w:multiLevelType w:val="hybridMultilevel"/>
    <w:tmpl w:val="6AF47F1A"/>
    <w:lvl w:ilvl="0" w:tplc="0602ECB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2FC1E27"/>
    <w:multiLevelType w:val="hybridMultilevel"/>
    <w:tmpl w:val="E098E6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C1183D"/>
    <w:multiLevelType w:val="hybridMultilevel"/>
    <w:tmpl w:val="F32C772A"/>
    <w:lvl w:ilvl="0" w:tplc="ECF27F1A">
      <w:start w:val="1"/>
      <w:numFmt w:val="bullet"/>
      <w:lvlText w:val=""/>
      <w:lvlJc w:val="left"/>
      <w:pPr>
        <w:tabs>
          <w:tab w:val="num" w:pos="432"/>
        </w:tabs>
        <w:ind w:left="432" w:hanging="432"/>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81406A0"/>
    <w:multiLevelType w:val="hybridMultilevel"/>
    <w:tmpl w:val="E19A8CB6"/>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820F23"/>
    <w:multiLevelType w:val="hybridMultilevel"/>
    <w:tmpl w:val="2106475E"/>
    <w:lvl w:ilvl="0" w:tplc="12468D8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4316D2"/>
    <w:multiLevelType w:val="multilevel"/>
    <w:tmpl w:val="F33E3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2002991"/>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2">
    <w:nsid w:val="426F5A5F"/>
    <w:multiLevelType w:val="hybridMultilevel"/>
    <w:tmpl w:val="1CB4784C"/>
    <w:lvl w:ilvl="0" w:tplc="FCD2C7D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2AA3EC6"/>
    <w:multiLevelType w:val="hybridMultilevel"/>
    <w:tmpl w:val="49EE8F7E"/>
    <w:lvl w:ilvl="0" w:tplc="7E2CCEB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7B361DE"/>
    <w:multiLevelType w:val="multilevel"/>
    <w:tmpl w:val="92401C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487C0719"/>
    <w:multiLevelType w:val="hybridMultilevel"/>
    <w:tmpl w:val="9080EBE4"/>
    <w:lvl w:ilvl="0" w:tplc="0C38FF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D13CA9"/>
    <w:multiLevelType w:val="hybridMultilevel"/>
    <w:tmpl w:val="BC1C0A86"/>
    <w:lvl w:ilvl="0" w:tplc="5E96268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A433308"/>
    <w:multiLevelType w:val="multilevel"/>
    <w:tmpl w:val="103AE2E0"/>
    <w:lvl w:ilvl="0">
      <w:start w:val="1"/>
      <w:numFmt w:val="decimal"/>
      <w:lvlText w:val="%1."/>
      <w:lvlJc w:val="left"/>
      <w:pPr>
        <w:ind w:left="1080" w:hanging="360"/>
      </w:pPr>
      <w:rPr>
        <w:rFonts w:hint="default"/>
      </w:rPr>
    </w:lvl>
    <w:lvl w:ilvl="1">
      <w:start w:val="7"/>
      <w:numFmt w:val="decimal"/>
      <w:isLgl/>
      <w:lvlText w:val="%1.%2"/>
      <w:lvlJc w:val="left"/>
      <w:pPr>
        <w:ind w:left="1507" w:hanging="525"/>
      </w:pPr>
      <w:rPr>
        <w:rFonts w:hint="default"/>
      </w:rPr>
    </w:lvl>
    <w:lvl w:ilvl="2">
      <w:start w:val="5"/>
      <w:numFmt w:val="decimal"/>
      <w:isLgl/>
      <w:lvlText w:val="%1.%2.%3"/>
      <w:lvlJc w:val="left"/>
      <w:pPr>
        <w:ind w:left="1964"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848" w:hanging="1080"/>
      </w:pPr>
      <w:rPr>
        <w:rFonts w:hint="default"/>
      </w:rPr>
    </w:lvl>
    <w:lvl w:ilvl="5">
      <w:start w:val="1"/>
      <w:numFmt w:val="decimal"/>
      <w:isLgl/>
      <w:lvlText w:val="%1.%2.%3.%4.%5.%6"/>
      <w:lvlJc w:val="left"/>
      <w:pPr>
        <w:ind w:left="3470" w:hanging="1440"/>
      </w:pPr>
      <w:rPr>
        <w:rFonts w:hint="default"/>
      </w:rPr>
    </w:lvl>
    <w:lvl w:ilvl="6">
      <w:start w:val="1"/>
      <w:numFmt w:val="decimal"/>
      <w:isLgl/>
      <w:lvlText w:val="%1.%2.%3.%4.%5.%6.%7"/>
      <w:lvlJc w:val="left"/>
      <w:pPr>
        <w:ind w:left="3732" w:hanging="1440"/>
      </w:pPr>
      <w:rPr>
        <w:rFonts w:hint="default"/>
      </w:rPr>
    </w:lvl>
    <w:lvl w:ilvl="7">
      <w:start w:val="1"/>
      <w:numFmt w:val="decimal"/>
      <w:isLgl/>
      <w:lvlText w:val="%1.%2.%3.%4.%5.%6.%7.%8"/>
      <w:lvlJc w:val="left"/>
      <w:pPr>
        <w:ind w:left="4354" w:hanging="1800"/>
      </w:pPr>
      <w:rPr>
        <w:rFonts w:hint="default"/>
      </w:rPr>
    </w:lvl>
    <w:lvl w:ilvl="8">
      <w:start w:val="1"/>
      <w:numFmt w:val="decimal"/>
      <w:isLgl/>
      <w:lvlText w:val="%1.%2.%3.%4.%5.%6.%7.%8.%9"/>
      <w:lvlJc w:val="left"/>
      <w:pPr>
        <w:ind w:left="4616" w:hanging="1800"/>
      </w:pPr>
      <w:rPr>
        <w:rFonts w:hint="default"/>
      </w:rPr>
    </w:lvl>
  </w:abstractNum>
  <w:abstractNum w:abstractNumId="28">
    <w:nsid w:val="4C2D0C3E"/>
    <w:multiLevelType w:val="multilevel"/>
    <w:tmpl w:val="A6DE07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nsid w:val="51CC45EA"/>
    <w:multiLevelType w:val="hybridMultilevel"/>
    <w:tmpl w:val="01D0FDE4"/>
    <w:lvl w:ilvl="0" w:tplc="EBA6CB5C">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0">
    <w:nsid w:val="576F0477"/>
    <w:multiLevelType w:val="hybridMultilevel"/>
    <w:tmpl w:val="ABEE3634"/>
    <w:lvl w:ilvl="0" w:tplc="71A2B4E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05733B0"/>
    <w:multiLevelType w:val="hybridMultilevel"/>
    <w:tmpl w:val="2E001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0F0324B"/>
    <w:multiLevelType w:val="hybridMultilevel"/>
    <w:tmpl w:val="47EA7040"/>
    <w:lvl w:ilvl="0" w:tplc="901CFF1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CFB220A"/>
    <w:multiLevelType w:val="multilevel"/>
    <w:tmpl w:val="3CDC1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6D452E14"/>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5">
    <w:nsid w:val="6ED819C1"/>
    <w:multiLevelType w:val="hybridMultilevel"/>
    <w:tmpl w:val="88C2DE06"/>
    <w:lvl w:ilvl="0" w:tplc="5E96268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4454049"/>
    <w:multiLevelType w:val="hybridMultilevel"/>
    <w:tmpl w:val="1BE8D72E"/>
    <w:lvl w:ilvl="0" w:tplc="046038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4DF7184"/>
    <w:multiLevelType w:val="hybridMultilevel"/>
    <w:tmpl w:val="EE2214CA"/>
    <w:lvl w:ilvl="0" w:tplc="75D285DC">
      <w:start w:val="4"/>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8">
    <w:nsid w:val="7A567C1D"/>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39">
    <w:nsid w:val="7BC33C33"/>
    <w:multiLevelType w:val="hybridMultilevel"/>
    <w:tmpl w:val="938E34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2D0F82"/>
    <w:multiLevelType w:val="hybridMultilevel"/>
    <w:tmpl w:val="37542244"/>
    <w:lvl w:ilvl="0" w:tplc="901CFF1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A75B0B"/>
    <w:multiLevelType w:val="hybridMultilevel"/>
    <w:tmpl w:val="DDBC2B7C"/>
    <w:lvl w:ilvl="0" w:tplc="9F9E164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F081CC1"/>
    <w:multiLevelType w:val="hybridMultilevel"/>
    <w:tmpl w:val="504E12E0"/>
    <w:lvl w:ilvl="0" w:tplc="0409000B">
      <w:start w:val="1"/>
      <w:numFmt w:val="bullet"/>
      <w:lvlText w:val=""/>
      <w:lvlJc w:val="left"/>
      <w:pPr>
        <w:ind w:left="360" w:hanging="360"/>
      </w:pPr>
      <w:rPr>
        <w:rFonts w:ascii="Wingdings" w:hAnsi="Wingding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2"/>
  </w:num>
  <w:num w:numId="3">
    <w:abstractNumId w:val="27"/>
  </w:num>
  <w:num w:numId="4">
    <w:abstractNumId w:val="42"/>
  </w:num>
  <w:num w:numId="5">
    <w:abstractNumId w:val="6"/>
  </w:num>
  <w:num w:numId="6">
    <w:abstractNumId w:val="39"/>
  </w:num>
  <w:num w:numId="7">
    <w:abstractNumId w:val="11"/>
  </w:num>
  <w:num w:numId="8">
    <w:abstractNumId w:val="29"/>
  </w:num>
  <w:num w:numId="9">
    <w:abstractNumId w:val="37"/>
  </w:num>
  <w:num w:numId="10">
    <w:abstractNumId w:val="7"/>
  </w:num>
  <w:num w:numId="11">
    <w:abstractNumId w:val="22"/>
  </w:num>
  <w:num w:numId="12">
    <w:abstractNumId w:val="23"/>
  </w:num>
  <w:num w:numId="13">
    <w:abstractNumId w:val="8"/>
  </w:num>
  <w:num w:numId="14">
    <w:abstractNumId w:val="40"/>
  </w:num>
  <w:num w:numId="15">
    <w:abstractNumId w:val="0"/>
  </w:num>
  <w:num w:numId="16">
    <w:abstractNumId w:val="30"/>
  </w:num>
  <w:num w:numId="17">
    <w:abstractNumId w:val="19"/>
  </w:num>
  <w:num w:numId="18">
    <w:abstractNumId w:val="15"/>
  </w:num>
  <w:num w:numId="19">
    <w:abstractNumId w:val="1"/>
  </w:num>
  <w:num w:numId="20">
    <w:abstractNumId w:val="38"/>
  </w:num>
  <w:num w:numId="21">
    <w:abstractNumId w:val="21"/>
  </w:num>
  <w:num w:numId="22">
    <w:abstractNumId w:val="34"/>
  </w:num>
  <w:num w:numId="23">
    <w:abstractNumId w:val="17"/>
  </w:num>
  <w:num w:numId="24">
    <w:abstractNumId w:val="14"/>
  </w:num>
  <w:num w:numId="25">
    <w:abstractNumId w:val="41"/>
  </w:num>
  <w:num w:numId="26">
    <w:abstractNumId w:val="10"/>
  </w:num>
  <w:num w:numId="27">
    <w:abstractNumId w:val="25"/>
  </w:num>
  <w:num w:numId="28">
    <w:abstractNumId w:val="5"/>
  </w:num>
  <w:num w:numId="29">
    <w:abstractNumId w:val="32"/>
  </w:num>
  <w:num w:numId="30">
    <w:abstractNumId w:val="18"/>
  </w:num>
  <w:num w:numId="31">
    <w:abstractNumId w:val="26"/>
  </w:num>
  <w:num w:numId="32">
    <w:abstractNumId w:val="3"/>
  </w:num>
  <w:num w:numId="33">
    <w:abstractNumId w:val="35"/>
  </w:num>
  <w:num w:numId="34">
    <w:abstractNumId w:val="4"/>
  </w:num>
  <w:num w:numId="35">
    <w:abstractNumId w:val="36"/>
  </w:num>
  <w:num w:numId="36">
    <w:abstractNumId w:val="20"/>
  </w:num>
  <w:num w:numId="37">
    <w:abstractNumId w:val="28"/>
  </w:num>
  <w:num w:numId="38">
    <w:abstractNumId w:val="24"/>
  </w:num>
  <w:num w:numId="39">
    <w:abstractNumId w:val="33"/>
  </w:num>
  <w:num w:numId="40">
    <w:abstractNumId w:val="13"/>
  </w:num>
  <w:num w:numId="41">
    <w:abstractNumId w:val="12"/>
  </w:num>
  <w:num w:numId="42">
    <w:abstractNumId w:val="16"/>
  </w:num>
  <w:num w:numId="43">
    <w:abstractNumId w:val="3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9458"/>
    <o:shapelayout v:ext="edit">
      <o:idmap v:ext="edit" data="5"/>
    </o:shapelayout>
  </w:hdrShapeDefaults>
  <w:footnotePr>
    <w:numFmt w:val="chicago"/>
    <w:footnote w:id="0"/>
    <w:footnote w:id="1"/>
  </w:footnotePr>
  <w:endnotePr>
    <w:numFmt w:val="decimal"/>
    <w:endnote w:id="0"/>
    <w:endnote w:id="1"/>
  </w:endnotePr>
  <w:compat/>
  <w:rsids>
    <w:rsidRoot w:val="00194DA2"/>
    <w:rsid w:val="00003CF1"/>
    <w:rsid w:val="00034B7B"/>
    <w:rsid w:val="0004603B"/>
    <w:rsid w:val="000460E9"/>
    <w:rsid w:val="00050456"/>
    <w:rsid w:val="00053FD1"/>
    <w:rsid w:val="000541AC"/>
    <w:rsid w:val="00056F07"/>
    <w:rsid w:val="0006300D"/>
    <w:rsid w:val="00065AB8"/>
    <w:rsid w:val="0006759C"/>
    <w:rsid w:val="00084C4E"/>
    <w:rsid w:val="0008622A"/>
    <w:rsid w:val="000933A0"/>
    <w:rsid w:val="00096BF9"/>
    <w:rsid w:val="000A1813"/>
    <w:rsid w:val="000A4C9E"/>
    <w:rsid w:val="000A600D"/>
    <w:rsid w:val="000B2337"/>
    <w:rsid w:val="000C2B3D"/>
    <w:rsid w:val="000C30E3"/>
    <w:rsid w:val="000E2635"/>
    <w:rsid w:val="000E3200"/>
    <w:rsid w:val="000F4DDE"/>
    <w:rsid w:val="000F65A6"/>
    <w:rsid w:val="00111FC7"/>
    <w:rsid w:val="00115686"/>
    <w:rsid w:val="001217A5"/>
    <w:rsid w:val="00131A3A"/>
    <w:rsid w:val="0013525B"/>
    <w:rsid w:val="0014210A"/>
    <w:rsid w:val="00143A23"/>
    <w:rsid w:val="00154D22"/>
    <w:rsid w:val="00154E07"/>
    <w:rsid w:val="001634E3"/>
    <w:rsid w:val="001834E0"/>
    <w:rsid w:val="001924BD"/>
    <w:rsid w:val="00194DA2"/>
    <w:rsid w:val="00196DE1"/>
    <w:rsid w:val="001C65D9"/>
    <w:rsid w:val="001D486C"/>
    <w:rsid w:val="001D5A60"/>
    <w:rsid w:val="001E5339"/>
    <w:rsid w:val="001E6B9B"/>
    <w:rsid w:val="001F3AA0"/>
    <w:rsid w:val="001F75D7"/>
    <w:rsid w:val="002147F7"/>
    <w:rsid w:val="00216449"/>
    <w:rsid w:val="002200AD"/>
    <w:rsid w:val="0022339A"/>
    <w:rsid w:val="002456CC"/>
    <w:rsid w:val="00247743"/>
    <w:rsid w:val="00260D74"/>
    <w:rsid w:val="0026678D"/>
    <w:rsid w:val="002702A6"/>
    <w:rsid w:val="00275C72"/>
    <w:rsid w:val="00277943"/>
    <w:rsid w:val="00281144"/>
    <w:rsid w:val="002816CF"/>
    <w:rsid w:val="00281880"/>
    <w:rsid w:val="00285629"/>
    <w:rsid w:val="002B501F"/>
    <w:rsid w:val="002C0850"/>
    <w:rsid w:val="002C11F2"/>
    <w:rsid w:val="002C77A9"/>
    <w:rsid w:val="002D0C01"/>
    <w:rsid w:val="002D2F62"/>
    <w:rsid w:val="002D3063"/>
    <w:rsid w:val="002E45B3"/>
    <w:rsid w:val="002F1141"/>
    <w:rsid w:val="00311471"/>
    <w:rsid w:val="003119E8"/>
    <w:rsid w:val="00320C63"/>
    <w:rsid w:val="00324CC6"/>
    <w:rsid w:val="00327E9E"/>
    <w:rsid w:val="0034056A"/>
    <w:rsid w:val="00341095"/>
    <w:rsid w:val="00347340"/>
    <w:rsid w:val="00354F2E"/>
    <w:rsid w:val="00357CE6"/>
    <w:rsid w:val="00360047"/>
    <w:rsid w:val="003667CE"/>
    <w:rsid w:val="00366889"/>
    <w:rsid w:val="00372EC7"/>
    <w:rsid w:val="00385D1E"/>
    <w:rsid w:val="00395693"/>
    <w:rsid w:val="00396528"/>
    <w:rsid w:val="003A041E"/>
    <w:rsid w:val="003A4BDE"/>
    <w:rsid w:val="003B4A66"/>
    <w:rsid w:val="003C28A6"/>
    <w:rsid w:val="003D055F"/>
    <w:rsid w:val="003D089C"/>
    <w:rsid w:val="003E356A"/>
    <w:rsid w:val="003F55D4"/>
    <w:rsid w:val="00411856"/>
    <w:rsid w:val="004118DE"/>
    <w:rsid w:val="004151A1"/>
    <w:rsid w:val="0041689C"/>
    <w:rsid w:val="0043274C"/>
    <w:rsid w:val="0043739D"/>
    <w:rsid w:val="00440838"/>
    <w:rsid w:val="00455465"/>
    <w:rsid w:val="00487D07"/>
    <w:rsid w:val="004902BB"/>
    <w:rsid w:val="004A233D"/>
    <w:rsid w:val="004A378E"/>
    <w:rsid w:val="004C0563"/>
    <w:rsid w:val="004E329F"/>
    <w:rsid w:val="005006A9"/>
    <w:rsid w:val="00501997"/>
    <w:rsid w:val="00506D29"/>
    <w:rsid w:val="0050788E"/>
    <w:rsid w:val="00534F88"/>
    <w:rsid w:val="00543287"/>
    <w:rsid w:val="00545B7A"/>
    <w:rsid w:val="00555336"/>
    <w:rsid w:val="0055757A"/>
    <w:rsid w:val="00563F8C"/>
    <w:rsid w:val="005740F3"/>
    <w:rsid w:val="005A7E8D"/>
    <w:rsid w:val="005B1A10"/>
    <w:rsid w:val="005B1CF1"/>
    <w:rsid w:val="005B1E0B"/>
    <w:rsid w:val="005B2D2D"/>
    <w:rsid w:val="005B76C2"/>
    <w:rsid w:val="005C242C"/>
    <w:rsid w:val="005C6171"/>
    <w:rsid w:val="005D59BC"/>
    <w:rsid w:val="005E2A1B"/>
    <w:rsid w:val="005E3C24"/>
    <w:rsid w:val="00612642"/>
    <w:rsid w:val="00632653"/>
    <w:rsid w:val="00633A54"/>
    <w:rsid w:val="006406F0"/>
    <w:rsid w:val="006413C7"/>
    <w:rsid w:val="006416EE"/>
    <w:rsid w:val="00653BD7"/>
    <w:rsid w:val="006549AC"/>
    <w:rsid w:val="00672F1B"/>
    <w:rsid w:val="0069252E"/>
    <w:rsid w:val="00696C32"/>
    <w:rsid w:val="00697713"/>
    <w:rsid w:val="006A250D"/>
    <w:rsid w:val="006A5EB0"/>
    <w:rsid w:val="006A7129"/>
    <w:rsid w:val="006B0B1B"/>
    <w:rsid w:val="006B505E"/>
    <w:rsid w:val="006C2C87"/>
    <w:rsid w:val="006D2DBB"/>
    <w:rsid w:val="006D55AA"/>
    <w:rsid w:val="006E6B4A"/>
    <w:rsid w:val="006F5D53"/>
    <w:rsid w:val="0070324E"/>
    <w:rsid w:val="007056FD"/>
    <w:rsid w:val="00731757"/>
    <w:rsid w:val="0073332F"/>
    <w:rsid w:val="007339B2"/>
    <w:rsid w:val="0074042B"/>
    <w:rsid w:val="00742440"/>
    <w:rsid w:val="00742B06"/>
    <w:rsid w:val="007433CF"/>
    <w:rsid w:val="00744418"/>
    <w:rsid w:val="00745F67"/>
    <w:rsid w:val="007542B8"/>
    <w:rsid w:val="007579B5"/>
    <w:rsid w:val="00762B47"/>
    <w:rsid w:val="00767D1A"/>
    <w:rsid w:val="007766DE"/>
    <w:rsid w:val="00777816"/>
    <w:rsid w:val="00793481"/>
    <w:rsid w:val="007A27E7"/>
    <w:rsid w:val="007B27D3"/>
    <w:rsid w:val="007C66B7"/>
    <w:rsid w:val="007F6549"/>
    <w:rsid w:val="007F7873"/>
    <w:rsid w:val="00803099"/>
    <w:rsid w:val="0080578C"/>
    <w:rsid w:val="008076F2"/>
    <w:rsid w:val="00812A86"/>
    <w:rsid w:val="008131A7"/>
    <w:rsid w:val="008138BD"/>
    <w:rsid w:val="008158E4"/>
    <w:rsid w:val="00821C79"/>
    <w:rsid w:val="00822E3B"/>
    <w:rsid w:val="00826A9F"/>
    <w:rsid w:val="00832891"/>
    <w:rsid w:val="008405AA"/>
    <w:rsid w:val="0084318D"/>
    <w:rsid w:val="00845A82"/>
    <w:rsid w:val="0086323D"/>
    <w:rsid w:val="00863FAD"/>
    <w:rsid w:val="00864E09"/>
    <w:rsid w:val="008714E8"/>
    <w:rsid w:val="00876E56"/>
    <w:rsid w:val="008806B8"/>
    <w:rsid w:val="008852F1"/>
    <w:rsid w:val="008A5E2B"/>
    <w:rsid w:val="008B0835"/>
    <w:rsid w:val="008B0BDA"/>
    <w:rsid w:val="008B7BCF"/>
    <w:rsid w:val="008C6AE2"/>
    <w:rsid w:val="008D2A4C"/>
    <w:rsid w:val="008E1A9B"/>
    <w:rsid w:val="008F0716"/>
    <w:rsid w:val="00910E11"/>
    <w:rsid w:val="00911A3E"/>
    <w:rsid w:val="009141F5"/>
    <w:rsid w:val="00923D0F"/>
    <w:rsid w:val="00926CD0"/>
    <w:rsid w:val="0094394D"/>
    <w:rsid w:val="00945FDC"/>
    <w:rsid w:val="00953DC9"/>
    <w:rsid w:val="0096134D"/>
    <w:rsid w:val="009637AD"/>
    <w:rsid w:val="0096619F"/>
    <w:rsid w:val="009721E9"/>
    <w:rsid w:val="00975B9E"/>
    <w:rsid w:val="009802C7"/>
    <w:rsid w:val="009842DC"/>
    <w:rsid w:val="0099448D"/>
    <w:rsid w:val="00996F36"/>
    <w:rsid w:val="009A6CE4"/>
    <w:rsid w:val="009B1709"/>
    <w:rsid w:val="009B55D5"/>
    <w:rsid w:val="009C5917"/>
    <w:rsid w:val="009D713D"/>
    <w:rsid w:val="009F4CEC"/>
    <w:rsid w:val="00A002E2"/>
    <w:rsid w:val="00A00DEF"/>
    <w:rsid w:val="00A03D09"/>
    <w:rsid w:val="00A066A6"/>
    <w:rsid w:val="00A069CC"/>
    <w:rsid w:val="00A14B42"/>
    <w:rsid w:val="00A21F30"/>
    <w:rsid w:val="00A224E8"/>
    <w:rsid w:val="00A26284"/>
    <w:rsid w:val="00A30F81"/>
    <w:rsid w:val="00A35B7D"/>
    <w:rsid w:val="00A37952"/>
    <w:rsid w:val="00A40A8A"/>
    <w:rsid w:val="00A40E1B"/>
    <w:rsid w:val="00A60BAB"/>
    <w:rsid w:val="00A7073A"/>
    <w:rsid w:val="00A70FA7"/>
    <w:rsid w:val="00A768C6"/>
    <w:rsid w:val="00A769FD"/>
    <w:rsid w:val="00A8049F"/>
    <w:rsid w:val="00A90551"/>
    <w:rsid w:val="00A92CD0"/>
    <w:rsid w:val="00A944F2"/>
    <w:rsid w:val="00A97015"/>
    <w:rsid w:val="00A97883"/>
    <w:rsid w:val="00AB54E9"/>
    <w:rsid w:val="00AC0E79"/>
    <w:rsid w:val="00AC36AC"/>
    <w:rsid w:val="00AD1281"/>
    <w:rsid w:val="00AD1395"/>
    <w:rsid w:val="00AE2E32"/>
    <w:rsid w:val="00AE39F6"/>
    <w:rsid w:val="00AF20EE"/>
    <w:rsid w:val="00AF49EA"/>
    <w:rsid w:val="00AF685C"/>
    <w:rsid w:val="00B01C96"/>
    <w:rsid w:val="00B05C0F"/>
    <w:rsid w:val="00B05C51"/>
    <w:rsid w:val="00B313F7"/>
    <w:rsid w:val="00B422E2"/>
    <w:rsid w:val="00B426AE"/>
    <w:rsid w:val="00B52E2A"/>
    <w:rsid w:val="00B53AEF"/>
    <w:rsid w:val="00B673E3"/>
    <w:rsid w:val="00B74283"/>
    <w:rsid w:val="00B81A79"/>
    <w:rsid w:val="00B851AC"/>
    <w:rsid w:val="00B877EA"/>
    <w:rsid w:val="00B93229"/>
    <w:rsid w:val="00BA3E6D"/>
    <w:rsid w:val="00BB3DED"/>
    <w:rsid w:val="00BC4F4A"/>
    <w:rsid w:val="00BD5E5D"/>
    <w:rsid w:val="00BD7673"/>
    <w:rsid w:val="00BE57FD"/>
    <w:rsid w:val="00BE743C"/>
    <w:rsid w:val="00BF1EFF"/>
    <w:rsid w:val="00BF5B01"/>
    <w:rsid w:val="00C00E7B"/>
    <w:rsid w:val="00C024AB"/>
    <w:rsid w:val="00C02831"/>
    <w:rsid w:val="00C04224"/>
    <w:rsid w:val="00C1118D"/>
    <w:rsid w:val="00C16F52"/>
    <w:rsid w:val="00C23D02"/>
    <w:rsid w:val="00C24490"/>
    <w:rsid w:val="00C24E57"/>
    <w:rsid w:val="00C37EB4"/>
    <w:rsid w:val="00C55381"/>
    <w:rsid w:val="00C56893"/>
    <w:rsid w:val="00C5752E"/>
    <w:rsid w:val="00C57B36"/>
    <w:rsid w:val="00C72AA6"/>
    <w:rsid w:val="00C77CF3"/>
    <w:rsid w:val="00C91A42"/>
    <w:rsid w:val="00C96C68"/>
    <w:rsid w:val="00CA26C6"/>
    <w:rsid w:val="00CA4885"/>
    <w:rsid w:val="00CB4B45"/>
    <w:rsid w:val="00CB76CC"/>
    <w:rsid w:val="00CC2052"/>
    <w:rsid w:val="00CC725A"/>
    <w:rsid w:val="00CE0719"/>
    <w:rsid w:val="00CE4078"/>
    <w:rsid w:val="00CF05A1"/>
    <w:rsid w:val="00D109CE"/>
    <w:rsid w:val="00D1378D"/>
    <w:rsid w:val="00D20676"/>
    <w:rsid w:val="00D21411"/>
    <w:rsid w:val="00D33D3B"/>
    <w:rsid w:val="00D33F08"/>
    <w:rsid w:val="00D378CE"/>
    <w:rsid w:val="00D40F60"/>
    <w:rsid w:val="00D60260"/>
    <w:rsid w:val="00D60822"/>
    <w:rsid w:val="00D62C25"/>
    <w:rsid w:val="00D8095C"/>
    <w:rsid w:val="00D83CA6"/>
    <w:rsid w:val="00D9259B"/>
    <w:rsid w:val="00D963F2"/>
    <w:rsid w:val="00D96CEA"/>
    <w:rsid w:val="00DA6638"/>
    <w:rsid w:val="00DB167A"/>
    <w:rsid w:val="00DC28FC"/>
    <w:rsid w:val="00DC537C"/>
    <w:rsid w:val="00DD3570"/>
    <w:rsid w:val="00DD4775"/>
    <w:rsid w:val="00DD679C"/>
    <w:rsid w:val="00DE0986"/>
    <w:rsid w:val="00DE4134"/>
    <w:rsid w:val="00DF7B11"/>
    <w:rsid w:val="00E03597"/>
    <w:rsid w:val="00E276B8"/>
    <w:rsid w:val="00E33A27"/>
    <w:rsid w:val="00E34E16"/>
    <w:rsid w:val="00E42AD0"/>
    <w:rsid w:val="00E45D0C"/>
    <w:rsid w:val="00E468F8"/>
    <w:rsid w:val="00E54ADD"/>
    <w:rsid w:val="00E550FD"/>
    <w:rsid w:val="00E63559"/>
    <w:rsid w:val="00E63993"/>
    <w:rsid w:val="00E7212B"/>
    <w:rsid w:val="00E75AA9"/>
    <w:rsid w:val="00E84193"/>
    <w:rsid w:val="00E8565C"/>
    <w:rsid w:val="00E91617"/>
    <w:rsid w:val="00E9168D"/>
    <w:rsid w:val="00E918F9"/>
    <w:rsid w:val="00E93769"/>
    <w:rsid w:val="00E9767A"/>
    <w:rsid w:val="00EA145E"/>
    <w:rsid w:val="00EA3AC0"/>
    <w:rsid w:val="00EA65FF"/>
    <w:rsid w:val="00EC4F02"/>
    <w:rsid w:val="00EC78CE"/>
    <w:rsid w:val="00ED0992"/>
    <w:rsid w:val="00EE4692"/>
    <w:rsid w:val="00EE69BB"/>
    <w:rsid w:val="00EF1505"/>
    <w:rsid w:val="00EF1980"/>
    <w:rsid w:val="00EF3FEE"/>
    <w:rsid w:val="00F023EF"/>
    <w:rsid w:val="00F05526"/>
    <w:rsid w:val="00F0788F"/>
    <w:rsid w:val="00F07EBC"/>
    <w:rsid w:val="00F1197D"/>
    <w:rsid w:val="00F14432"/>
    <w:rsid w:val="00F17CD0"/>
    <w:rsid w:val="00F31596"/>
    <w:rsid w:val="00F3317C"/>
    <w:rsid w:val="00F40B5B"/>
    <w:rsid w:val="00F40E00"/>
    <w:rsid w:val="00F42285"/>
    <w:rsid w:val="00F54D0C"/>
    <w:rsid w:val="00F568A8"/>
    <w:rsid w:val="00F6663C"/>
    <w:rsid w:val="00F829C9"/>
    <w:rsid w:val="00F853A0"/>
    <w:rsid w:val="00F94351"/>
    <w:rsid w:val="00F94579"/>
    <w:rsid w:val="00FA0948"/>
    <w:rsid w:val="00FA6F34"/>
    <w:rsid w:val="00FF1869"/>
    <w:rsid w:val="00FF70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FDC"/>
    <w:rPr>
      <w:rFonts w:ascii="Calibri" w:eastAsia="Calibri" w:hAnsi="Calibri" w:cs="Times New Roman"/>
    </w:rPr>
  </w:style>
  <w:style w:type="paragraph" w:styleId="Heading1">
    <w:name w:val="heading 1"/>
    <w:basedOn w:val="Normal"/>
    <w:link w:val="Heading1Char"/>
    <w:qFormat/>
    <w:rsid w:val="00A35B7D"/>
    <w:pPr>
      <w:spacing w:after="120" w:line="240" w:lineRule="auto"/>
      <w:outlineLvl w:val="0"/>
    </w:pPr>
    <w:rPr>
      <w:rFonts w:ascii="Times New Roman" w:eastAsia="Times New Roman" w:hAnsi="Times New Roman"/>
      <w:b/>
      <w:bCs/>
      <w:kern w:val="36"/>
      <w:sz w:val="38"/>
      <w:szCs w:val="38"/>
    </w:rPr>
  </w:style>
  <w:style w:type="paragraph" w:styleId="Heading3">
    <w:name w:val="heading 3"/>
    <w:basedOn w:val="Normal"/>
    <w:next w:val="Normal"/>
    <w:link w:val="Heading3Char"/>
    <w:uiPriority w:val="9"/>
    <w:semiHidden/>
    <w:unhideWhenUsed/>
    <w:qFormat/>
    <w:rsid w:val="00A35B7D"/>
    <w:pPr>
      <w:keepNext/>
      <w:keepLines/>
      <w:spacing w:before="200" w:after="0"/>
      <w:outlineLvl w:val="2"/>
    </w:pPr>
    <w:rPr>
      <w:rFonts w:ascii="Cambria" w:eastAsia="Times New Roman" w:hAnsi="Cambria"/>
      <w:b/>
      <w:bCs/>
      <w:color w:val="2DA2BF"/>
    </w:rPr>
  </w:style>
  <w:style w:type="paragraph" w:styleId="Heading4">
    <w:name w:val="heading 4"/>
    <w:basedOn w:val="Normal"/>
    <w:next w:val="Normal"/>
    <w:link w:val="Heading4Char"/>
    <w:uiPriority w:val="9"/>
    <w:semiHidden/>
    <w:unhideWhenUsed/>
    <w:qFormat/>
    <w:rsid w:val="00A35B7D"/>
    <w:pPr>
      <w:keepNext/>
      <w:keepLines/>
      <w:spacing w:before="200" w:after="0"/>
      <w:outlineLvl w:val="3"/>
    </w:pPr>
    <w:rPr>
      <w:rFonts w:ascii="Cambria" w:eastAsia="Times New Roman" w:hAnsi="Cambria"/>
      <w:b/>
      <w:bCs/>
      <w:i/>
      <w:iCs/>
      <w:color w:val="2DA2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5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FDC"/>
    <w:rPr>
      <w:rFonts w:ascii="Tahoma" w:eastAsia="Calibri" w:hAnsi="Tahoma" w:cs="Tahoma"/>
      <w:sz w:val="16"/>
      <w:szCs w:val="16"/>
    </w:rPr>
  </w:style>
  <w:style w:type="paragraph" w:styleId="ListParagraph">
    <w:name w:val="List Paragraph"/>
    <w:basedOn w:val="Normal"/>
    <w:uiPriority w:val="34"/>
    <w:qFormat/>
    <w:rsid w:val="00945FDC"/>
    <w:pPr>
      <w:ind w:left="720"/>
      <w:contextualSpacing/>
    </w:pPr>
  </w:style>
  <w:style w:type="character" w:customStyle="1" w:styleId="Heading1Char">
    <w:name w:val="Heading 1 Char"/>
    <w:basedOn w:val="DefaultParagraphFont"/>
    <w:link w:val="Heading1"/>
    <w:rsid w:val="00A35B7D"/>
    <w:rPr>
      <w:rFonts w:ascii="Times New Roman" w:eastAsia="Times New Roman" w:hAnsi="Times New Roman" w:cs="Times New Roman"/>
      <w:b/>
      <w:bCs/>
      <w:kern w:val="36"/>
      <w:sz w:val="38"/>
      <w:szCs w:val="38"/>
    </w:rPr>
  </w:style>
  <w:style w:type="character" w:customStyle="1" w:styleId="Heading3Char">
    <w:name w:val="Heading 3 Char"/>
    <w:basedOn w:val="DefaultParagraphFont"/>
    <w:link w:val="Heading3"/>
    <w:uiPriority w:val="9"/>
    <w:semiHidden/>
    <w:rsid w:val="00A35B7D"/>
    <w:rPr>
      <w:rFonts w:ascii="Cambria" w:eastAsia="Times New Roman" w:hAnsi="Cambria" w:cs="Times New Roman"/>
      <w:b/>
      <w:bCs/>
      <w:color w:val="2DA2BF"/>
    </w:rPr>
  </w:style>
  <w:style w:type="character" w:customStyle="1" w:styleId="Heading4Char">
    <w:name w:val="Heading 4 Char"/>
    <w:basedOn w:val="DefaultParagraphFont"/>
    <w:link w:val="Heading4"/>
    <w:uiPriority w:val="9"/>
    <w:semiHidden/>
    <w:rsid w:val="00A35B7D"/>
    <w:rPr>
      <w:rFonts w:ascii="Cambria" w:eastAsia="Times New Roman" w:hAnsi="Cambria" w:cs="Times New Roman"/>
      <w:b/>
      <w:bCs/>
      <w:i/>
      <w:iCs/>
      <w:color w:val="2DA2BF"/>
    </w:rPr>
  </w:style>
  <w:style w:type="table" w:styleId="TableGrid">
    <w:name w:val="Table Grid"/>
    <w:basedOn w:val="TableNormal"/>
    <w:rsid w:val="00A35B7D"/>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MediumShading2-Accent2">
    <w:name w:val="Medium Shading 2 Accent 2"/>
    <w:basedOn w:val="TableNormal"/>
    <w:uiPriority w:val="64"/>
    <w:rsid w:val="00A35B7D"/>
    <w:pPr>
      <w:spacing w:after="0" w:line="240" w:lineRule="auto"/>
    </w:pPr>
    <w:rPr>
      <w:rFonts w:ascii="Calibri" w:eastAsia="Calibri" w:hAnsi="Calibri"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A1F28"/>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A1F28"/>
      </w:tcPr>
    </w:tblStylePr>
    <w:tblStylePr w:type="lastCol">
      <w:rPr>
        <w:b/>
        <w:bCs/>
        <w:color w:val="FFFFFF"/>
      </w:rPr>
      <w:tblPr/>
      <w:tcPr>
        <w:tcBorders>
          <w:left w:val="nil"/>
          <w:right w:val="nil"/>
          <w:insideH w:val="nil"/>
          <w:insideV w:val="nil"/>
        </w:tcBorders>
        <w:shd w:val="clear" w:color="auto" w:fill="DA1F28"/>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leNormal"/>
    <w:uiPriority w:val="99"/>
    <w:qFormat/>
    <w:rsid w:val="00A35B7D"/>
    <w:pPr>
      <w:spacing w:after="0" w:line="240" w:lineRule="auto"/>
    </w:pPr>
    <w:rPr>
      <w:rFonts w:ascii="Calibri" w:eastAsia="Times New Roman" w:hAnsi="Calibri" w:cs="Times New Roman"/>
      <w:sz w:val="20"/>
      <w:szCs w:val="20"/>
      <w:lang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LightShading1">
    <w:name w:val="Light Shading1"/>
    <w:basedOn w:val="TableNormal"/>
    <w:uiPriority w:val="60"/>
    <w:rsid w:val="00A35B7D"/>
    <w:pPr>
      <w:spacing w:after="0" w:line="240" w:lineRule="auto"/>
    </w:pPr>
    <w:rPr>
      <w:rFonts w:ascii="Calibri" w:eastAsia="Calibri"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fault">
    <w:name w:val="Default"/>
    <w:rsid w:val="00A35B7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submitted1">
    <w:name w:val="submitted1"/>
    <w:basedOn w:val="DefaultParagraphFont"/>
    <w:rsid w:val="00A35B7D"/>
    <w:rPr>
      <w:sz w:val="20"/>
      <w:szCs w:val="20"/>
    </w:rPr>
  </w:style>
  <w:style w:type="character" w:styleId="Strong">
    <w:name w:val="Strong"/>
    <w:basedOn w:val="DefaultParagraphFont"/>
    <w:qFormat/>
    <w:rsid w:val="00A35B7D"/>
    <w:rPr>
      <w:b/>
      <w:bCs/>
    </w:rPr>
  </w:style>
  <w:style w:type="paragraph" w:styleId="NormalWeb">
    <w:name w:val="Normal (Web)"/>
    <w:basedOn w:val="Normal"/>
    <w:uiPriority w:val="99"/>
    <w:rsid w:val="00A35B7D"/>
    <w:pPr>
      <w:spacing w:before="120" w:after="120" w:line="240" w:lineRule="auto"/>
    </w:pPr>
    <w:rPr>
      <w:rFonts w:ascii="Times New Roman" w:eastAsia="Times New Roman" w:hAnsi="Times New Roman"/>
      <w:sz w:val="24"/>
      <w:szCs w:val="24"/>
    </w:rPr>
  </w:style>
  <w:style w:type="paragraph" w:styleId="Header">
    <w:name w:val="header"/>
    <w:basedOn w:val="Normal"/>
    <w:link w:val="HeaderChar"/>
    <w:uiPriority w:val="99"/>
    <w:semiHidden/>
    <w:unhideWhenUsed/>
    <w:rsid w:val="00A35B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5B7D"/>
    <w:rPr>
      <w:rFonts w:ascii="Calibri" w:eastAsia="Calibri" w:hAnsi="Calibri" w:cs="Times New Roman"/>
    </w:rPr>
  </w:style>
  <w:style w:type="paragraph" w:styleId="Footer">
    <w:name w:val="footer"/>
    <w:basedOn w:val="Normal"/>
    <w:link w:val="FooterChar"/>
    <w:uiPriority w:val="99"/>
    <w:unhideWhenUsed/>
    <w:rsid w:val="00A35B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B7D"/>
    <w:rPr>
      <w:rFonts w:ascii="Calibri" w:eastAsia="Calibri" w:hAnsi="Calibri" w:cs="Times New Roman"/>
    </w:rPr>
  </w:style>
  <w:style w:type="paragraph" w:styleId="BodyText">
    <w:name w:val="Body Text"/>
    <w:basedOn w:val="Normal"/>
    <w:link w:val="BodyTextChar"/>
    <w:rsid w:val="00E468F8"/>
    <w:pPr>
      <w:spacing w:after="0" w:line="360" w:lineRule="auto"/>
      <w:jc w:val="center"/>
    </w:pPr>
    <w:rPr>
      <w:rFonts w:ascii="Times New Roman" w:eastAsia="Times New Roman" w:hAnsi="Times New Roman"/>
      <w:sz w:val="32"/>
      <w:szCs w:val="24"/>
    </w:rPr>
  </w:style>
  <w:style w:type="character" w:customStyle="1" w:styleId="BodyTextChar">
    <w:name w:val="Body Text Char"/>
    <w:basedOn w:val="DefaultParagraphFont"/>
    <w:link w:val="BodyText"/>
    <w:semiHidden/>
    <w:rsid w:val="00E468F8"/>
    <w:rPr>
      <w:rFonts w:ascii="Times New Roman" w:eastAsia="Times New Roman" w:hAnsi="Times New Roman" w:cs="Times New Roman"/>
      <w:sz w:val="32"/>
      <w:szCs w:val="24"/>
    </w:rPr>
  </w:style>
  <w:style w:type="paragraph" w:customStyle="1" w:styleId="western">
    <w:name w:val="western"/>
    <w:basedOn w:val="Normal"/>
    <w:rsid w:val="00E468F8"/>
    <w:pPr>
      <w:suppressAutoHyphens/>
      <w:spacing w:before="280" w:after="0" w:line="360" w:lineRule="auto"/>
      <w:jc w:val="center"/>
    </w:pPr>
    <w:rPr>
      <w:rFonts w:ascii="Comic Sans MS" w:eastAsia="Times New Roman" w:hAnsi="Comic Sans MS"/>
      <w:sz w:val="28"/>
      <w:szCs w:val="28"/>
      <w:lang w:eastAsia="ar-SA"/>
    </w:rPr>
  </w:style>
  <w:style w:type="paragraph" w:styleId="NoSpacing">
    <w:name w:val="No Spacing"/>
    <w:uiPriority w:val="1"/>
    <w:qFormat/>
    <w:rsid w:val="003C28A6"/>
    <w:pPr>
      <w:spacing w:after="0" w:line="240" w:lineRule="auto"/>
    </w:pPr>
    <w:rPr>
      <w:rFonts w:ascii="Calibri" w:eastAsia="Calibri" w:hAnsi="Calibri" w:cs="Times New Roman"/>
    </w:rPr>
  </w:style>
  <w:style w:type="character" w:styleId="Hyperlink">
    <w:name w:val="Hyperlink"/>
    <w:basedOn w:val="DefaultParagraphFont"/>
    <w:rsid w:val="00A7073A"/>
    <w:rPr>
      <w:color w:val="0000FF"/>
      <w:u w:val="single"/>
    </w:rPr>
  </w:style>
  <w:style w:type="character" w:customStyle="1" w:styleId="apple-converted-space">
    <w:name w:val="apple-converted-space"/>
    <w:basedOn w:val="DefaultParagraphFont"/>
    <w:rsid w:val="00A7073A"/>
  </w:style>
  <w:style w:type="character" w:styleId="IntenseReference">
    <w:name w:val="Intense Reference"/>
    <w:basedOn w:val="DefaultParagraphFont"/>
    <w:uiPriority w:val="32"/>
    <w:qFormat/>
    <w:rsid w:val="005D59BC"/>
    <w:rPr>
      <w:b/>
      <w:bCs/>
      <w:smallCaps/>
      <w:color w:val="C0504D" w:themeColor="accent2"/>
      <w:spacing w:val="5"/>
      <w:u w:val="single"/>
    </w:rPr>
  </w:style>
  <w:style w:type="paragraph" w:styleId="Title">
    <w:name w:val="Title"/>
    <w:basedOn w:val="Normal"/>
    <w:next w:val="Normal"/>
    <w:link w:val="TitleChar"/>
    <w:uiPriority w:val="10"/>
    <w:qFormat/>
    <w:rsid w:val="005D59B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D59BC"/>
    <w:rPr>
      <w:rFonts w:asciiTheme="majorHAnsi" w:eastAsiaTheme="majorEastAsia" w:hAnsiTheme="majorHAnsi" w:cstheme="majorBidi"/>
      <w:color w:val="17365D" w:themeColor="text2" w:themeShade="BF"/>
      <w:spacing w:val="5"/>
      <w:kern w:val="28"/>
      <w:sz w:val="52"/>
      <w:szCs w:val="52"/>
    </w:rPr>
  </w:style>
  <w:style w:type="paragraph" w:customStyle="1" w:styleId="copyright">
    <w:name w:val="copyright"/>
    <w:basedOn w:val="Normal"/>
    <w:rsid w:val="008138BD"/>
    <w:pPr>
      <w:spacing w:before="100" w:beforeAutospacing="1" w:after="100" w:afterAutospacing="1" w:line="240" w:lineRule="auto"/>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395693"/>
    <w:rPr>
      <w:color w:val="800080" w:themeColor="followedHyperlink"/>
      <w:u w:val="single"/>
    </w:rPr>
  </w:style>
  <w:style w:type="paragraph" w:customStyle="1" w:styleId="NormalJustified">
    <w:name w:val="Normal + Justified"/>
    <w:aliases w:val="Line spacing:  1.5 lines"/>
    <w:basedOn w:val="Normal"/>
    <w:rsid w:val="00275C72"/>
    <w:pPr>
      <w:spacing w:after="0" w:line="240" w:lineRule="auto"/>
      <w:jc w:val="both"/>
    </w:pPr>
    <w:rPr>
      <w:rFonts w:ascii="Times New Roman" w:eastAsia="Times New Roman" w:hAnsi="Times New Roman"/>
      <w:b/>
      <w:sz w:val="28"/>
      <w:szCs w:val="28"/>
    </w:rPr>
  </w:style>
  <w:style w:type="paragraph" w:styleId="EndnoteText">
    <w:name w:val="endnote text"/>
    <w:basedOn w:val="Normal"/>
    <w:link w:val="EndnoteTextChar"/>
    <w:uiPriority w:val="99"/>
    <w:semiHidden/>
    <w:unhideWhenUsed/>
    <w:rsid w:val="00DE09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E0986"/>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DE0986"/>
    <w:rPr>
      <w:vertAlign w:val="superscript"/>
    </w:rPr>
  </w:style>
  <w:style w:type="paragraph" w:styleId="FootnoteText">
    <w:name w:val="footnote text"/>
    <w:basedOn w:val="Normal"/>
    <w:link w:val="FootnoteTextChar"/>
    <w:uiPriority w:val="99"/>
    <w:semiHidden/>
    <w:unhideWhenUsed/>
    <w:rsid w:val="001D5A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5A6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1D5A60"/>
    <w:rPr>
      <w:vertAlign w:val="superscript"/>
    </w:rPr>
  </w:style>
</w:styles>
</file>

<file path=word/webSettings.xml><?xml version="1.0" encoding="utf-8"?>
<w:webSettings xmlns:r="http://schemas.openxmlformats.org/officeDocument/2006/relationships" xmlns:w="http://schemas.openxmlformats.org/wordprocessingml/2006/main">
  <w:divs>
    <w:div w:id="520750265">
      <w:bodyDiv w:val="1"/>
      <w:marLeft w:val="0"/>
      <w:marRight w:val="0"/>
      <w:marTop w:val="0"/>
      <w:marBottom w:val="0"/>
      <w:divBdr>
        <w:top w:val="none" w:sz="0" w:space="0" w:color="auto"/>
        <w:left w:val="none" w:sz="0" w:space="0" w:color="auto"/>
        <w:bottom w:val="none" w:sz="0" w:space="0" w:color="auto"/>
        <w:right w:val="none" w:sz="0" w:space="0" w:color="auto"/>
      </w:divBdr>
    </w:div>
    <w:div w:id="2144230080">
      <w:bodyDiv w:val="1"/>
      <w:marLeft w:val="0"/>
      <w:marRight w:val="0"/>
      <w:marTop w:val="0"/>
      <w:marBottom w:val="0"/>
      <w:divBdr>
        <w:top w:val="none" w:sz="0" w:space="0" w:color="auto"/>
        <w:left w:val="none" w:sz="0" w:space="0" w:color="auto"/>
        <w:bottom w:val="none" w:sz="0" w:space="0" w:color="auto"/>
        <w:right w:val="none" w:sz="0" w:space="0" w:color="auto"/>
      </w:divBdr>
      <w:divsChild>
        <w:div w:id="531261140">
          <w:marLeft w:val="0"/>
          <w:marRight w:val="0"/>
          <w:marTop w:val="0"/>
          <w:marBottom w:val="0"/>
          <w:divBdr>
            <w:top w:val="none" w:sz="0" w:space="0" w:color="auto"/>
            <w:left w:val="none" w:sz="0" w:space="0" w:color="auto"/>
            <w:bottom w:val="none" w:sz="0" w:space="0" w:color="auto"/>
            <w:right w:val="none" w:sz="0" w:space="0" w:color="auto"/>
          </w:divBdr>
        </w:div>
        <w:div w:id="1146313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74"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file:///H:\Emotional%20Intelligence%20in%20the%20Workplace%20%20A%20Critical%20Review%20-%20Zeidner%20-%202004%20-%20Applied%20Psychology%20-%20Wiley%20Online%20Library.htm" TargetMode="External"/><Relationship Id="rId2" Type="http://schemas.openxmlformats.org/officeDocument/2006/relationships/hyperlink" Target="file:///H:/Emotional%20Intelligence%20%20Toward%20Clarification%20of%20a%20Concept%20-%20CHERNISS%20-%202010%20%2020Industrial%20and%20Organizational%20Psychology%20-%20Wiley%20Online%20Library.htm" TargetMode="External"/><Relationship Id="rId1" Type="http://schemas.openxmlformats.org/officeDocument/2006/relationships/hyperlink" Target="file:///G:/Emerald%20%20%20Journal%20of%20Managerial%20Psychology%20%20%20Emotional%20intelligence%20&#8211;%20A%20review%20and%20evaluation%20stud"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Office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Office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Office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Office_Excel_Worksheet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4"/>
  <c:chart>
    <c:autoTitleDeleted val="1"/>
    <c:view3D>
      <c:rAngAx val="1"/>
    </c:view3D>
    <c:plotArea>
      <c:layout/>
      <c:bar3DChart>
        <c:barDir val="col"/>
        <c:grouping val="stacked"/>
        <c:ser>
          <c:idx val="0"/>
          <c:order val="0"/>
          <c:tx>
            <c:strRef>
              <c:f>Sheet1!$B$1</c:f>
              <c:strCache>
                <c:ptCount val="1"/>
                <c:pt idx="0">
                  <c:v>Series 1</c:v>
                </c:pt>
              </c:strCache>
            </c:strRef>
          </c:tx>
          <c:dLbls>
            <c:txPr>
              <a:bodyPr/>
              <a:lstStyle/>
              <a:p>
                <a:pPr>
                  <a:defRPr lang="en-GB"/>
                </a:pPr>
                <a:endParaRPr lang="en-US"/>
              </a:p>
            </c:txPr>
            <c:showVal val="1"/>
          </c:dLbls>
          <c:cat>
            <c:strRef>
              <c:f>Sheet1!$A$2:$A$6</c:f>
              <c:strCache>
                <c:ptCount val="5"/>
                <c:pt idx="0">
                  <c:v>                  Not at all</c:v>
                </c:pt>
                <c:pt idx="1">
                  <c:v>                  To a little extent</c:v>
                </c:pt>
                <c:pt idx="2">
                  <c:v>                  To some extent</c:v>
                </c:pt>
                <c:pt idx="3">
                  <c:v>                  To a great extent</c:v>
                </c:pt>
                <c:pt idx="4">
                  <c:v>                  To very great extent</c:v>
                </c:pt>
              </c:strCache>
            </c:strRef>
          </c:cat>
          <c:val>
            <c:numRef>
              <c:f>Sheet1!$B$2:$B$6</c:f>
              <c:numCache>
                <c:formatCode>General</c:formatCode>
                <c:ptCount val="5"/>
                <c:pt idx="0">
                  <c:v>4</c:v>
                </c:pt>
                <c:pt idx="1">
                  <c:v>8</c:v>
                </c:pt>
                <c:pt idx="2">
                  <c:v>36</c:v>
                </c:pt>
                <c:pt idx="3">
                  <c:v>36</c:v>
                </c:pt>
                <c:pt idx="4">
                  <c:v>16</c:v>
                </c:pt>
              </c:numCache>
            </c:numRef>
          </c:val>
        </c:ser>
        <c:shape val="cylinder"/>
        <c:axId val="104311040"/>
        <c:axId val="104316928"/>
        <c:axId val="0"/>
      </c:bar3DChart>
      <c:catAx>
        <c:axId val="104311040"/>
        <c:scaling>
          <c:orientation val="minMax"/>
        </c:scaling>
        <c:axPos val="b"/>
        <c:numFmt formatCode="General" sourceLinked="1"/>
        <c:tickLblPos val="nextTo"/>
        <c:txPr>
          <a:bodyPr/>
          <a:lstStyle/>
          <a:p>
            <a:pPr>
              <a:defRPr lang="en-GB"/>
            </a:pPr>
            <a:endParaRPr lang="en-US"/>
          </a:p>
        </c:txPr>
        <c:crossAx val="104316928"/>
        <c:crosses val="autoZero"/>
        <c:auto val="1"/>
        <c:lblAlgn val="ctr"/>
        <c:lblOffset val="100"/>
      </c:catAx>
      <c:valAx>
        <c:axId val="104316928"/>
        <c:scaling>
          <c:orientation val="minMax"/>
        </c:scaling>
        <c:axPos val="l"/>
        <c:majorGridlines/>
        <c:numFmt formatCode="General" sourceLinked="1"/>
        <c:tickLblPos val="nextTo"/>
        <c:txPr>
          <a:bodyPr/>
          <a:lstStyle/>
          <a:p>
            <a:pPr>
              <a:defRPr lang="en-GB"/>
            </a:pPr>
            <a:endParaRPr lang="en-US"/>
          </a:p>
        </c:txPr>
        <c:crossAx val="104311040"/>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18"/>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Sheet1!$A$2:$A$6</c:f>
              <c:strCache>
                <c:ptCount val="5"/>
                <c:pt idx="0">
                  <c:v>Not at all</c:v>
                </c:pt>
                <c:pt idx="1">
                  <c:v>To  a little extent</c:v>
                </c:pt>
                <c:pt idx="2">
                  <c:v>To some extent</c:v>
                </c:pt>
                <c:pt idx="3">
                  <c:v>To a great extent</c:v>
                </c:pt>
                <c:pt idx="4">
                  <c:v>To a very great extent</c:v>
                </c:pt>
              </c:strCache>
            </c:strRef>
          </c:cat>
          <c:val>
            <c:numRef>
              <c:f>Sheet1!$B$2:$B$6</c:f>
              <c:numCache>
                <c:formatCode>General</c:formatCode>
                <c:ptCount val="5"/>
                <c:pt idx="0">
                  <c:v>4</c:v>
                </c:pt>
                <c:pt idx="1">
                  <c:v>8</c:v>
                </c:pt>
                <c:pt idx="2">
                  <c:v>36</c:v>
                </c:pt>
                <c:pt idx="3">
                  <c:v>36</c:v>
                </c:pt>
                <c:pt idx="4">
                  <c:v>16</c:v>
                </c:pt>
              </c:numCache>
            </c:numRef>
          </c:val>
        </c:ser>
        <c:shape val="cylinder"/>
        <c:axId val="104217984"/>
        <c:axId val="104219776"/>
        <c:axId val="0"/>
      </c:bar3DChart>
      <c:catAx>
        <c:axId val="104217984"/>
        <c:scaling>
          <c:orientation val="minMax"/>
        </c:scaling>
        <c:axPos val="b"/>
        <c:tickLblPos val="nextTo"/>
        <c:txPr>
          <a:bodyPr/>
          <a:lstStyle/>
          <a:p>
            <a:pPr>
              <a:defRPr lang="en-GB"/>
            </a:pPr>
            <a:endParaRPr lang="en-US"/>
          </a:p>
        </c:txPr>
        <c:crossAx val="104219776"/>
        <c:crosses val="autoZero"/>
        <c:auto val="1"/>
        <c:lblAlgn val="ctr"/>
        <c:lblOffset val="100"/>
      </c:catAx>
      <c:valAx>
        <c:axId val="104219776"/>
        <c:scaling>
          <c:orientation val="minMax"/>
        </c:scaling>
        <c:axPos val="l"/>
        <c:majorGridlines/>
        <c:numFmt formatCode="General" sourceLinked="1"/>
        <c:tickLblPos val="nextTo"/>
        <c:txPr>
          <a:bodyPr/>
          <a:lstStyle/>
          <a:p>
            <a:pPr>
              <a:defRPr lang="en-GB"/>
            </a:pPr>
            <a:endParaRPr lang="en-US"/>
          </a:p>
        </c:txPr>
        <c:crossAx val="104217984"/>
        <c:crosses val="autoZero"/>
        <c:crossBetween val="between"/>
      </c:valAx>
      <c:spPr>
        <a:solidFill>
          <a:schemeClr val="lt1"/>
        </a:solidFill>
        <a:ln w="25400" cap="flat" cmpd="sng" algn="ctr">
          <a:solidFill>
            <a:schemeClr val="bg1"/>
          </a:solidFill>
          <a:prstDash val="solid"/>
        </a:ln>
        <a:effectLst/>
      </c:spPr>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19"/>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Sheet1!$A$2:$A$5</c:f>
              <c:strCache>
                <c:ptCount val="4"/>
                <c:pt idx="0">
                  <c:v>To a little extent</c:v>
                </c:pt>
                <c:pt idx="1">
                  <c:v>To some extent</c:v>
                </c:pt>
                <c:pt idx="2">
                  <c:v>To a great extent</c:v>
                </c:pt>
                <c:pt idx="3">
                  <c:v>To a very great extent</c:v>
                </c:pt>
              </c:strCache>
            </c:strRef>
          </c:cat>
          <c:val>
            <c:numRef>
              <c:f>Sheet1!$B$2:$B$5</c:f>
              <c:numCache>
                <c:formatCode>General</c:formatCode>
                <c:ptCount val="4"/>
                <c:pt idx="0">
                  <c:v>24</c:v>
                </c:pt>
                <c:pt idx="1">
                  <c:v>52</c:v>
                </c:pt>
                <c:pt idx="2">
                  <c:v>20</c:v>
                </c:pt>
                <c:pt idx="3">
                  <c:v>4</c:v>
                </c:pt>
              </c:numCache>
            </c:numRef>
          </c:val>
        </c:ser>
        <c:shape val="cylinder"/>
        <c:axId val="64832256"/>
        <c:axId val="64833792"/>
        <c:axId val="0"/>
      </c:bar3DChart>
      <c:catAx>
        <c:axId val="64832256"/>
        <c:scaling>
          <c:orientation val="minMax"/>
        </c:scaling>
        <c:axPos val="b"/>
        <c:tickLblPos val="nextTo"/>
        <c:txPr>
          <a:bodyPr/>
          <a:lstStyle/>
          <a:p>
            <a:pPr>
              <a:defRPr lang="en-GB"/>
            </a:pPr>
            <a:endParaRPr lang="en-US"/>
          </a:p>
        </c:txPr>
        <c:crossAx val="64833792"/>
        <c:crosses val="autoZero"/>
        <c:auto val="1"/>
        <c:lblAlgn val="ctr"/>
        <c:lblOffset val="100"/>
      </c:catAx>
      <c:valAx>
        <c:axId val="64833792"/>
        <c:scaling>
          <c:orientation val="minMax"/>
        </c:scaling>
        <c:axPos val="l"/>
        <c:majorGridlines/>
        <c:numFmt formatCode="General" sourceLinked="1"/>
        <c:tickLblPos val="nextTo"/>
        <c:txPr>
          <a:bodyPr/>
          <a:lstStyle/>
          <a:p>
            <a:pPr>
              <a:defRPr lang="en-GB"/>
            </a:pPr>
            <a:endParaRPr lang="en-US"/>
          </a:p>
        </c:txPr>
        <c:crossAx val="64832256"/>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22"/>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Sheet1!$A$2:$A$6</c:f>
              <c:strCache>
                <c:ptCount val="5"/>
                <c:pt idx="0">
                  <c:v>Not at all</c:v>
                </c:pt>
                <c:pt idx="1">
                  <c:v>To a little extent</c:v>
                </c:pt>
                <c:pt idx="2">
                  <c:v>To some extent</c:v>
                </c:pt>
                <c:pt idx="3">
                  <c:v>To a great extent</c:v>
                </c:pt>
                <c:pt idx="4">
                  <c:v>To a very great extent</c:v>
                </c:pt>
              </c:strCache>
            </c:strRef>
          </c:cat>
          <c:val>
            <c:numRef>
              <c:f>Sheet1!$B$2:$B$6</c:f>
              <c:numCache>
                <c:formatCode>General</c:formatCode>
                <c:ptCount val="5"/>
                <c:pt idx="0">
                  <c:v>8</c:v>
                </c:pt>
                <c:pt idx="1">
                  <c:v>4</c:v>
                </c:pt>
                <c:pt idx="2">
                  <c:v>40</c:v>
                </c:pt>
                <c:pt idx="3">
                  <c:v>36</c:v>
                </c:pt>
                <c:pt idx="4">
                  <c:v>12</c:v>
                </c:pt>
              </c:numCache>
            </c:numRef>
          </c:val>
        </c:ser>
        <c:shape val="cylinder"/>
        <c:axId val="104269696"/>
        <c:axId val="104271232"/>
        <c:axId val="0"/>
      </c:bar3DChart>
      <c:catAx>
        <c:axId val="104269696"/>
        <c:scaling>
          <c:orientation val="minMax"/>
        </c:scaling>
        <c:axPos val="b"/>
        <c:numFmt formatCode="General" sourceLinked="1"/>
        <c:tickLblPos val="nextTo"/>
        <c:txPr>
          <a:bodyPr/>
          <a:lstStyle/>
          <a:p>
            <a:pPr>
              <a:defRPr lang="en-GB"/>
            </a:pPr>
            <a:endParaRPr lang="en-US"/>
          </a:p>
        </c:txPr>
        <c:crossAx val="104271232"/>
        <c:crosses val="autoZero"/>
        <c:auto val="1"/>
        <c:lblAlgn val="ctr"/>
        <c:lblOffset val="100"/>
      </c:catAx>
      <c:valAx>
        <c:axId val="104271232"/>
        <c:scaling>
          <c:orientation val="minMax"/>
        </c:scaling>
        <c:axPos val="l"/>
        <c:majorGridlines/>
        <c:numFmt formatCode="General" sourceLinked="1"/>
        <c:tickLblPos val="nextTo"/>
        <c:txPr>
          <a:bodyPr/>
          <a:lstStyle/>
          <a:p>
            <a:pPr>
              <a:defRPr lang="en-GB"/>
            </a:pPr>
            <a:endParaRPr lang="en-US"/>
          </a:p>
        </c:txPr>
        <c:crossAx val="104269696"/>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style val="22"/>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multiLvlStrRef>
              <c:f>Sheet1!#REF!</c:f>
            </c:multiLvlStrRef>
          </c:cat>
          <c:val>
            <c:numRef>
              <c:f>Sheet1!$B$2:$B$5</c:f>
              <c:numCache>
                <c:formatCode>General</c:formatCode>
                <c:ptCount val="4"/>
                <c:pt idx="0">
                  <c:v>8</c:v>
                </c:pt>
                <c:pt idx="1">
                  <c:v>32</c:v>
                </c:pt>
                <c:pt idx="2">
                  <c:v>44</c:v>
                </c:pt>
                <c:pt idx="3">
                  <c:v>16</c:v>
                </c:pt>
              </c:numCache>
            </c:numRef>
          </c:val>
        </c:ser>
        <c:shape val="cylinder"/>
        <c:axId val="104446976"/>
        <c:axId val="104231680"/>
        <c:axId val="0"/>
      </c:bar3DChart>
      <c:catAx>
        <c:axId val="104446976"/>
        <c:scaling>
          <c:orientation val="minMax"/>
        </c:scaling>
        <c:axPos val="b"/>
        <c:numFmt formatCode="General" sourceLinked="1"/>
        <c:tickLblPos val="nextTo"/>
        <c:txPr>
          <a:bodyPr/>
          <a:lstStyle/>
          <a:p>
            <a:pPr>
              <a:defRPr lang="en-GB"/>
            </a:pPr>
            <a:endParaRPr lang="en-US"/>
          </a:p>
        </c:txPr>
        <c:crossAx val="104231680"/>
        <c:crosses val="autoZero"/>
        <c:auto val="1"/>
        <c:lblAlgn val="ctr"/>
        <c:lblOffset val="100"/>
      </c:catAx>
      <c:valAx>
        <c:axId val="104231680"/>
        <c:scaling>
          <c:orientation val="minMax"/>
        </c:scaling>
        <c:axPos val="l"/>
        <c:majorGridlines/>
        <c:numFmt formatCode="General" sourceLinked="1"/>
        <c:tickLblPos val="nextTo"/>
        <c:txPr>
          <a:bodyPr/>
          <a:lstStyle/>
          <a:p>
            <a:pPr>
              <a:defRPr lang="en-GB"/>
            </a:pPr>
            <a:endParaRPr lang="en-US"/>
          </a:p>
        </c:txPr>
        <c:crossAx val="104446976"/>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style val="20"/>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Sheet1!$A$2:$A$5</c:f>
              <c:strCache>
                <c:ptCount val="4"/>
                <c:pt idx="0">
                  <c:v>To a little extent</c:v>
                </c:pt>
                <c:pt idx="1">
                  <c:v>To some extent</c:v>
                </c:pt>
                <c:pt idx="2">
                  <c:v>To a great extent</c:v>
                </c:pt>
                <c:pt idx="3">
                  <c:v>To a very great extent</c:v>
                </c:pt>
              </c:strCache>
            </c:strRef>
          </c:cat>
          <c:val>
            <c:numRef>
              <c:f>Sheet1!$B$2:$B$5</c:f>
              <c:numCache>
                <c:formatCode>General</c:formatCode>
                <c:ptCount val="4"/>
                <c:pt idx="0">
                  <c:v>4</c:v>
                </c:pt>
                <c:pt idx="1">
                  <c:v>32</c:v>
                </c:pt>
                <c:pt idx="2">
                  <c:v>32</c:v>
                </c:pt>
                <c:pt idx="3">
                  <c:v>32</c:v>
                </c:pt>
              </c:numCache>
            </c:numRef>
          </c:val>
        </c:ser>
        <c:shape val="cylinder"/>
        <c:axId val="107995520"/>
        <c:axId val="107997056"/>
        <c:axId val="0"/>
      </c:bar3DChart>
      <c:catAx>
        <c:axId val="107995520"/>
        <c:scaling>
          <c:orientation val="minMax"/>
        </c:scaling>
        <c:axPos val="b"/>
        <c:tickLblPos val="nextTo"/>
        <c:txPr>
          <a:bodyPr/>
          <a:lstStyle/>
          <a:p>
            <a:pPr>
              <a:defRPr lang="en-GB"/>
            </a:pPr>
            <a:endParaRPr lang="en-US"/>
          </a:p>
        </c:txPr>
        <c:crossAx val="107997056"/>
        <c:crosses val="autoZero"/>
        <c:auto val="1"/>
        <c:lblAlgn val="ctr"/>
        <c:lblOffset val="100"/>
      </c:catAx>
      <c:valAx>
        <c:axId val="107997056"/>
        <c:scaling>
          <c:orientation val="minMax"/>
        </c:scaling>
        <c:axPos val="l"/>
        <c:majorGridlines/>
        <c:numFmt formatCode="General" sourceLinked="1"/>
        <c:tickLblPos val="nextTo"/>
        <c:txPr>
          <a:bodyPr/>
          <a:lstStyle/>
          <a:p>
            <a:pPr>
              <a:defRPr lang="en-GB"/>
            </a:pPr>
            <a:endParaRPr lang="en-US"/>
          </a:p>
        </c:txPr>
        <c:crossAx val="107995520"/>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style val="21"/>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Sheet1!$A$2:$A$5</c:f>
              <c:strCache>
                <c:ptCount val="4"/>
                <c:pt idx="0">
                  <c:v>To a little extent</c:v>
                </c:pt>
                <c:pt idx="1">
                  <c:v>To some extent</c:v>
                </c:pt>
                <c:pt idx="2">
                  <c:v>To a great extent</c:v>
                </c:pt>
                <c:pt idx="3">
                  <c:v>To a very great extent</c:v>
                </c:pt>
              </c:strCache>
            </c:strRef>
          </c:cat>
          <c:val>
            <c:numRef>
              <c:f>Sheet1!$B$2:$B$5</c:f>
              <c:numCache>
                <c:formatCode>General</c:formatCode>
                <c:ptCount val="4"/>
                <c:pt idx="0">
                  <c:v>4</c:v>
                </c:pt>
                <c:pt idx="1">
                  <c:v>32</c:v>
                </c:pt>
                <c:pt idx="2">
                  <c:v>40</c:v>
                </c:pt>
                <c:pt idx="3">
                  <c:v>24</c:v>
                </c:pt>
              </c:numCache>
            </c:numRef>
          </c:val>
        </c:ser>
        <c:shape val="cylinder"/>
        <c:axId val="107841024"/>
        <c:axId val="107842560"/>
        <c:axId val="0"/>
      </c:bar3DChart>
      <c:catAx>
        <c:axId val="107841024"/>
        <c:scaling>
          <c:orientation val="minMax"/>
        </c:scaling>
        <c:axPos val="b"/>
        <c:tickLblPos val="nextTo"/>
        <c:txPr>
          <a:bodyPr/>
          <a:lstStyle/>
          <a:p>
            <a:pPr>
              <a:defRPr lang="en-GB"/>
            </a:pPr>
            <a:endParaRPr lang="en-US"/>
          </a:p>
        </c:txPr>
        <c:crossAx val="107842560"/>
        <c:crosses val="autoZero"/>
        <c:auto val="1"/>
        <c:lblAlgn val="ctr"/>
        <c:lblOffset val="100"/>
      </c:catAx>
      <c:valAx>
        <c:axId val="107842560"/>
        <c:scaling>
          <c:orientation val="minMax"/>
        </c:scaling>
        <c:axPos val="l"/>
        <c:majorGridlines/>
        <c:numFmt formatCode="General" sourceLinked="1"/>
        <c:tickLblPos val="nextTo"/>
        <c:txPr>
          <a:bodyPr/>
          <a:lstStyle/>
          <a:p>
            <a:pPr>
              <a:defRPr lang="en-GB"/>
            </a:pPr>
            <a:endParaRPr lang="en-US"/>
          </a:p>
        </c:txPr>
        <c:crossAx val="107841024"/>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style val="24"/>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Sheet1!$A$2:$A$5</c:f>
              <c:strCache>
                <c:ptCount val="3"/>
                <c:pt idx="0">
                  <c:v>To some extent</c:v>
                </c:pt>
                <c:pt idx="1">
                  <c:v>To a great extent</c:v>
                </c:pt>
                <c:pt idx="2">
                  <c:v>To a very great extent</c:v>
                </c:pt>
              </c:strCache>
            </c:strRef>
          </c:cat>
          <c:val>
            <c:numRef>
              <c:f>Sheet1!$B$2:$B$5</c:f>
              <c:numCache>
                <c:formatCode>General</c:formatCode>
                <c:ptCount val="4"/>
                <c:pt idx="0">
                  <c:v>24</c:v>
                </c:pt>
                <c:pt idx="1">
                  <c:v>48</c:v>
                </c:pt>
                <c:pt idx="2">
                  <c:v>28</c:v>
                </c:pt>
              </c:numCache>
            </c:numRef>
          </c:val>
        </c:ser>
        <c:shape val="cylinder"/>
        <c:axId val="107866752"/>
        <c:axId val="108343680"/>
        <c:axId val="0"/>
      </c:bar3DChart>
      <c:catAx>
        <c:axId val="107866752"/>
        <c:scaling>
          <c:orientation val="minMax"/>
        </c:scaling>
        <c:axPos val="b"/>
        <c:tickLblPos val="nextTo"/>
        <c:txPr>
          <a:bodyPr/>
          <a:lstStyle/>
          <a:p>
            <a:pPr>
              <a:defRPr lang="en-GB"/>
            </a:pPr>
            <a:endParaRPr lang="en-US"/>
          </a:p>
        </c:txPr>
        <c:crossAx val="108343680"/>
        <c:crosses val="autoZero"/>
        <c:auto val="1"/>
        <c:lblAlgn val="ctr"/>
        <c:lblOffset val="100"/>
      </c:catAx>
      <c:valAx>
        <c:axId val="108343680"/>
        <c:scaling>
          <c:orientation val="minMax"/>
        </c:scaling>
        <c:axPos val="l"/>
        <c:majorGridlines/>
        <c:numFmt formatCode="General" sourceLinked="1"/>
        <c:tickLblPos val="nextTo"/>
        <c:txPr>
          <a:bodyPr/>
          <a:lstStyle/>
          <a:p>
            <a:pPr>
              <a:defRPr lang="en-GB"/>
            </a:pPr>
            <a:endParaRPr lang="en-US"/>
          </a:p>
        </c:txPr>
        <c:crossAx val="107866752"/>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style val="24"/>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Sheet1!$A$2:$A$7</c:f>
              <c:strCache>
                <c:ptCount val="5"/>
                <c:pt idx="0">
                  <c:v>Not at all</c:v>
                </c:pt>
                <c:pt idx="1">
                  <c:v>To a little extent</c:v>
                </c:pt>
                <c:pt idx="2">
                  <c:v>To some extent</c:v>
                </c:pt>
                <c:pt idx="3">
                  <c:v>To a great extent</c:v>
                </c:pt>
                <c:pt idx="4">
                  <c:v>To a very great extent</c:v>
                </c:pt>
              </c:strCache>
            </c:strRef>
          </c:cat>
          <c:val>
            <c:numRef>
              <c:f>Sheet1!$B$2:$B$7</c:f>
              <c:numCache>
                <c:formatCode>General</c:formatCode>
                <c:ptCount val="6"/>
                <c:pt idx="0">
                  <c:v>12</c:v>
                </c:pt>
                <c:pt idx="1">
                  <c:v>8</c:v>
                </c:pt>
                <c:pt idx="2">
                  <c:v>28</c:v>
                </c:pt>
                <c:pt idx="3">
                  <c:v>48</c:v>
                </c:pt>
                <c:pt idx="4">
                  <c:v>4</c:v>
                </c:pt>
              </c:numCache>
            </c:numRef>
          </c:val>
        </c:ser>
        <c:shape val="cylinder"/>
        <c:axId val="108376064"/>
        <c:axId val="108377600"/>
        <c:axId val="0"/>
      </c:bar3DChart>
      <c:catAx>
        <c:axId val="108376064"/>
        <c:scaling>
          <c:orientation val="minMax"/>
        </c:scaling>
        <c:axPos val="b"/>
        <c:tickLblPos val="nextTo"/>
        <c:txPr>
          <a:bodyPr/>
          <a:lstStyle/>
          <a:p>
            <a:pPr>
              <a:defRPr lang="en-GB"/>
            </a:pPr>
            <a:endParaRPr lang="en-US"/>
          </a:p>
        </c:txPr>
        <c:crossAx val="108377600"/>
        <c:crosses val="autoZero"/>
        <c:auto val="1"/>
        <c:lblAlgn val="ctr"/>
        <c:lblOffset val="100"/>
      </c:catAx>
      <c:valAx>
        <c:axId val="108377600"/>
        <c:scaling>
          <c:orientation val="minMax"/>
        </c:scaling>
        <c:axPos val="l"/>
        <c:majorGridlines/>
        <c:numFmt formatCode="General" sourceLinked="1"/>
        <c:tickLblPos val="nextTo"/>
        <c:txPr>
          <a:bodyPr/>
          <a:lstStyle/>
          <a:p>
            <a:pPr>
              <a:defRPr lang="en-GB"/>
            </a:pPr>
            <a:endParaRPr lang="en-US"/>
          </a:p>
        </c:txPr>
        <c:crossAx val="108376064"/>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style val="17"/>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Sheet1!$A$2:$A$7</c:f>
              <c:strCache>
                <c:ptCount val="5"/>
                <c:pt idx="0">
                  <c:v>Not at all</c:v>
                </c:pt>
                <c:pt idx="1">
                  <c:v>To a little extent</c:v>
                </c:pt>
                <c:pt idx="2">
                  <c:v>To some extent</c:v>
                </c:pt>
                <c:pt idx="3">
                  <c:v>To a great extent</c:v>
                </c:pt>
                <c:pt idx="4">
                  <c:v>To a very great extent</c:v>
                </c:pt>
              </c:strCache>
            </c:strRef>
          </c:cat>
          <c:val>
            <c:numRef>
              <c:f>Sheet1!$B$2:$B$7</c:f>
              <c:numCache>
                <c:formatCode>General</c:formatCode>
                <c:ptCount val="6"/>
                <c:pt idx="0">
                  <c:v>8</c:v>
                </c:pt>
                <c:pt idx="1">
                  <c:v>8</c:v>
                </c:pt>
                <c:pt idx="2">
                  <c:v>32</c:v>
                </c:pt>
                <c:pt idx="3">
                  <c:v>44</c:v>
                </c:pt>
                <c:pt idx="4">
                  <c:v>8</c:v>
                </c:pt>
              </c:numCache>
            </c:numRef>
          </c:val>
        </c:ser>
        <c:shape val="cylinder"/>
        <c:axId val="108213376"/>
        <c:axId val="108214912"/>
        <c:axId val="0"/>
      </c:bar3DChart>
      <c:catAx>
        <c:axId val="108213376"/>
        <c:scaling>
          <c:orientation val="minMax"/>
        </c:scaling>
        <c:axPos val="b"/>
        <c:tickLblPos val="nextTo"/>
        <c:txPr>
          <a:bodyPr/>
          <a:lstStyle/>
          <a:p>
            <a:pPr>
              <a:defRPr lang="en-GB"/>
            </a:pPr>
            <a:endParaRPr lang="en-US"/>
          </a:p>
        </c:txPr>
        <c:crossAx val="108214912"/>
        <c:crosses val="autoZero"/>
        <c:auto val="1"/>
        <c:lblAlgn val="ctr"/>
        <c:lblOffset val="100"/>
      </c:catAx>
      <c:valAx>
        <c:axId val="108214912"/>
        <c:scaling>
          <c:orientation val="minMax"/>
        </c:scaling>
        <c:axPos val="l"/>
        <c:majorGridlines/>
        <c:numFmt formatCode="General" sourceLinked="1"/>
        <c:tickLblPos val="nextTo"/>
        <c:txPr>
          <a:bodyPr/>
          <a:lstStyle/>
          <a:p>
            <a:pPr>
              <a:defRPr lang="en-GB"/>
            </a:pPr>
            <a:endParaRPr lang="en-US"/>
          </a:p>
        </c:txPr>
        <c:crossAx val="108213376"/>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style val="18"/>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Sheet1!$A$2:$A$6</c:f>
              <c:strCache>
                <c:ptCount val="5"/>
                <c:pt idx="0">
                  <c:v>Not at all</c:v>
                </c:pt>
                <c:pt idx="1">
                  <c:v>To a little extent</c:v>
                </c:pt>
                <c:pt idx="2">
                  <c:v>To some extent</c:v>
                </c:pt>
                <c:pt idx="3">
                  <c:v>To a great extent</c:v>
                </c:pt>
                <c:pt idx="4">
                  <c:v>To a very great extent</c:v>
                </c:pt>
              </c:strCache>
            </c:strRef>
          </c:cat>
          <c:val>
            <c:numRef>
              <c:f>Sheet1!$B$2:$B$6</c:f>
              <c:numCache>
                <c:formatCode>General</c:formatCode>
                <c:ptCount val="5"/>
                <c:pt idx="0">
                  <c:v>4</c:v>
                </c:pt>
                <c:pt idx="1">
                  <c:v>8</c:v>
                </c:pt>
                <c:pt idx="2">
                  <c:v>36</c:v>
                </c:pt>
                <c:pt idx="3">
                  <c:v>36</c:v>
                </c:pt>
                <c:pt idx="4">
                  <c:v>16</c:v>
                </c:pt>
              </c:numCache>
            </c:numRef>
          </c:val>
        </c:ser>
        <c:shape val="cylinder"/>
        <c:axId val="108546304"/>
        <c:axId val="108548096"/>
        <c:axId val="0"/>
      </c:bar3DChart>
      <c:catAx>
        <c:axId val="108546304"/>
        <c:scaling>
          <c:orientation val="minMax"/>
        </c:scaling>
        <c:axPos val="b"/>
        <c:numFmt formatCode="General" sourceLinked="1"/>
        <c:tickLblPos val="nextTo"/>
        <c:txPr>
          <a:bodyPr/>
          <a:lstStyle/>
          <a:p>
            <a:pPr>
              <a:defRPr lang="en-GB"/>
            </a:pPr>
            <a:endParaRPr lang="en-US"/>
          </a:p>
        </c:txPr>
        <c:crossAx val="108548096"/>
        <c:crosses val="autoZero"/>
        <c:auto val="1"/>
        <c:lblAlgn val="ctr"/>
        <c:lblOffset val="100"/>
      </c:catAx>
      <c:valAx>
        <c:axId val="108548096"/>
        <c:scaling>
          <c:orientation val="minMax"/>
        </c:scaling>
        <c:axPos val="l"/>
        <c:majorGridlines/>
        <c:numFmt formatCode="General" sourceLinked="1"/>
        <c:tickLblPos val="nextTo"/>
        <c:txPr>
          <a:bodyPr/>
          <a:lstStyle/>
          <a:p>
            <a:pPr>
              <a:defRPr lang="en-GB"/>
            </a:pPr>
            <a:endParaRPr lang="en-US"/>
          </a:p>
        </c:txPr>
        <c:crossAx val="108546304"/>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style val="23"/>
  <c:chart>
    <c:autoTitleDeleted val="1"/>
    <c:view3D>
      <c:rAngAx val="1"/>
    </c:view3D>
    <c:plotArea>
      <c:layout/>
      <c:bar3DChart>
        <c:barDir val="col"/>
        <c:grouping val="clustered"/>
        <c:ser>
          <c:idx val="0"/>
          <c:order val="0"/>
          <c:tx>
            <c:strRef>
              <c:f>Sheet1!$B$1</c:f>
              <c:strCache>
                <c:ptCount val="1"/>
                <c:pt idx="0">
                  <c:v>Percent</c:v>
                </c:pt>
              </c:strCache>
            </c:strRef>
          </c:tx>
          <c:dLbls>
            <c:txPr>
              <a:bodyPr/>
              <a:lstStyle/>
              <a:p>
                <a:pPr>
                  <a:defRPr lang="en-GB"/>
                </a:pPr>
                <a:endParaRPr lang="en-US"/>
              </a:p>
            </c:txPr>
            <c:showVal val="1"/>
          </c:dLbls>
          <c:cat>
            <c:strRef>
              <c:f>Sheet1!$A$2:$A$6</c:f>
              <c:strCache>
                <c:ptCount val="5"/>
                <c:pt idx="0">
                  <c:v>Not at all</c:v>
                </c:pt>
                <c:pt idx="1">
                  <c:v>To a little extent</c:v>
                </c:pt>
                <c:pt idx="2">
                  <c:v>To some extent</c:v>
                </c:pt>
                <c:pt idx="3">
                  <c:v>To a great extent</c:v>
                </c:pt>
                <c:pt idx="4">
                  <c:v>To a very great extent</c:v>
                </c:pt>
              </c:strCache>
            </c:strRef>
          </c:cat>
          <c:val>
            <c:numRef>
              <c:f>Sheet1!$B$2:$B$6</c:f>
              <c:numCache>
                <c:formatCode>General</c:formatCode>
                <c:ptCount val="5"/>
                <c:pt idx="0">
                  <c:v>8</c:v>
                </c:pt>
                <c:pt idx="1">
                  <c:v>24</c:v>
                </c:pt>
                <c:pt idx="2">
                  <c:v>40</c:v>
                </c:pt>
                <c:pt idx="3">
                  <c:v>16</c:v>
                </c:pt>
                <c:pt idx="4">
                  <c:v>12</c:v>
                </c:pt>
              </c:numCache>
            </c:numRef>
          </c:val>
        </c:ser>
        <c:shape val="cylinder"/>
        <c:axId val="108555648"/>
        <c:axId val="108934272"/>
        <c:axId val="0"/>
      </c:bar3DChart>
      <c:catAx>
        <c:axId val="108555648"/>
        <c:scaling>
          <c:orientation val="minMax"/>
        </c:scaling>
        <c:axPos val="b"/>
        <c:numFmt formatCode="General" sourceLinked="1"/>
        <c:tickLblPos val="nextTo"/>
        <c:txPr>
          <a:bodyPr/>
          <a:lstStyle/>
          <a:p>
            <a:pPr>
              <a:defRPr lang="en-GB"/>
            </a:pPr>
            <a:endParaRPr lang="en-US"/>
          </a:p>
        </c:txPr>
        <c:crossAx val="108934272"/>
        <c:crosses val="autoZero"/>
        <c:auto val="1"/>
        <c:lblAlgn val="ctr"/>
        <c:lblOffset val="100"/>
      </c:catAx>
      <c:valAx>
        <c:axId val="108934272"/>
        <c:scaling>
          <c:orientation val="minMax"/>
        </c:scaling>
        <c:axPos val="l"/>
        <c:majorGridlines/>
        <c:numFmt formatCode="General" sourceLinked="1"/>
        <c:tickLblPos val="nextTo"/>
        <c:txPr>
          <a:bodyPr/>
          <a:lstStyle/>
          <a:p>
            <a:pPr>
              <a:defRPr lang="en-GB"/>
            </a:pPr>
            <a:endParaRPr lang="en-US"/>
          </a:p>
        </c:txPr>
        <c:crossAx val="108555648"/>
        <c:crosses val="autoZero"/>
        <c:crossBetween val="between"/>
      </c:valAx>
    </c:plotArea>
    <c:plotVisOnly val="1"/>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en-US"/>
    </a:p>
  </c:txPr>
  <c:externalData r:id="rId1"/>
</c:chartSpace>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16027C4-B528-4C68-BE6E-71AD6ADE99B0}">
      <dsp:nvSpPr>
        <dsp:cNvPr id="0" name=""/>
        <dsp:cNvSpPr/>
      </dsp:nvSpPr>
      <dsp:spPr>
        <a:xfrm>
          <a:off x="1901296" y="488"/>
          <a:ext cx="1598746" cy="39968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Raw Material</a:t>
          </a:r>
        </a:p>
      </dsp:txBody>
      <dsp:txXfrm>
        <a:off x="1901296" y="488"/>
        <a:ext cx="1598746" cy="399686"/>
      </dsp:txXfrm>
    </dsp:sp>
    <dsp:sp modelId="{EBA76AF6-2F2D-436F-9831-F9964F8847E8}">
      <dsp:nvSpPr>
        <dsp:cNvPr id="0" name=""/>
        <dsp:cNvSpPr/>
      </dsp:nvSpPr>
      <dsp:spPr>
        <a:xfrm rot="5400000">
          <a:off x="2625728" y="410166"/>
          <a:ext cx="149882" cy="1798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25728" y="410166"/>
        <a:ext cx="149882" cy="179858"/>
      </dsp:txXfrm>
    </dsp:sp>
    <dsp:sp modelId="{54350AE2-C709-4CBE-9A31-CEF57710482C}">
      <dsp:nvSpPr>
        <dsp:cNvPr id="0" name=""/>
        <dsp:cNvSpPr/>
      </dsp:nvSpPr>
      <dsp:spPr>
        <a:xfrm>
          <a:off x="1901296" y="600017"/>
          <a:ext cx="1598746" cy="39968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Fabrication</a:t>
          </a:r>
        </a:p>
      </dsp:txBody>
      <dsp:txXfrm>
        <a:off x="1901296" y="600017"/>
        <a:ext cx="1598746" cy="399686"/>
      </dsp:txXfrm>
    </dsp:sp>
    <dsp:sp modelId="{688FCB96-E6B7-4804-9462-013AA3D0946A}">
      <dsp:nvSpPr>
        <dsp:cNvPr id="0" name=""/>
        <dsp:cNvSpPr/>
      </dsp:nvSpPr>
      <dsp:spPr>
        <a:xfrm rot="5400000">
          <a:off x="2625728" y="1009696"/>
          <a:ext cx="149882" cy="1798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25728" y="1009696"/>
        <a:ext cx="149882" cy="179858"/>
      </dsp:txXfrm>
    </dsp:sp>
    <dsp:sp modelId="{75CC736D-B30E-4B8C-81C5-5C82A082EDEA}">
      <dsp:nvSpPr>
        <dsp:cNvPr id="0" name=""/>
        <dsp:cNvSpPr/>
      </dsp:nvSpPr>
      <dsp:spPr>
        <a:xfrm>
          <a:off x="1901296" y="1199547"/>
          <a:ext cx="1598746" cy="39968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Painting</a:t>
          </a:r>
        </a:p>
      </dsp:txBody>
      <dsp:txXfrm>
        <a:off x="1901296" y="1199547"/>
        <a:ext cx="1598746" cy="399686"/>
      </dsp:txXfrm>
    </dsp:sp>
    <dsp:sp modelId="{8259FC3D-1098-4B00-BF3C-82A7E0688992}">
      <dsp:nvSpPr>
        <dsp:cNvPr id="0" name=""/>
        <dsp:cNvSpPr/>
      </dsp:nvSpPr>
      <dsp:spPr>
        <a:xfrm rot="5400000">
          <a:off x="2625728" y="1609226"/>
          <a:ext cx="149882" cy="1798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25728" y="1609226"/>
        <a:ext cx="149882" cy="179858"/>
      </dsp:txXfrm>
    </dsp:sp>
    <dsp:sp modelId="{EFC62B46-298F-467D-B24D-28DE2F31A4DC}">
      <dsp:nvSpPr>
        <dsp:cNvPr id="0" name=""/>
        <dsp:cNvSpPr/>
      </dsp:nvSpPr>
      <dsp:spPr>
        <a:xfrm>
          <a:off x="1901296" y="1799077"/>
          <a:ext cx="1598746" cy="39968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Assembling</a:t>
          </a:r>
        </a:p>
      </dsp:txBody>
      <dsp:txXfrm>
        <a:off x="1901296" y="1799077"/>
        <a:ext cx="1598746" cy="399686"/>
      </dsp:txXfrm>
    </dsp:sp>
    <dsp:sp modelId="{DE584038-8840-42F0-929D-63207ECDAEF4}">
      <dsp:nvSpPr>
        <dsp:cNvPr id="0" name=""/>
        <dsp:cNvSpPr/>
      </dsp:nvSpPr>
      <dsp:spPr>
        <a:xfrm rot="5400000">
          <a:off x="2625728" y="2208756"/>
          <a:ext cx="149882" cy="1798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25728" y="2208756"/>
        <a:ext cx="149882" cy="179858"/>
      </dsp:txXfrm>
    </dsp:sp>
    <dsp:sp modelId="{0E89CA78-5608-4F60-9FFA-068D35C05964}">
      <dsp:nvSpPr>
        <dsp:cNvPr id="0" name=""/>
        <dsp:cNvSpPr/>
      </dsp:nvSpPr>
      <dsp:spPr>
        <a:xfrm>
          <a:off x="1901296" y="2398607"/>
          <a:ext cx="1598746" cy="39968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Body Fitting</a:t>
          </a:r>
        </a:p>
      </dsp:txBody>
      <dsp:txXfrm>
        <a:off x="1901296" y="2398607"/>
        <a:ext cx="1598746" cy="399686"/>
      </dsp:txXfrm>
    </dsp:sp>
    <dsp:sp modelId="{5C075B99-109E-499D-9841-7E30DCB944CD}">
      <dsp:nvSpPr>
        <dsp:cNvPr id="0" name=""/>
        <dsp:cNvSpPr/>
      </dsp:nvSpPr>
      <dsp:spPr>
        <a:xfrm rot="5400000">
          <a:off x="2625728" y="2808286"/>
          <a:ext cx="149882" cy="1798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25728" y="2808286"/>
        <a:ext cx="149882" cy="179858"/>
      </dsp:txXfrm>
    </dsp:sp>
    <dsp:sp modelId="{5390FA8B-FE69-4284-AF0C-F363E9AAFCCF}">
      <dsp:nvSpPr>
        <dsp:cNvPr id="0" name=""/>
        <dsp:cNvSpPr/>
      </dsp:nvSpPr>
      <dsp:spPr>
        <a:xfrm>
          <a:off x="1707328" y="2998137"/>
          <a:ext cx="1986682" cy="39968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Pre Delivery Inspection</a:t>
          </a:r>
        </a:p>
      </dsp:txBody>
      <dsp:txXfrm>
        <a:off x="1707328" y="2998137"/>
        <a:ext cx="1986682" cy="399686"/>
      </dsp:txXfrm>
    </dsp:sp>
    <dsp:sp modelId="{B6576016-2BF8-41BD-9A1B-D75C198B7981}">
      <dsp:nvSpPr>
        <dsp:cNvPr id="0" name=""/>
        <dsp:cNvSpPr/>
      </dsp:nvSpPr>
      <dsp:spPr>
        <a:xfrm rot="5400000">
          <a:off x="2625728" y="3407816"/>
          <a:ext cx="149882" cy="1798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5400000">
        <a:off x="2625728" y="3407816"/>
        <a:ext cx="149882" cy="179858"/>
      </dsp:txXfrm>
    </dsp:sp>
    <dsp:sp modelId="{ADAD8FF3-E36C-4E92-9F6A-FF33099B7F09}">
      <dsp:nvSpPr>
        <dsp:cNvPr id="0" name=""/>
        <dsp:cNvSpPr/>
      </dsp:nvSpPr>
      <dsp:spPr>
        <a:xfrm>
          <a:off x="1901296" y="3597667"/>
          <a:ext cx="1598746" cy="39968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Final Inspection</a:t>
          </a:r>
        </a:p>
      </dsp:txBody>
      <dsp:txXfrm>
        <a:off x="1901296" y="3597667"/>
        <a:ext cx="1598746" cy="399686"/>
      </dsp:txXfrm>
    </dsp:sp>
  </dsp:spTree>
</dsp:drawing>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3AF06D-B7AA-42F7-A5E0-A4CF25CF1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3560</Words>
  <Characters>20293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N.R.Vekaria</cp:lastModifiedBy>
  <cp:revision>2</cp:revision>
  <cp:lastPrinted>2012-08-02T07:53:00Z</cp:lastPrinted>
  <dcterms:created xsi:type="dcterms:W3CDTF">2014-07-15T05:49:00Z</dcterms:created>
  <dcterms:modified xsi:type="dcterms:W3CDTF">2014-07-15T05:49:00Z</dcterms:modified>
</cp:coreProperties>
</file>