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938953" w:themeColor="background2" w:themeShade="7F"/>
  <w:body>
    <w:p w:rsidR="00342C29" w:rsidRPr="00F31FE7" w:rsidRDefault="00342C29" w:rsidP="00F31FE7">
      <w:pPr>
        <w:pStyle w:val="NoSpacing"/>
        <w:jc w:val="center"/>
        <w:rPr>
          <w:rFonts w:ascii="Arial" w:hAnsi="Arial" w:cs="Arial"/>
          <w:b/>
          <w:bCs/>
          <w:color w:val="FF0000"/>
          <w:sz w:val="28"/>
        </w:rPr>
      </w:pPr>
      <w:r w:rsidRPr="00F31FE7">
        <w:rPr>
          <w:rFonts w:ascii="Arial" w:hAnsi="Arial" w:cs="Arial"/>
          <w:b/>
          <w:color w:val="FF0000"/>
          <w:sz w:val="32"/>
          <w:szCs w:val="28"/>
        </w:rPr>
        <w:t xml:space="preserve">New Public Relations tools in Crisis Management: An </w:t>
      </w:r>
      <w:r w:rsidRPr="00F31FE7">
        <w:rPr>
          <w:rFonts w:ascii="Arial" w:hAnsi="Arial" w:cs="Arial"/>
          <w:b/>
          <w:bCs/>
          <w:color w:val="FF0000"/>
          <w:sz w:val="32"/>
          <w:szCs w:val="28"/>
        </w:rPr>
        <w:t>Analytical Study of Haryana and Himachal Pradesh PR Departments</w:t>
      </w:r>
    </w:p>
    <w:p w:rsidR="00342C29" w:rsidRPr="00F31FE7" w:rsidRDefault="00342C29" w:rsidP="00342C29">
      <w:pPr>
        <w:rPr>
          <w:color w:val="FF0000"/>
        </w:rPr>
      </w:pPr>
    </w:p>
    <w:p w:rsidR="00F31FE7" w:rsidRDefault="00342C29" w:rsidP="00F31FE7">
      <w:pPr>
        <w:ind w:left="1440" w:hanging="1440"/>
        <w:jc w:val="center"/>
        <w:rPr>
          <w:rFonts w:ascii="Arial" w:hAnsi="Arial" w:cs="Arial"/>
          <w:color w:val="FF0000"/>
        </w:rPr>
      </w:pPr>
      <w:r w:rsidRPr="00F31FE7">
        <w:rPr>
          <w:rFonts w:ascii="Arial" w:hAnsi="Arial" w:cs="Arial"/>
          <w:b/>
          <w:bCs/>
          <w:color w:val="FF0000"/>
        </w:rPr>
        <w:t>Krishan Yadav</w:t>
      </w:r>
      <w:r w:rsidRPr="00F31FE7">
        <w:rPr>
          <w:rFonts w:ascii="Arial" w:hAnsi="Arial" w:cs="Arial"/>
          <w:color w:val="FF0000"/>
        </w:rPr>
        <w:t>,</w:t>
      </w:r>
    </w:p>
    <w:p w:rsidR="00F31FE7" w:rsidRDefault="00342C29" w:rsidP="00F31FE7">
      <w:pPr>
        <w:ind w:left="1440" w:hanging="1440"/>
        <w:jc w:val="center"/>
        <w:rPr>
          <w:rFonts w:ascii="Arial" w:hAnsi="Arial" w:cs="Arial"/>
          <w:color w:val="FF0000"/>
        </w:rPr>
      </w:pPr>
      <w:r w:rsidRPr="00F31FE7">
        <w:rPr>
          <w:rFonts w:ascii="Arial" w:hAnsi="Arial" w:cs="Arial"/>
          <w:color w:val="FF0000"/>
        </w:rPr>
        <w:t>Assistant Director (Mass Communication),</w:t>
      </w:r>
    </w:p>
    <w:p w:rsidR="00342C29" w:rsidRPr="00F31FE7" w:rsidRDefault="00342C29" w:rsidP="00F31FE7">
      <w:pPr>
        <w:ind w:left="1440" w:hanging="1440"/>
        <w:jc w:val="center"/>
        <w:rPr>
          <w:rFonts w:ascii="Arial" w:hAnsi="Arial" w:cs="Arial"/>
          <w:color w:val="FF0000"/>
        </w:rPr>
      </w:pPr>
      <w:r w:rsidRPr="00F31FE7">
        <w:rPr>
          <w:rFonts w:ascii="Arial" w:hAnsi="Arial" w:cs="Arial"/>
          <w:color w:val="FF0000"/>
        </w:rPr>
        <w:t xml:space="preserve">DEE, CCS Haryana Agricultural University, Hisar, Ph. 9416482401, </w:t>
      </w:r>
      <w:r w:rsidR="009259C6" w:rsidRPr="00F31FE7">
        <w:rPr>
          <w:rFonts w:ascii="Arial" w:hAnsi="Arial" w:cs="Arial"/>
          <w:color w:val="FF0000"/>
        </w:rPr>
        <w:t>krishanyadv@gmail.com</w:t>
      </w:r>
    </w:p>
    <w:p w:rsidR="00F31FE7" w:rsidRDefault="00342C29" w:rsidP="00F31FE7">
      <w:pPr>
        <w:ind w:left="1440" w:hanging="1440"/>
        <w:jc w:val="center"/>
        <w:rPr>
          <w:rFonts w:ascii="Arial" w:hAnsi="Arial" w:cs="Arial"/>
          <w:color w:val="FF0000"/>
        </w:rPr>
      </w:pPr>
      <w:r w:rsidRPr="00F31FE7">
        <w:rPr>
          <w:rFonts w:ascii="Arial" w:hAnsi="Arial" w:cs="Arial"/>
          <w:b/>
          <w:bCs/>
          <w:color w:val="FF0000"/>
        </w:rPr>
        <w:t>Rajesh Kumar</w:t>
      </w:r>
      <w:r w:rsidRPr="00F31FE7">
        <w:rPr>
          <w:rFonts w:ascii="Arial" w:hAnsi="Arial" w:cs="Arial"/>
          <w:color w:val="FF0000"/>
        </w:rPr>
        <w:t>,</w:t>
      </w:r>
    </w:p>
    <w:p w:rsidR="00F31FE7" w:rsidRDefault="00342C29" w:rsidP="00F31FE7">
      <w:pPr>
        <w:ind w:left="1440" w:hanging="1440"/>
        <w:jc w:val="center"/>
        <w:rPr>
          <w:rFonts w:ascii="Arial" w:hAnsi="Arial" w:cs="Arial"/>
          <w:color w:val="FF0000"/>
        </w:rPr>
      </w:pPr>
      <w:r w:rsidRPr="00F31FE7">
        <w:rPr>
          <w:rFonts w:ascii="Arial" w:hAnsi="Arial" w:cs="Arial"/>
          <w:color w:val="FF0000"/>
        </w:rPr>
        <w:t>DTP Operator, University Press,</w:t>
      </w:r>
    </w:p>
    <w:p w:rsidR="00342C29" w:rsidRPr="00F31FE7" w:rsidRDefault="00342C29" w:rsidP="00F31FE7">
      <w:pPr>
        <w:ind w:left="1440" w:hanging="1440"/>
        <w:jc w:val="center"/>
        <w:rPr>
          <w:rFonts w:ascii="Arial" w:hAnsi="Arial" w:cs="Arial"/>
          <w:color w:val="FF0000"/>
        </w:rPr>
      </w:pPr>
      <w:r w:rsidRPr="00F31FE7">
        <w:rPr>
          <w:rFonts w:ascii="Arial" w:hAnsi="Arial" w:cs="Arial"/>
          <w:color w:val="FF0000"/>
        </w:rPr>
        <w:t>CCS Haryana Agricultural University, Hisar, Ph. 9416721215, rajesh31070@gmail.com</w:t>
      </w:r>
    </w:p>
    <w:p w:rsidR="00F31FE7" w:rsidRDefault="00342C29" w:rsidP="00F31FE7">
      <w:pPr>
        <w:ind w:left="1440" w:hanging="1440"/>
        <w:jc w:val="center"/>
        <w:rPr>
          <w:rFonts w:ascii="Arial" w:hAnsi="Arial" w:cs="Arial"/>
          <w:color w:val="FF0000"/>
        </w:rPr>
      </w:pPr>
      <w:r w:rsidRPr="00F31FE7">
        <w:rPr>
          <w:rFonts w:ascii="Arial" w:hAnsi="Arial" w:cs="Arial"/>
          <w:b/>
          <w:bCs/>
          <w:color w:val="FF0000"/>
        </w:rPr>
        <w:t>Satykaam Malik</w:t>
      </w:r>
      <w:r w:rsidRPr="00F31FE7">
        <w:rPr>
          <w:rFonts w:ascii="Arial" w:hAnsi="Arial" w:cs="Arial"/>
          <w:color w:val="FF0000"/>
        </w:rPr>
        <w:t>,</w:t>
      </w:r>
    </w:p>
    <w:p w:rsidR="00F31FE7" w:rsidRDefault="00342C29" w:rsidP="00F31FE7">
      <w:pPr>
        <w:ind w:left="1440" w:hanging="1440"/>
        <w:jc w:val="center"/>
        <w:rPr>
          <w:rFonts w:ascii="Arial" w:hAnsi="Arial" w:cs="Arial"/>
          <w:color w:val="FF0000"/>
        </w:rPr>
      </w:pPr>
      <w:r w:rsidRPr="00F31FE7">
        <w:rPr>
          <w:rFonts w:ascii="Arial" w:hAnsi="Arial" w:cs="Arial"/>
          <w:color w:val="FF0000"/>
        </w:rPr>
        <w:t>Assistant Professor (Management Science),</w:t>
      </w:r>
    </w:p>
    <w:p w:rsidR="00F31FE7" w:rsidRDefault="00342C29" w:rsidP="00F31FE7">
      <w:pPr>
        <w:ind w:left="1440" w:hanging="1440"/>
        <w:jc w:val="center"/>
        <w:rPr>
          <w:rFonts w:ascii="Arial" w:hAnsi="Arial" w:cs="Arial"/>
          <w:color w:val="FF0000"/>
        </w:rPr>
      </w:pPr>
      <w:r w:rsidRPr="00F31FE7">
        <w:rPr>
          <w:rFonts w:ascii="Arial" w:hAnsi="Arial" w:cs="Arial"/>
          <w:color w:val="FF0000"/>
        </w:rPr>
        <w:t xml:space="preserve">EEI, CCS Haryana Agricultural University, Nilokheri, Haryana, </w:t>
      </w:r>
      <w:r w:rsidR="009259C6" w:rsidRPr="00F31FE7">
        <w:rPr>
          <w:rFonts w:ascii="Arial" w:hAnsi="Arial" w:cs="Arial"/>
          <w:color w:val="FF0000"/>
        </w:rPr>
        <w:t xml:space="preserve">9416093430, </w:t>
      </w:r>
      <w:hyperlink r:id="rId8" w:history="1">
        <w:r w:rsidR="00F31FE7" w:rsidRPr="00135EC6">
          <w:rPr>
            <w:rStyle w:val="Hyperlink"/>
            <w:rFonts w:ascii="Arial" w:hAnsi="Arial" w:cs="Arial"/>
          </w:rPr>
          <w:t>satyakaam@gmail.com</w:t>
        </w:r>
      </w:hyperlink>
    </w:p>
    <w:p w:rsidR="00342C29" w:rsidRPr="00F31FE7" w:rsidRDefault="00342C29" w:rsidP="00F31FE7">
      <w:pPr>
        <w:ind w:left="1440" w:hanging="1440"/>
        <w:jc w:val="center"/>
        <w:rPr>
          <w:rFonts w:ascii="Arial" w:hAnsi="Arial" w:cs="Arial"/>
          <w:color w:val="FF0000"/>
        </w:rPr>
      </w:pPr>
    </w:p>
    <w:p w:rsidR="00342C29" w:rsidRPr="00D17089" w:rsidRDefault="00342C29" w:rsidP="00342C29">
      <w:pPr>
        <w:pStyle w:val="NoSpacing"/>
        <w:widowControl w:val="0"/>
        <w:spacing w:line="480" w:lineRule="auto"/>
        <w:jc w:val="center"/>
        <w:rPr>
          <w:rFonts w:ascii="Arial" w:hAnsi="Arial" w:cs="Arial"/>
          <w:b/>
          <w:i/>
        </w:rPr>
      </w:pPr>
      <w:r w:rsidRPr="00D17089">
        <w:rPr>
          <w:rFonts w:ascii="Arial" w:hAnsi="Arial" w:cs="Arial"/>
          <w:b/>
          <w:i/>
        </w:rPr>
        <w:t>Abstract</w:t>
      </w:r>
    </w:p>
    <w:p w:rsidR="00342C29" w:rsidRPr="00D17089" w:rsidRDefault="00342C29" w:rsidP="00342C29">
      <w:pPr>
        <w:spacing w:line="480" w:lineRule="auto"/>
        <w:ind w:firstLine="720"/>
        <w:jc w:val="both"/>
        <w:rPr>
          <w:rFonts w:ascii="Arial" w:hAnsi="Arial" w:cs="Arial"/>
        </w:rPr>
      </w:pPr>
      <w:r w:rsidRPr="00D17089">
        <w:rPr>
          <w:rFonts w:ascii="Arial" w:hAnsi="Arial" w:cs="Arial"/>
        </w:rPr>
        <w:t xml:space="preserve">The new digital media have dialogical, interactive, relational, and global properties that make them perfectly suited for a strategic management paradigm of public relations properties that one would think would force public relations practitioners to abandon their traditional one-way, message-oriented, asymmetrical and ethnocentric paradigm of practice. </w:t>
      </w:r>
    </w:p>
    <w:p w:rsidR="00342C29" w:rsidRPr="00D17089" w:rsidRDefault="00342C29" w:rsidP="00342C29">
      <w:pPr>
        <w:spacing w:line="480" w:lineRule="auto"/>
        <w:ind w:firstLine="720"/>
        <w:jc w:val="both"/>
        <w:rPr>
          <w:rFonts w:ascii="Arial" w:hAnsi="Arial" w:cs="Arial"/>
        </w:rPr>
      </w:pPr>
      <w:r w:rsidRPr="00D17089">
        <w:rPr>
          <w:rFonts w:ascii="Arial" w:hAnsi="Arial" w:cs="Arial"/>
        </w:rPr>
        <w:t xml:space="preserve">The current study is to know the “Impact of On-line and Off-line Public Relations tools in Crisis Communication Management in Government Public Relations departments of Haryana and HP. The </w:t>
      </w:r>
      <w:r w:rsidRPr="00D17089">
        <w:rPr>
          <w:rFonts w:ascii="Arial" w:hAnsi="Arial" w:cs="Arial"/>
          <w:i/>
        </w:rPr>
        <w:t>Festinger</w:t>
      </w:r>
      <w:r w:rsidRPr="00D17089">
        <w:rPr>
          <w:rFonts w:ascii="Arial" w:hAnsi="Arial" w:cs="Arial"/>
        </w:rPr>
        <w:t xml:space="preserve"> and </w:t>
      </w:r>
      <w:r w:rsidRPr="00D17089">
        <w:rPr>
          <w:rFonts w:ascii="Arial" w:hAnsi="Arial" w:cs="Arial"/>
          <w:i/>
        </w:rPr>
        <w:t>Ketz</w:t>
      </w:r>
      <w:r w:rsidRPr="00D17089">
        <w:rPr>
          <w:rFonts w:ascii="Arial" w:hAnsi="Arial" w:cs="Arial"/>
        </w:rPr>
        <w:t xml:space="preserve">’ model of research process has been followed. The results shows that this on-line approach is a paradigm shift in the mode of the communication and interaction resulting in the qualitatively change in the society in general and PR professionals in particular. It has not only improved the speed of communication but has also effectively addressed very large audience across large catchment across even in remotest parts. On-line PR can be an effective toll in crisis communication situation and informing the citizenry about the government vision, policy and practices with in </w:t>
      </w:r>
      <w:r w:rsidRPr="00D17089">
        <w:rPr>
          <w:rFonts w:ascii="Arial" w:hAnsi="Arial" w:cs="Arial"/>
        </w:rPr>
        <w:lastRenderedPageBreak/>
        <w:t>fraction of time. The present study implies that On-line model used by Department of Information &amp; Public Relations, Himachal Pradesh and Department of Information, Public Relations &amp; Cultural Affairs, Haryana can be used as an effective guide for e-governance, information sharing, transparency and addressing public grievance in speedy manner.</w:t>
      </w:r>
    </w:p>
    <w:p w:rsidR="00342C29" w:rsidRPr="002B5576" w:rsidRDefault="00342C29" w:rsidP="002B5576">
      <w:pPr>
        <w:widowControl w:val="0"/>
        <w:spacing w:line="480" w:lineRule="auto"/>
        <w:jc w:val="both"/>
        <w:rPr>
          <w:rFonts w:ascii="Arial" w:hAnsi="Arial" w:cs="Arial"/>
        </w:rPr>
      </w:pPr>
      <w:r w:rsidRPr="00D17089">
        <w:rPr>
          <w:rFonts w:ascii="Arial" w:hAnsi="Arial" w:cs="Arial"/>
        </w:rPr>
        <w:t>KEY WORDS: ON-line Public Relations, Crisis Communication, E-PR.</w:t>
      </w:r>
      <w:r>
        <w:rPr>
          <w:rFonts w:ascii="Arial" w:hAnsi="Arial" w:cs="Arial"/>
          <w:b/>
        </w:rPr>
        <w:br w:type="page"/>
      </w:r>
    </w:p>
    <w:p w:rsidR="000352BE" w:rsidRPr="00D17089" w:rsidRDefault="00765572" w:rsidP="00D17089">
      <w:pPr>
        <w:widowControl w:val="0"/>
        <w:spacing w:line="480" w:lineRule="auto"/>
        <w:rPr>
          <w:rFonts w:ascii="Arial" w:hAnsi="Arial" w:cs="Arial"/>
          <w:b/>
        </w:rPr>
      </w:pPr>
      <w:r w:rsidRPr="00D17089">
        <w:rPr>
          <w:rFonts w:ascii="Arial" w:hAnsi="Arial" w:cs="Arial"/>
          <w:b/>
        </w:rPr>
        <w:lastRenderedPageBreak/>
        <w:t>INTRODUCTION</w:t>
      </w:r>
    </w:p>
    <w:p w:rsidR="00815B98" w:rsidRPr="00D17089" w:rsidRDefault="00815B98" w:rsidP="00D17089">
      <w:pPr>
        <w:widowControl w:val="0"/>
        <w:spacing w:line="480" w:lineRule="auto"/>
        <w:ind w:firstLine="720"/>
        <w:jc w:val="both"/>
        <w:rPr>
          <w:rFonts w:ascii="Arial" w:hAnsi="Arial" w:cs="Arial"/>
        </w:rPr>
      </w:pPr>
      <w:r w:rsidRPr="00D17089">
        <w:rPr>
          <w:rFonts w:ascii="Arial" w:hAnsi="Arial" w:cs="Arial"/>
        </w:rPr>
        <w:t>Public relations practitioners first used online media as an information dump, in the same way that they used traditional media, newsletters, and publications. Websites were used to disseminate information and to post publications and news releases. Employee intranets largely have been online newsletters. E-mail has been used to push promotional messages to the extent that they have been named spam. Social media are being used to disseminate marketing messages through such techniques as viral marketing. Digital media also are being used extensively for media relations, customer relations, financial relations, community relations, member relations for non-profits, donor relations, alumni relations for colleges and universities, public affairs and political public relations, and many other programmes designed to cultivate relationships with Public.</w:t>
      </w:r>
    </w:p>
    <w:p w:rsidR="008307F7" w:rsidRPr="00D17089" w:rsidRDefault="000352BE" w:rsidP="00D17089">
      <w:pPr>
        <w:widowControl w:val="0"/>
        <w:spacing w:line="480" w:lineRule="auto"/>
        <w:ind w:firstLine="720"/>
        <w:jc w:val="both"/>
        <w:rPr>
          <w:rFonts w:ascii="Arial" w:hAnsi="Arial" w:cs="Arial"/>
        </w:rPr>
      </w:pPr>
      <w:r w:rsidRPr="00D17089">
        <w:rPr>
          <w:rFonts w:ascii="Arial" w:hAnsi="Arial" w:cs="Arial"/>
        </w:rPr>
        <w:t>The new digital media have dialogical, interactive, relational, and global properties that make them perfectly suited for a strategic management paradigm of public relations properties that one would think would force public relations practitioners to abandon their traditional one-way, message-oriented, asymmetrical and ethnocentric paradigm of practice.</w:t>
      </w:r>
      <w:r w:rsidR="00815B98" w:rsidRPr="00D17089">
        <w:rPr>
          <w:rFonts w:ascii="Arial" w:hAnsi="Arial" w:cs="Arial"/>
        </w:rPr>
        <w:t xml:space="preserve"> </w:t>
      </w:r>
      <w:r w:rsidR="008307F7" w:rsidRPr="00D17089">
        <w:rPr>
          <w:rFonts w:ascii="Arial" w:hAnsi="Arial" w:cs="Arial"/>
        </w:rPr>
        <w:t>Due to the heightened exposure of organizations to natural and human catastrophes, crisis management is an expanding area of interest. It is one of the dominant areas in Public Relations research and a crucial organizational function. Crisis management is a tool designed to fight crisis, minimize the inflicted damage and protect the organization, stakeholders and industry from harm. Crisis management processes include preventative measures, crisis management plans, and post-crisis evaluations (Coombs, 2010a; 2007b).</w:t>
      </w:r>
    </w:p>
    <w:p w:rsidR="008307F7" w:rsidRPr="00D17089" w:rsidRDefault="008307F7" w:rsidP="00D17089">
      <w:pPr>
        <w:spacing w:line="480" w:lineRule="auto"/>
        <w:jc w:val="both"/>
        <w:rPr>
          <w:rFonts w:ascii="Arial" w:hAnsi="Arial" w:cs="Arial"/>
        </w:rPr>
      </w:pPr>
      <w:r w:rsidRPr="00D17089">
        <w:rPr>
          <w:rFonts w:ascii="Arial" w:hAnsi="Arial" w:cs="Arial"/>
        </w:rPr>
        <w:lastRenderedPageBreak/>
        <w:tab/>
        <w:t>Coombs (2007b) and Heath (2010) divided crisis management into three main work categories: Pre-crisis (is concerned with prevention/preparation – what can be said or done to reduce the chance of crisis and moderate its harm if it occurs), Crisis (actual response to a crisis) and Post-crisis (revision, follow-up information, lessons learned, and preparation for next crisis).</w:t>
      </w:r>
      <w:r w:rsidR="003666B5" w:rsidRPr="00D17089">
        <w:rPr>
          <w:rFonts w:ascii="Arial" w:hAnsi="Arial" w:cs="Arial"/>
        </w:rPr>
        <w:t xml:space="preserve"> </w:t>
      </w:r>
      <w:r w:rsidRPr="00D17089">
        <w:rPr>
          <w:rFonts w:ascii="Arial" w:hAnsi="Arial" w:cs="Arial"/>
        </w:rPr>
        <w:t>Pearson and Mitroff’s (1993) more detailed classification divided crisis management into the five phases: Signal Detection, Preparation and Prevention, Containment and Damage Limitation, Recovery and Learning.</w:t>
      </w:r>
    </w:p>
    <w:p w:rsidR="000B0B04" w:rsidRPr="00D17089" w:rsidRDefault="000B0B04" w:rsidP="00D17089">
      <w:pPr>
        <w:pStyle w:val="NoSpacing"/>
        <w:spacing w:line="480" w:lineRule="auto"/>
        <w:jc w:val="both"/>
        <w:rPr>
          <w:rFonts w:ascii="Arial" w:hAnsi="Arial" w:cs="Arial"/>
          <w:b/>
          <w:bCs/>
        </w:rPr>
      </w:pPr>
      <w:r w:rsidRPr="00D17089">
        <w:rPr>
          <w:rFonts w:ascii="Arial" w:hAnsi="Arial" w:cs="Arial"/>
          <w:b/>
          <w:bCs/>
        </w:rPr>
        <w:t>RESEARCH METHODOLOGY</w:t>
      </w:r>
    </w:p>
    <w:p w:rsidR="000B0B04" w:rsidRPr="00D17089" w:rsidRDefault="000B0B04" w:rsidP="00D17089">
      <w:pPr>
        <w:pStyle w:val="NoSpacing"/>
        <w:spacing w:line="480" w:lineRule="auto"/>
        <w:jc w:val="both"/>
        <w:rPr>
          <w:rFonts w:ascii="Arial" w:hAnsi="Arial" w:cs="Arial"/>
        </w:rPr>
      </w:pPr>
      <w:r w:rsidRPr="00D17089">
        <w:rPr>
          <w:rFonts w:ascii="Arial" w:hAnsi="Arial" w:cs="Arial"/>
          <w:b/>
          <w:bCs/>
        </w:rPr>
        <w:t>A. Objective:</w:t>
      </w:r>
      <w:r w:rsidRPr="00D17089">
        <w:rPr>
          <w:rFonts w:ascii="Arial" w:hAnsi="Arial" w:cs="Arial"/>
        </w:rPr>
        <w:t xml:space="preserve"> The general objective of current study is to know the “Impact of On-line and Off-line Public Relations tools </w:t>
      </w:r>
      <w:r w:rsidR="003666B5" w:rsidRPr="00D17089">
        <w:rPr>
          <w:rFonts w:ascii="Arial" w:hAnsi="Arial" w:cs="Arial"/>
        </w:rPr>
        <w:t>in</w:t>
      </w:r>
      <w:r w:rsidRPr="00D17089">
        <w:rPr>
          <w:rFonts w:ascii="Arial" w:hAnsi="Arial" w:cs="Arial"/>
        </w:rPr>
        <w:t xml:space="preserve"> Crisis</w:t>
      </w:r>
      <w:r w:rsidR="003666B5" w:rsidRPr="00D17089">
        <w:rPr>
          <w:rFonts w:ascii="Arial" w:hAnsi="Arial" w:cs="Arial"/>
        </w:rPr>
        <w:t xml:space="preserve"> Communication</w:t>
      </w:r>
      <w:r w:rsidRPr="00D17089">
        <w:rPr>
          <w:rFonts w:ascii="Arial" w:hAnsi="Arial" w:cs="Arial"/>
        </w:rPr>
        <w:t xml:space="preserve"> Management in</w:t>
      </w:r>
      <w:r w:rsidR="003666B5" w:rsidRPr="00D17089">
        <w:rPr>
          <w:rFonts w:ascii="Arial" w:hAnsi="Arial" w:cs="Arial"/>
        </w:rPr>
        <w:t xml:space="preserve"> G</w:t>
      </w:r>
      <w:r w:rsidRPr="00D17089">
        <w:rPr>
          <w:rFonts w:ascii="Arial" w:hAnsi="Arial" w:cs="Arial"/>
        </w:rPr>
        <w:t>overnment Public Relations department</w:t>
      </w:r>
      <w:r w:rsidR="003666B5" w:rsidRPr="00D17089">
        <w:rPr>
          <w:rFonts w:ascii="Arial" w:hAnsi="Arial" w:cs="Arial"/>
        </w:rPr>
        <w:t>s</w:t>
      </w:r>
      <w:r w:rsidRPr="00D17089">
        <w:rPr>
          <w:rFonts w:ascii="Arial" w:hAnsi="Arial" w:cs="Arial"/>
        </w:rPr>
        <w:t>.”</w:t>
      </w:r>
    </w:p>
    <w:p w:rsidR="000B0B04" w:rsidRPr="00D17089" w:rsidRDefault="000B0B04" w:rsidP="00D17089">
      <w:pPr>
        <w:pStyle w:val="NoSpacing"/>
        <w:spacing w:line="480" w:lineRule="auto"/>
        <w:jc w:val="both"/>
        <w:rPr>
          <w:rFonts w:ascii="Arial" w:hAnsi="Arial" w:cs="Arial"/>
        </w:rPr>
      </w:pPr>
      <w:r w:rsidRPr="00D17089">
        <w:rPr>
          <w:rFonts w:ascii="Arial" w:hAnsi="Arial" w:cs="Arial"/>
          <w:b/>
          <w:bCs/>
        </w:rPr>
        <w:t>B. Model of Research:</w:t>
      </w:r>
      <w:r w:rsidRPr="00D17089">
        <w:rPr>
          <w:rFonts w:ascii="Arial" w:hAnsi="Arial" w:cs="Arial"/>
        </w:rPr>
        <w:t xml:space="preserve"> The researcher has followed the </w:t>
      </w:r>
      <w:r w:rsidRPr="00D17089">
        <w:rPr>
          <w:rFonts w:ascii="Arial" w:hAnsi="Arial" w:cs="Arial"/>
          <w:i/>
        </w:rPr>
        <w:t>Festinger</w:t>
      </w:r>
      <w:r w:rsidRPr="00D17089">
        <w:rPr>
          <w:rFonts w:ascii="Arial" w:hAnsi="Arial" w:cs="Arial"/>
        </w:rPr>
        <w:t xml:space="preserve"> and </w:t>
      </w:r>
      <w:r w:rsidRPr="00D17089">
        <w:rPr>
          <w:rFonts w:ascii="Arial" w:hAnsi="Arial" w:cs="Arial"/>
          <w:i/>
        </w:rPr>
        <w:t>Ketz</w:t>
      </w:r>
      <w:r w:rsidRPr="00D17089">
        <w:rPr>
          <w:rFonts w:ascii="Arial" w:hAnsi="Arial" w:cs="Arial"/>
        </w:rPr>
        <w:t>’ model of research process that involves eight steps as: Formulation of a research problem, Conceptualizing a research design, Constructing the instrument for data collection, Writing the Research Proposal, Data Collection, Processing the Data, Sampling &amp; Writing a Research report.</w:t>
      </w:r>
    </w:p>
    <w:p w:rsidR="000B0B04" w:rsidRPr="00D17089" w:rsidRDefault="000B0B04" w:rsidP="00D17089">
      <w:pPr>
        <w:pStyle w:val="NoSpacing"/>
        <w:spacing w:line="480" w:lineRule="auto"/>
        <w:jc w:val="both"/>
        <w:rPr>
          <w:rFonts w:ascii="Arial" w:hAnsi="Arial" w:cs="Arial"/>
        </w:rPr>
      </w:pPr>
      <w:r w:rsidRPr="00D17089">
        <w:rPr>
          <w:rFonts w:ascii="Arial" w:hAnsi="Arial" w:cs="Arial"/>
          <w:b/>
          <w:bCs/>
        </w:rPr>
        <w:t>C. The Sample at a glance:</w:t>
      </w:r>
      <w:r w:rsidRPr="00D17089">
        <w:rPr>
          <w:rFonts w:ascii="Arial" w:hAnsi="Arial" w:cs="Arial"/>
        </w:rPr>
        <w:t xml:space="preserve"> </w:t>
      </w:r>
      <w:r w:rsidR="003666B5" w:rsidRPr="00D17089">
        <w:rPr>
          <w:rFonts w:ascii="Arial" w:hAnsi="Arial" w:cs="Arial"/>
        </w:rPr>
        <w:t>In the present Study, Directors (Additional, Joint &amp; Deputy Directors), District Public Relation officers (DPROs) and Assistant Public Relation officers (APROs) serving the Department of Information, Public Relations &amp; Cultural Affairs, Haryana and Department of Information &amp; Public Relations, Himachal Pradesh are taken as the sample. The total 96 Public Relation officers were available from the Haryana and, 80 from Himachal Pradesh. The sample size (176) is very small and specific, so census method is adopted.</w:t>
      </w:r>
    </w:p>
    <w:p w:rsidR="000B0B04" w:rsidRPr="00D17089" w:rsidRDefault="000B0B04" w:rsidP="00D17089">
      <w:pPr>
        <w:pStyle w:val="NoSpacing"/>
        <w:spacing w:line="480" w:lineRule="auto"/>
        <w:jc w:val="both"/>
        <w:rPr>
          <w:rFonts w:ascii="Arial" w:hAnsi="Arial" w:cs="Arial"/>
        </w:rPr>
      </w:pPr>
      <w:r w:rsidRPr="00D17089">
        <w:rPr>
          <w:rFonts w:ascii="Arial" w:hAnsi="Arial" w:cs="Arial"/>
          <w:b/>
          <w:bCs/>
        </w:rPr>
        <w:lastRenderedPageBreak/>
        <w:t>D. Analysis of data:</w:t>
      </w:r>
      <w:r w:rsidRPr="00D17089">
        <w:rPr>
          <w:rFonts w:ascii="Arial" w:hAnsi="Arial" w:cs="Arial"/>
        </w:rPr>
        <w:t xml:space="preserve"> Descriptive Group Statistics (Means and Standard Deviations) and dependent “t” statistics of all the occupational groups i.e. Directors, District Public Relation Officers’ (DPROs), Assistant Public Relation Officers(APROs) were computed through SPSS-17 software. In it all the instructional/ operational instructions and commands of Prof. Andy Field (2005) were followed to find out the significant mean difference between the above mentioned three groups of Public Relations Officers in context Impact of On-line and Off-line Public Relations tools on Performance and Crisis Management.</w:t>
      </w:r>
    </w:p>
    <w:p w:rsidR="000B0B04" w:rsidRPr="00D17089" w:rsidRDefault="003666B5" w:rsidP="00D17089">
      <w:pPr>
        <w:pStyle w:val="NoSpacing"/>
        <w:spacing w:line="480" w:lineRule="auto"/>
        <w:jc w:val="both"/>
        <w:rPr>
          <w:rFonts w:ascii="Arial" w:hAnsi="Arial" w:cs="Arial"/>
          <w:b/>
        </w:rPr>
      </w:pPr>
      <w:r w:rsidRPr="00D17089">
        <w:rPr>
          <w:rFonts w:ascii="Arial" w:hAnsi="Arial" w:cs="Arial"/>
          <w:b/>
        </w:rPr>
        <w:t>ON-LINE PR TOOLS IN CRISIS COMMUNICATION MANAGEMENT:</w:t>
      </w:r>
    </w:p>
    <w:p w:rsidR="00BC7011" w:rsidRPr="00D17089" w:rsidRDefault="00BC7011" w:rsidP="00D17089">
      <w:pPr>
        <w:spacing w:line="480" w:lineRule="auto"/>
        <w:jc w:val="both"/>
        <w:rPr>
          <w:rFonts w:ascii="Arial" w:hAnsi="Arial" w:cs="Arial"/>
        </w:rPr>
      </w:pPr>
      <w:r w:rsidRPr="00D17089">
        <w:rPr>
          <w:rFonts w:ascii="Arial" w:hAnsi="Arial" w:cs="Arial"/>
          <w:b/>
        </w:rPr>
        <w:t xml:space="preserve">A Public Relations’ tools used to handle the crisis: </w:t>
      </w:r>
      <w:r w:rsidRPr="00D17089">
        <w:rPr>
          <w:rFonts w:ascii="Arial" w:hAnsi="Arial" w:cs="Arial"/>
        </w:rPr>
        <w:t>Table</w:t>
      </w:r>
      <w:r w:rsidR="003666B5" w:rsidRPr="00D17089">
        <w:rPr>
          <w:rFonts w:ascii="Arial" w:hAnsi="Arial" w:cs="Arial"/>
        </w:rPr>
        <w:t xml:space="preserve"> 1</w:t>
      </w:r>
      <w:r w:rsidRPr="00D17089">
        <w:rPr>
          <w:rFonts w:ascii="Arial" w:hAnsi="Arial" w:cs="Arial"/>
        </w:rPr>
        <w:t xml:space="preserve"> describes the various ‘tools of Public Relations’ used to handle the crisis</w:t>
      </w:r>
      <w:r w:rsidR="003666B5" w:rsidRPr="00D17089">
        <w:rPr>
          <w:rFonts w:ascii="Arial" w:hAnsi="Arial" w:cs="Arial"/>
        </w:rPr>
        <w:t xml:space="preserve"> communication</w:t>
      </w:r>
      <w:r w:rsidRPr="00D17089">
        <w:rPr>
          <w:rFonts w:ascii="Arial" w:hAnsi="Arial" w:cs="Arial"/>
        </w:rPr>
        <w:t xml:space="preserve"> by Officers of PR departments of Haryana and Himachal Pradesh. ‘traditional press release</w:t>
      </w:r>
      <w:r w:rsidR="004E3E38" w:rsidRPr="00D17089">
        <w:rPr>
          <w:rFonts w:ascii="Arial" w:hAnsi="Arial" w:cs="Arial"/>
        </w:rPr>
        <w:t xml:space="preserve"> (Offline)</w:t>
      </w:r>
      <w:r w:rsidRPr="00D17089">
        <w:rPr>
          <w:rFonts w:ascii="Arial" w:hAnsi="Arial" w:cs="Arial"/>
        </w:rPr>
        <w:t xml:space="preserve">’ tops the list (80.66 %), followed by ‘Online press release’ (51.70 %), ‘radio bulletin’ (27.27 %), ‘press conference’ (23.86 %), ‘television bulletin’ (22.72 %), ‘online press conference’ (17.04 %) and ‘online media centre’ (11.36). Across the states, ‘offline/traditional press releases’ have been used by all the respondents (100 %) of H.P and it is also the most liked PR tool of Haryana respondents as well (78.12 %). Second most preferred tool is ‘Online press releases’ of respondents of both the states (65.00 % of H.P. and 40.62 % of Haryana).The use of various tools in handling crisis found statistically significant (P-0.021) across the states. </w:t>
      </w:r>
    </w:p>
    <w:p w:rsidR="007B14D7" w:rsidRDefault="007B14D7">
      <w:pPr>
        <w:spacing w:after="200" w:line="276" w:lineRule="auto"/>
        <w:rPr>
          <w:rFonts w:ascii="Arial" w:hAnsi="Arial" w:cs="Arial"/>
          <w:b/>
        </w:rPr>
      </w:pPr>
      <w:r>
        <w:rPr>
          <w:rFonts w:ascii="Arial" w:hAnsi="Arial" w:cs="Arial"/>
          <w:b/>
        </w:rPr>
        <w:br w:type="page"/>
      </w:r>
    </w:p>
    <w:p w:rsidR="00BC7011" w:rsidRPr="00D17089" w:rsidRDefault="00BC7011" w:rsidP="00D17089">
      <w:pPr>
        <w:spacing w:line="480" w:lineRule="auto"/>
        <w:jc w:val="center"/>
        <w:rPr>
          <w:rFonts w:ascii="Arial" w:hAnsi="Arial" w:cs="Arial"/>
          <w:b/>
        </w:rPr>
      </w:pPr>
      <w:r w:rsidRPr="00D17089">
        <w:rPr>
          <w:rFonts w:ascii="Arial" w:hAnsi="Arial" w:cs="Arial"/>
          <w:b/>
        </w:rPr>
        <w:lastRenderedPageBreak/>
        <w:t>Table 1: Major Public Relations’ tools used to handle the crisis</w:t>
      </w: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53"/>
        <w:gridCol w:w="473"/>
        <w:gridCol w:w="801"/>
        <w:gridCol w:w="474"/>
        <w:gridCol w:w="928"/>
        <w:gridCol w:w="605"/>
        <w:gridCol w:w="799"/>
        <w:gridCol w:w="956"/>
        <w:gridCol w:w="828"/>
      </w:tblGrid>
      <w:tr w:rsidR="00BC7011" w:rsidRPr="00D17089" w:rsidTr="00BC4EA7">
        <w:tc>
          <w:tcPr>
            <w:tcW w:w="1821" w:type="pct"/>
            <w:vMerge w:val="restart"/>
          </w:tcPr>
          <w:p w:rsidR="00BC7011" w:rsidRPr="00D17089" w:rsidRDefault="00BC7011" w:rsidP="007B14D7">
            <w:pPr>
              <w:spacing w:before="40" w:after="40"/>
              <w:rPr>
                <w:rFonts w:ascii="Arial" w:hAnsi="Arial" w:cs="Arial"/>
                <w:b/>
                <w:spacing w:val="-8"/>
              </w:rPr>
            </w:pPr>
            <w:r w:rsidRPr="00D17089">
              <w:rPr>
                <w:rFonts w:ascii="Arial" w:hAnsi="Arial" w:cs="Arial"/>
                <w:b/>
                <w:spacing w:val="-8"/>
              </w:rPr>
              <w:t>Response</w:t>
            </w:r>
          </w:p>
        </w:tc>
        <w:tc>
          <w:tcPr>
            <w:tcW w:w="1459" w:type="pct"/>
            <w:gridSpan w:val="4"/>
          </w:tcPr>
          <w:p w:rsidR="00BC7011" w:rsidRPr="00D17089" w:rsidRDefault="00BC7011" w:rsidP="007B14D7">
            <w:pPr>
              <w:spacing w:before="40" w:after="40"/>
              <w:jc w:val="center"/>
              <w:rPr>
                <w:rFonts w:ascii="Arial" w:hAnsi="Arial" w:cs="Arial"/>
                <w:b/>
                <w:spacing w:val="-8"/>
              </w:rPr>
            </w:pPr>
            <w:r w:rsidRPr="00D17089">
              <w:rPr>
                <w:rFonts w:ascii="Arial" w:hAnsi="Arial" w:cs="Arial"/>
                <w:b/>
                <w:spacing w:val="-8"/>
              </w:rPr>
              <w:t>states</w:t>
            </w:r>
          </w:p>
        </w:tc>
        <w:tc>
          <w:tcPr>
            <w:tcW w:w="765" w:type="pct"/>
            <w:gridSpan w:val="2"/>
            <w:vMerge w:val="restart"/>
          </w:tcPr>
          <w:p w:rsidR="00BC7011" w:rsidRPr="00D17089" w:rsidRDefault="00BC7011" w:rsidP="007B14D7">
            <w:pPr>
              <w:spacing w:before="40" w:after="40"/>
              <w:jc w:val="center"/>
              <w:rPr>
                <w:rFonts w:ascii="Arial" w:hAnsi="Arial" w:cs="Arial"/>
                <w:b/>
                <w:spacing w:val="-8"/>
              </w:rPr>
            </w:pPr>
            <w:r w:rsidRPr="00D17089">
              <w:rPr>
                <w:rFonts w:ascii="Arial" w:hAnsi="Arial" w:cs="Arial"/>
                <w:b/>
                <w:spacing w:val="-8"/>
              </w:rPr>
              <w:t>Combined</w:t>
            </w:r>
          </w:p>
          <w:p w:rsidR="00BC7011" w:rsidRPr="00D17089" w:rsidRDefault="00BC7011" w:rsidP="007B14D7">
            <w:pPr>
              <w:spacing w:before="40" w:after="40"/>
              <w:jc w:val="center"/>
              <w:rPr>
                <w:rFonts w:ascii="Arial" w:hAnsi="Arial" w:cs="Arial"/>
                <w:b/>
                <w:spacing w:val="-8"/>
              </w:rPr>
            </w:pPr>
            <w:r w:rsidRPr="00D17089">
              <w:rPr>
                <w:rFonts w:ascii="Arial" w:hAnsi="Arial" w:cs="Arial"/>
                <w:b/>
                <w:spacing w:val="-8"/>
              </w:rPr>
              <w:t>(N= 176)</w:t>
            </w:r>
          </w:p>
        </w:tc>
        <w:tc>
          <w:tcPr>
            <w:tcW w:w="504" w:type="pct"/>
            <w:vMerge w:val="restart"/>
          </w:tcPr>
          <w:p w:rsidR="00BC7011" w:rsidRPr="00D17089" w:rsidRDefault="00BC7011" w:rsidP="007B14D7">
            <w:pPr>
              <w:spacing w:before="40" w:after="40"/>
              <w:jc w:val="center"/>
              <w:rPr>
                <w:rFonts w:ascii="Arial" w:hAnsi="Arial" w:cs="Arial"/>
                <w:b/>
                <w:spacing w:val="-8"/>
              </w:rPr>
            </w:pPr>
            <w:r w:rsidRPr="00D17089">
              <w:rPr>
                <w:rFonts w:ascii="Arial" w:hAnsi="Arial" w:cs="Arial"/>
                <w:b/>
                <w:spacing w:val="-8"/>
              </w:rPr>
              <w:t>Chi-square</w:t>
            </w:r>
          </w:p>
        </w:tc>
        <w:tc>
          <w:tcPr>
            <w:tcW w:w="451" w:type="pct"/>
            <w:vMerge w:val="restart"/>
          </w:tcPr>
          <w:p w:rsidR="00BC7011" w:rsidRPr="00D17089" w:rsidRDefault="00BC7011" w:rsidP="007B14D7">
            <w:pPr>
              <w:spacing w:before="40" w:after="40"/>
              <w:jc w:val="center"/>
              <w:rPr>
                <w:rFonts w:ascii="Arial" w:hAnsi="Arial" w:cs="Arial"/>
                <w:b/>
                <w:spacing w:val="-8"/>
              </w:rPr>
            </w:pPr>
            <w:r w:rsidRPr="00D17089">
              <w:rPr>
                <w:rFonts w:ascii="Arial" w:hAnsi="Arial" w:cs="Arial"/>
                <w:b/>
                <w:spacing w:val="-8"/>
              </w:rPr>
              <w:t>P- Value</w:t>
            </w:r>
          </w:p>
        </w:tc>
      </w:tr>
      <w:tr w:rsidR="00BC7011" w:rsidRPr="00D17089" w:rsidTr="00BC4EA7">
        <w:tc>
          <w:tcPr>
            <w:tcW w:w="1821" w:type="pct"/>
            <w:vMerge/>
          </w:tcPr>
          <w:p w:rsidR="00BC7011" w:rsidRPr="00D17089" w:rsidRDefault="00BC7011" w:rsidP="007B14D7">
            <w:pPr>
              <w:spacing w:before="40" w:after="40"/>
              <w:rPr>
                <w:rFonts w:ascii="Arial" w:hAnsi="Arial" w:cs="Arial"/>
                <w:b/>
                <w:spacing w:val="-8"/>
              </w:rPr>
            </w:pPr>
          </w:p>
        </w:tc>
        <w:tc>
          <w:tcPr>
            <w:tcW w:w="695" w:type="pct"/>
            <w:gridSpan w:val="2"/>
          </w:tcPr>
          <w:p w:rsidR="00BC7011" w:rsidRPr="00D17089" w:rsidRDefault="00BC7011" w:rsidP="007B14D7">
            <w:pPr>
              <w:spacing w:before="40" w:after="40"/>
              <w:jc w:val="center"/>
              <w:rPr>
                <w:rFonts w:ascii="Arial" w:hAnsi="Arial" w:cs="Arial"/>
                <w:b/>
                <w:spacing w:val="-8"/>
              </w:rPr>
            </w:pPr>
            <w:r w:rsidRPr="00D17089">
              <w:rPr>
                <w:rFonts w:ascii="Arial" w:hAnsi="Arial" w:cs="Arial"/>
                <w:b/>
                <w:spacing w:val="-8"/>
              </w:rPr>
              <w:t xml:space="preserve">Haryana </w:t>
            </w:r>
          </w:p>
          <w:p w:rsidR="00BC7011" w:rsidRPr="00D17089" w:rsidRDefault="00BC7011" w:rsidP="007B14D7">
            <w:pPr>
              <w:spacing w:before="40" w:after="40"/>
              <w:jc w:val="center"/>
              <w:rPr>
                <w:rFonts w:ascii="Arial" w:hAnsi="Arial" w:cs="Arial"/>
                <w:b/>
                <w:spacing w:val="-8"/>
              </w:rPr>
            </w:pPr>
            <w:r w:rsidRPr="00D17089">
              <w:rPr>
                <w:rFonts w:ascii="Arial" w:hAnsi="Arial" w:cs="Arial"/>
                <w:b/>
                <w:spacing w:val="-8"/>
              </w:rPr>
              <w:t>(N= 96)</w:t>
            </w:r>
          </w:p>
        </w:tc>
        <w:tc>
          <w:tcPr>
            <w:tcW w:w="764" w:type="pct"/>
            <w:gridSpan w:val="2"/>
          </w:tcPr>
          <w:p w:rsidR="00BC7011" w:rsidRPr="00D17089" w:rsidRDefault="00BC7011" w:rsidP="007B14D7">
            <w:pPr>
              <w:spacing w:before="40" w:after="40"/>
              <w:jc w:val="center"/>
              <w:rPr>
                <w:rFonts w:ascii="Arial" w:hAnsi="Arial" w:cs="Arial"/>
                <w:b/>
                <w:spacing w:val="-8"/>
              </w:rPr>
            </w:pPr>
            <w:r w:rsidRPr="00D17089">
              <w:rPr>
                <w:rFonts w:ascii="Arial" w:hAnsi="Arial" w:cs="Arial"/>
                <w:b/>
                <w:spacing w:val="-8"/>
              </w:rPr>
              <w:t xml:space="preserve">H.P. </w:t>
            </w:r>
          </w:p>
          <w:p w:rsidR="00BC7011" w:rsidRPr="00D17089" w:rsidRDefault="00BC7011" w:rsidP="007B14D7">
            <w:pPr>
              <w:spacing w:before="40" w:after="40"/>
              <w:jc w:val="center"/>
              <w:rPr>
                <w:rFonts w:ascii="Arial" w:hAnsi="Arial" w:cs="Arial"/>
                <w:b/>
                <w:spacing w:val="-8"/>
              </w:rPr>
            </w:pPr>
            <w:r w:rsidRPr="00D17089">
              <w:rPr>
                <w:rFonts w:ascii="Arial" w:hAnsi="Arial" w:cs="Arial"/>
                <w:b/>
                <w:spacing w:val="-8"/>
              </w:rPr>
              <w:t>(N= 80)</w:t>
            </w:r>
          </w:p>
        </w:tc>
        <w:tc>
          <w:tcPr>
            <w:tcW w:w="765" w:type="pct"/>
            <w:gridSpan w:val="2"/>
            <w:vMerge/>
          </w:tcPr>
          <w:p w:rsidR="00BC7011" w:rsidRPr="00D17089" w:rsidRDefault="00BC7011" w:rsidP="007B14D7">
            <w:pPr>
              <w:spacing w:before="40" w:after="40"/>
              <w:jc w:val="center"/>
              <w:rPr>
                <w:rFonts w:ascii="Arial" w:hAnsi="Arial" w:cs="Arial"/>
                <w:b/>
                <w:spacing w:val="-8"/>
              </w:rPr>
            </w:pPr>
          </w:p>
        </w:tc>
        <w:tc>
          <w:tcPr>
            <w:tcW w:w="504" w:type="pct"/>
            <w:vMerge/>
          </w:tcPr>
          <w:p w:rsidR="00BC7011" w:rsidRPr="00D17089" w:rsidRDefault="00BC7011" w:rsidP="007B14D7">
            <w:pPr>
              <w:spacing w:before="40" w:after="40"/>
              <w:jc w:val="center"/>
              <w:rPr>
                <w:rFonts w:ascii="Arial" w:hAnsi="Arial" w:cs="Arial"/>
                <w:b/>
                <w:spacing w:val="-8"/>
              </w:rPr>
            </w:pPr>
          </w:p>
        </w:tc>
        <w:tc>
          <w:tcPr>
            <w:tcW w:w="451" w:type="pct"/>
            <w:vMerge/>
          </w:tcPr>
          <w:p w:rsidR="00BC7011" w:rsidRPr="00D17089" w:rsidRDefault="00BC7011" w:rsidP="007B14D7">
            <w:pPr>
              <w:spacing w:before="40" w:after="40"/>
              <w:jc w:val="center"/>
              <w:rPr>
                <w:rFonts w:ascii="Arial" w:hAnsi="Arial" w:cs="Arial"/>
                <w:b/>
                <w:spacing w:val="-8"/>
              </w:rPr>
            </w:pPr>
          </w:p>
        </w:tc>
      </w:tr>
      <w:tr w:rsidR="00BC7011" w:rsidRPr="00D17089" w:rsidTr="00BC7011">
        <w:tc>
          <w:tcPr>
            <w:tcW w:w="1821" w:type="pct"/>
            <w:vMerge/>
          </w:tcPr>
          <w:p w:rsidR="00BC7011" w:rsidRPr="00D17089" w:rsidRDefault="00BC7011" w:rsidP="007B14D7">
            <w:pPr>
              <w:spacing w:before="40" w:after="40"/>
              <w:rPr>
                <w:rFonts w:ascii="Arial" w:hAnsi="Arial" w:cs="Arial"/>
                <w:b/>
                <w:spacing w:val="-8"/>
              </w:rPr>
            </w:pPr>
          </w:p>
        </w:tc>
        <w:tc>
          <w:tcPr>
            <w:tcW w:w="259" w:type="pct"/>
          </w:tcPr>
          <w:p w:rsidR="00BC7011" w:rsidRPr="00D17089" w:rsidRDefault="00BC7011" w:rsidP="007B14D7">
            <w:pPr>
              <w:spacing w:before="40" w:after="40"/>
              <w:jc w:val="center"/>
              <w:rPr>
                <w:rFonts w:ascii="Arial" w:hAnsi="Arial" w:cs="Arial"/>
                <w:b/>
                <w:spacing w:val="-8"/>
              </w:rPr>
            </w:pPr>
            <w:r w:rsidRPr="00D17089">
              <w:rPr>
                <w:rFonts w:ascii="Arial" w:hAnsi="Arial" w:cs="Arial"/>
                <w:b/>
                <w:spacing w:val="-8"/>
              </w:rPr>
              <w:t>N</w:t>
            </w:r>
          </w:p>
        </w:tc>
        <w:tc>
          <w:tcPr>
            <w:tcW w:w="436" w:type="pct"/>
          </w:tcPr>
          <w:p w:rsidR="00BC7011" w:rsidRPr="00D17089" w:rsidRDefault="00BC7011" w:rsidP="007B14D7">
            <w:pPr>
              <w:spacing w:before="40" w:after="40"/>
              <w:jc w:val="center"/>
              <w:rPr>
                <w:rFonts w:ascii="Arial" w:hAnsi="Arial" w:cs="Arial"/>
                <w:b/>
                <w:spacing w:val="-8"/>
              </w:rPr>
            </w:pPr>
            <w:r w:rsidRPr="00D17089">
              <w:rPr>
                <w:rFonts w:ascii="Arial" w:hAnsi="Arial" w:cs="Arial"/>
                <w:b/>
                <w:spacing w:val="-8"/>
              </w:rPr>
              <w:t xml:space="preserve"> %</w:t>
            </w:r>
          </w:p>
        </w:tc>
        <w:tc>
          <w:tcPr>
            <w:tcW w:w="259" w:type="pct"/>
          </w:tcPr>
          <w:p w:rsidR="00BC7011" w:rsidRPr="00D17089" w:rsidRDefault="00BC7011" w:rsidP="007B14D7">
            <w:pPr>
              <w:spacing w:before="40" w:after="40"/>
              <w:jc w:val="center"/>
              <w:rPr>
                <w:rFonts w:ascii="Arial" w:hAnsi="Arial" w:cs="Arial"/>
                <w:b/>
                <w:spacing w:val="-8"/>
              </w:rPr>
            </w:pPr>
            <w:r w:rsidRPr="00D17089">
              <w:rPr>
                <w:rFonts w:ascii="Arial" w:hAnsi="Arial" w:cs="Arial"/>
                <w:b/>
                <w:spacing w:val="-8"/>
              </w:rPr>
              <w:t>N</w:t>
            </w:r>
          </w:p>
        </w:tc>
        <w:tc>
          <w:tcPr>
            <w:tcW w:w="505" w:type="pct"/>
          </w:tcPr>
          <w:p w:rsidR="00BC7011" w:rsidRPr="00D17089" w:rsidRDefault="00BC7011" w:rsidP="007B14D7">
            <w:pPr>
              <w:spacing w:before="40" w:after="40"/>
              <w:jc w:val="center"/>
              <w:rPr>
                <w:rFonts w:ascii="Arial" w:hAnsi="Arial" w:cs="Arial"/>
                <w:b/>
                <w:spacing w:val="-8"/>
              </w:rPr>
            </w:pPr>
            <w:r w:rsidRPr="00D17089">
              <w:rPr>
                <w:rFonts w:ascii="Arial" w:hAnsi="Arial" w:cs="Arial"/>
                <w:b/>
                <w:spacing w:val="-8"/>
              </w:rPr>
              <w:t xml:space="preserve"> %</w:t>
            </w:r>
          </w:p>
        </w:tc>
        <w:tc>
          <w:tcPr>
            <w:tcW w:w="330" w:type="pct"/>
          </w:tcPr>
          <w:p w:rsidR="00BC7011" w:rsidRPr="00D17089" w:rsidRDefault="00BC7011" w:rsidP="007B14D7">
            <w:pPr>
              <w:spacing w:before="40" w:after="40"/>
              <w:jc w:val="center"/>
              <w:rPr>
                <w:rFonts w:ascii="Arial" w:hAnsi="Arial" w:cs="Arial"/>
                <w:b/>
                <w:spacing w:val="-8"/>
              </w:rPr>
            </w:pPr>
            <w:r w:rsidRPr="00D17089">
              <w:rPr>
                <w:rFonts w:ascii="Arial" w:hAnsi="Arial" w:cs="Arial"/>
                <w:b/>
                <w:spacing w:val="-8"/>
              </w:rPr>
              <w:t>N</w:t>
            </w:r>
          </w:p>
        </w:tc>
        <w:tc>
          <w:tcPr>
            <w:tcW w:w="435" w:type="pct"/>
          </w:tcPr>
          <w:p w:rsidR="00BC7011" w:rsidRPr="00D17089" w:rsidRDefault="00BC7011" w:rsidP="007B14D7">
            <w:pPr>
              <w:spacing w:before="40" w:after="40"/>
              <w:jc w:val="center"/>
              <w:rPr>
                <w:rFonts w:ascii="Arial" w:hAnsi="Arial" w:cs="Arial"/>
                <w:b/>
                <w:spacing w:val="-8"/>
              </w:rPr>
            </w:pPr>
            <w:r w:rsidRPr="00D17089">
              <w:rPr>
                <w:rFonts w:ascii="Arial" w:hAnsi="Arial" w:cs="Arial"/>
                <w:b/>
                <w:spacing w:val="-8"/>
              </w:rPr>
              <w:t xml:space="preserve"> %</w:t>
            </w:r>
          </w:p>
        </w:tc>
        <w:tc>
          <w:tcPr>
            <w:tcW w:w="504" w:type="pct"/>
            <w:vMerge/>
          </w:tcPr>
          <w:p w:rsidR="00BC7011" w:rsidRPr="00D17089" w:rsidRDefault="00BC7011" w:rsidP="007B14D7">
            <w:pPr>
              <w:spacing w:before="40" w:after="40"/>
              <w:jc w:val="center"/>
              <w:rPr>
                <w:rFonts w:ascii="Arial" w:hAnsi="Arial" w:cs="Arial"/>
                <w:b/>
                <w:spacing w:val="-8"/>
              </w:rPr>
            </w:pPr>
          </w:p>
        </w:tc>
        <w:tc>
          <w:tcPr>
            <w:tcW w:w="451" w:type="pct"/>
            <w:vMerge/>
          </w:tcPr>
          <w:p w:rsidR="00BC7011" w:rsidRPr="00D17089" w:rsidRDefault="00BC7011" w:rsidP="007B14D7">
            <w:pPr>
              <w:spacing w:before="40" w:after="40"/>
              <w:jc w:val="center"/>
              <w:rPr>
                <w:rFonts w:ascii="Arial" w:hAnsi="Arial" w:cs="Arial"/>
                <w:b/>
                <w:spacing w:val="-8"/>
              </w:rPr>
            </w:pPr>
          </w:p>
        </w:tc>
      </w:tr>
      <w:tr w:rsidR="00BC7011" w:rsidRPr="00D17089" w:rsidTr="00BC7011">
        <w:tc>
          <w:tcPr>
            <w:tcW w:w="1821" w:type="pct"/>
          </w:tcPr>
          <w:p w:rsidR="00BC7011" w:rsidRPr="00D17089" w:rsidRDefault="00BC7011" w:rsidP="007B14D7">
            <w:pPr>
              <w:spacing w:before="40" w:after="40"/>
              <w:rPr>
                <w:rFonts w:ascii="Arial" w:hAnsi="Arial" w:cs="Arial"/>
                <w:spacing w:val="-8"/>
              </w:rPr>
            </w:pPr>
            <w:r w:rsidRPr="00D17089">
              <w:rPr>
                <w:rFonts w:ascii="Arial" w:hAnsi="Arial" w:cs="Arial"/>
                <w:spacing w:val="-8"/>
              </w:rPr>
              <w:t>Press releases</w:t>
            </w:r>
          </w:p>
        </w:tc>
        <w:tc>
          <w:tcPr>
            <w:tcW w:w="259" w:type="pct"/>
          </w:tcPr>
          <w:p w:rsidR="00BC7011" w:rsidRPr="00D17089" w:rsidRDefault="00BC7011" w:rsidP="007B14D7">
            <w:pPr>
              <w:spacing w:before="40" w:after="40"/>
              <w:jc w:val="center"/>
              <w:rPr>
                <w:rFonts w:ascii="Arial" w:hAnsi="Arial" w:cs="Arial"/>
                <w:spacing w:val="-8"/>
              </w:rPr>
            </w:pPr>
            <w:r w:rsidRPr="00D17089">
              <w:rPr>
                <w:rFonts w:ascii="Arial" w:hAnsi="Arial" w:cs="Arial"/>
                <w:spacing w:val="-8"/>
              </w:rPr>
              <w:t>75</w:t>
            </w:r>
          </w:p>
        </w:tc>
        <w:tc>
          <w:tcPr>
            <w:tcW w:w="436" w:type="pct"/>
          </w:tcPr>
          <w:p w:rsidR="00BC7011" w:rsidRPr="00D17089" w:rsidRDefault="00BC7011" w:rsidP="007B14D7">
            <w:pPr>
              <w:spacing w:before="40" w:after="40"/>
              <w:jc w:val="center"/>
              <w:rPr>
                <w:rFonts w:ascii="Arial" w:hAnsi="Arial" w:cs="Arial"/>
                <w:spacing w:val="-8"/>
              </w:rPr>
            </w:pPr>
            <w:r w:rsidRPr="00D17089">
              <w:rPr>
                <w:rFonts w:ascii="Arial" w:hAnsi="Arial" w:cs="Arial"/>
                <w:spacing w:val="-8"/>
              </w:rPr>
              <w:t>78.12</w:t>
            </w:r>
          </w:p>
        </w:tc>
        <w:tc>
          <w:tcPr>
            <w:tcW w:w="259" w:type="pct"/>
          </w:tcPr>
          <w:p w:rsidR="00BC7011" w:rsidRPr="00D17089" w:rsidRDefault="00BC7011" w:rsidP="007B14D7">
            <w:pPr>
              <w:spacing w:before="40" w:after="40"/>
              <w:jc w:val="center"/>
              <w:rPr>
                <w:rFonts w:ascii="Arial" w:hAnsi="Arial" w:cs="Arial"/>
                <w:spacing w:val="-8"/>
              </w:rPr>
            </w:pPr>
            <w:r w:rsidRPr="00D17089">
              <w:rPr>
                <w:rFonts w:ascii="Arial" w:hAnsi="Arial" w:cs="Arial"/>
                <w:spacing w:val="-8"/>
              </w:rPr>
              <w:t>80</w:t>
            </w:r>
          </w:p>
        </w:tc>
        <w:tc>
          <w:tcPr>
            <w:tcW w:w="505" w:type="pct"/>
          </w:tcPr>
          <w:p w:rsidR="00BC7011" w:rsidRPr="00D17089" w:rsidRDefault="00BC7011" w:rsidP="007B14D7">
            <w:pPr>
              <w:spacing w:before="40" w:after="40"/>
              <w:jc w:val="center"/>
              <w:rPr>
                <w:rFonts w:ascii="Arial" w:hAnsi="Arial" w:cs="Arial"/>
                <w:spacing w:val="-8"/>
              </w:rPr>
            </w:pPr>
            <w:r w:rsidRPr="00D17089">
              <w:rPr>
                <w:rFonts w:ascii="Arial" w:hAnsi="Arial" w:cs="Arial"/>
                <w:spacing w:val="-8"/>
              </w:rPr>
              <w:t>100.00</w:t>
            </w:r>
          </w:p>
        </w:tc>
        <w:tc>
          <w:tcPr>
            <w:tcW w:w="330" w:type="pct"/>
          </w:tcPr>
          <w:p w:rsidR="00BC7011" w:rsidRPr="00D17089" w:rsidRDefault="00BC7011" w:rsidP="007B14D7">
            <w:pPr>
              <w:spacing w:before="40" w:after="40"/>
              <w:jc w:val="center"/>
              <w:rPr>
                <w:rFonts w:ascii="Arial" w:hAnsi="Arial" w:cs="Arial"/>
                <w:spacing w:val="-8"/>
              </w:rPr>
            </w:pPr>
            <w:r w:rsidRPr="00D17089">
              <w:rPr>
                <w:rFonts w:ascii="Arial" w:hAnsi="Arial" w:cs="Arial"/>
                <w:spacing w:val="-8"/>
              </w:rPr>
              <w:t>155</w:t>
            </w:r>
          </w:p>
        </w:tc>
        <w:tc>
          <w:tcPr>
            <w:tcW w:w="435" w:type="pct"/>
          </w:tcPr>
          <w:p w:rsidR="00BC7011" w:rsidRPr="00D17089" w:rsidRDefault="00BC7011" w:rsidP="007B14D7">
            <w:pPr>
              <w:spacing w:before="40" w:after="40"/>
              <w:rPr>
                <w:rFonts w:ascii="Arial" w:hAnsi="Arial" w:cs="Arial"/>
                <w:spacing w:val="-8"/>
              </w:rPr>
            </w:pPr>
            <w:r w:rsidRPr="00D17089">
              <w:rPr>
                <w:rFonts w:ascii="Arial" w:hAnsi="Arial" w:cs="Arial"/>
                <w:spacing w:val="-8"/>
              </w:rPr>
              <w:t>80.06</w:t>
            </w:r>
          </w:p>
        </w:tc>
        <w:tc>
          <w:tcPr>
            <w:tcW w:w="504" w:type="pct"/>
            <w:vMerge w:val="restart"/>
          </w:tcPr>
          <w:p w:rsidR="00BC7011" w:rsidRPr="00D17089" w:rsidRDefault="00BC7011" w:rsidP="007B14D7">
            <w:pPr>
              <w:spacing w:before="40" w:after="40"/>
              <w:jc w:val="center"/>
              <w:rPr>
                <w:rFonts w:ascii="Arial" w:hAnsi="Arial" w:cs="Arial"/>
                <w:b/>
                <w:spacing w:val="-8"/>
              </w:rPr>
            </w:pPr>
          </w:p>
          <w:p w:rsidR="00BC7011" w:rsidRPr="00D17089" w:rsidRDefault="00BC7011" w:rsidP="007B14D7">
            <w:pPr>
              <w:spacing w:before="40" w:after="40"/>
              <w:jc w:val="center"/>
              <w:rPr>
                <w:rFonts w:ascii="Arial" w:hAnsi="Arial" w:cs="Arial"/>
                <w:b/>
                <w:spacing w:val="-8"/>
              </w:rPr>
            </w:pPr>
          </w:p>
          <w:p w:rsidR="00BC7011" w:rsidRPr="00D17089" w:rsidRDefault="00BC7011" w:rsidP="007B14D7">
            <w:pPr>
              <w:spacing w:before="40" w:after="40"/>
              <w:jc w:val="center"/>
              <w:rPr>
                <w:rFonts w:ascii="Arial" w:hAnsi="Arial" w:cs="Arial"/>
                <w:b/>
                <w:spacing w:val="-8"/>
              </w:rPr>
            </w:pPr>
          </w:p>
          <w:p w:rsidR="00BC7011" w:rsidRPr="00D17089" w:rsidRDefault="00BC7011" w:rsidP="007B14D7">
            <w:pPr>
              <w:spacing w:before="40" w:after="40"/>
              <w:jc w:val="center"/>
              <w:rPr>
                <w:rFonts w:ascii="Arial" w:hAnsi="Arial" w:cs="Arial"/>
                <w:b/>
                <w:spacing w:val="-8"/>
              </w:rPr>
            </w:pPr>
          </w:p>
          <w:p w:rsidR="00BC7011" w:rsidRPr="00D17089" w:rsidRDefault="00BC7011" w:rsidP="007B14D7">
            <w:pPr>
              <w:spacing w:before="40" w:after="40"/>
              <w:jc w:val="center"/>
              <w:rPr>
                <w:rFonts w:ascii="Arial" w:hAnsi="Arial" w:cs="Arial"/>
                <w:spacing w:val="-8"/>
              </w:rPr>
            </w:pPr>
            <w:r w:rsidRPr="00D17089">
              <w:rPr>
                <w:rFonts w:ascii="Arial" w:hAnsi="Arial" w:cs="Arial"/>
                <w:spacing w:val="-8"/>
              </w:rPr>
              <w:t>14.934</w:t>
            </w:r>
          </w:p>
        </w:tc>
        <w:tc>
          <w:tcPr>
            <w:tcW w:w="451" w:type="pct"/>
            <w:vMerge w:val="restart"/>
          </w:tcPr>
          <w:p w:rsidR="00BC7011" w:rsidRPr="00D17089" w:rsidRDefault="00BC7011" w:rsidP="007B14D7">
            <w:pPr>
              <w:spacing w:before="40" w:after="40"/>
              <w:jc w:val="center"/>
              <w:rPr>
                <w:rFonts w:ascii="Arial" w:hAnsi="Arial" w:cs="Arial"/>
                <w:b/>
                <w:spacing w:val="-8"/>
              </w:rPr>
            </w:pPr>
          </w:p>
          <w:p w:rsidR="00BC7011" w:rsidRPr="00D17089" w:rsidRDefault="00BC7011" w:rsidP="007B14D7">
            <w:pPr>
              <w:spacing w:before="40" w:after="40"/>
              <w:jc w:val="center"/>
              <w:rPr>
                <w:rFonts w:ascii="Arial" w:hAnsi="Arial" w:cs="Arial"/>
                <w:b/>
                <w:spacing w:val="-8"/>
              </w:rPr>
            </w:pPr>
          </w:p>
          <w:p w:rsidR="00BC7011" w:rsidRPr="00D17089" w:rsidRDefault="00BC7011" w:rsidP="007B14D7">
            <w:pPr>
              <w:spacing w:before="40" w:after="40"/>
              <w:jc w:val="center"/>
              <w:rPr>
                <w:rFonts w:ascii="Arial" w:hAnsi="Arial" w:cs="Arial"/>
                <w:b/>
                <w:spacing w:val="-8"/>
              </w:rPr>
            </w:pPr>
          </w:p>
          <w:p w:rsidR="00BC7011" w:rsidRPr="00D17089" w:rsidRDefault="00BC7011" w:rsidP="007B14D7">
            <w:pPr>
              <w:spacing w:before="40" w:after="40"/>
              <w:jc w:val="center"/>
              <w:rPr>
                <w:rFonts w:ascii="Arial" w:hAnsi="Arial" w:cs="Arial"/>
                <w:b/>
                <w:spacing w:val="-8"/>
              </w:rPr>
            </w:pPr>
          </w:p>
          <w:p w:rsidR="00BC7011" w:rsidRPr="00D17089" w:rsidRDefault="00BC7011" w:rsidP="007B14D7">
            <w:pPr>
              <w:spacing w:before="40" w:after="40"/>
              <w:jc w:val="center"/>
              <w:rPr>
                <w:rFonts w:ascii="Arial" w:hAnsi="Arial" w:cs="Arial"/>
                <w:spacing w:val="-8"/>
              </w:rPr>
            </w:pPr>
            <w:r w:rsidRPr="00D17089">
              <w:rPr>
                <w:rFonts w:ascii="Arial" w:hAnsi="Arial" w:cs="Arial"/>
                <w:spacing w:val="-8"/>
              </w:rPr>
              <w:t>0.021</w:t>
            </w:r>
          </w:p>
        </w:tc>
      </w:tr>
      <w:tr w:rsidR="00BC7011" w:rsidRPr="00D17089" w:rsidTr="00BC7011">
        <w:tc>
          <w:tcPr>
            <w:tcW w:w="1821" w:type="pct"/>
          </w:tcPr>
          <w:p w:rsidR="00BC7011" w:rsidRPr="00D17089" w:rsidRDefault="00BC7011" w:rsidP="007B14D7">
            <w:pPr>
              <w:spacing w:before="40" w:after="40"/>
              <w:rPr>
                <w:rFonts w:ascii="Arial" w:hAnsi="Arial" w:cs="Arial"/>
                <w:spacing w:val="-8"/>
              </w:rPr>
            </w:pPr>
            <w:r w:rsidRPr="00D17089">
              <w:rPr>
                <w:rFonts w:ascii="Arial" w:hAnsi="Arial" w:cs="Arial"/>
                <w:spacing w:val="-8"/>
              </w:rPr>
              <w:t>Press conference</w:t>
            </w:r>
          </w:p>
        </w:tc>
        <w:tc>
          <w:tcPr>
            <w:tcW w:w="259" w:type="pct"/>
          </w:tcPr>
          <w:p w:rsidR="00BC7011" w:rsidRPr="00D17089" w:rsidRDefault="00BC7011" w:rsidP="007B14D7">
            <w:pPr>
              <w:spacing w:before="40" w:after="40"/>
              <w:jc w:val="center"/>
              <w:rPr>
                <w:rFonts w:ascii="Arial" w:hAnsi="Arial" w:cs="Arial"/>
                <w:spacing w:val="-8"/>
              </w:rPr>
            </w:pPr>
            <w:r w:rsidRPr="00D17089">
              <w:rPr>
                <w:rFonts w:ascii="Arial" w:hAnsi="Arial" w:cs="Arial"/>
                <w:spacing w:val="-8"/>
              </w:rPr>
              <w:t>22</w:t>
            </w:r>
          </w:p>
        </w:tc>
        <w:tc>
          <w:tcPr>
            <w:tcW w:w="436" w:type="pct"/>
          </w:tcPr>
          <w:p w:rsidR="00BC7011" w:rsidRPr="00D17089" w:rsidRDefault="00BC7011" w:rsidP="007B14D7">
            <w:pPr>
              <w:spacing w:before="40" w:after="40"/>
              <w:jc w:val="center"/>
              <w:rPr>
                <w:rFonts w:ascii="Arial" w:hAnsi="Arial" w:cs="Arial"/>
                <w:spacing w:val="-8"/>
              </w:rPr>
            </w:pPr>
            <w:r w:rsidRPr="00D17089">
              <w:rPr>
                <w:rFonts w:ascii="Arial" w:hAnsi="Arial" w:cs="Arial"/>
                <w:spacing w:val="-8"/>
              </w:rPr>
              <w:t>22.91</w:t>
            </w:r>
          </w:p>
        </w:tc>
        <w:tc>
          <w:tcPr>
            <w:tcW w:w="259" w:type="pct"/>
          </w:tcPr>
          <w:p w:rsidR="00BC7011" w:rsidRPr="00D17089" w:rsidRDefault="00BC7011" w:rsidP="007B14D7">
            <w:pPr>
              <w:spacing w:before="40" w:after="40"/>
              <w:jc w:val="center"/>
              <w:rPr>
                <w:rFonts w:ascii="Arial" w:hAnsi="Arial" w:cs="Arial"/>
                <w:spacing w:val="-8"/>
              </w:rPr>
            </w:pPr>
            <w:r w:rsidRPr="00D17089">
              <w:rPr>
                <w:rFonts w:ascii="Arial" w:hAnsi="Arial" w:cs="Arial"/>
                <w:spacing w:val="-8"/>
              </w:rPr>
              <w:t>20</w:t>
            </w:r>
          </w:p>
        </w:tc>
        <w:tc>
          <w:tcPr>
            <w:tcW w:w="505" w:type="pct"/>
          </w:tcPr>
          <w:p w:rsidR="00BC7011" w:rsidRPr="00D17089" w:rsidRDefault="00BC7011" w:rsidP="007B14D7">
            <w:pPr>
              <w:spacing w:before="40" w:after="40"/>
              <w:jc w:val="center"/>
              <w:rPr>
                <w:rFonts w:ascii="Arial" w:hAnsi="Arial" w:cs="Arial"/>
                <w:spacing w:val="-8"/>
              </w:rPr>
            </w:pPr>
            <w:r w:rsidRPr="00D17089">
              <w:rPr>
                <w:rFonts w:ascii="Arial" w:hAnsi="Arial" w:cs="Arial"/>
                <w:spacing w:val="-8"/>
              </w:rPr>
              <w:t>25.00</w:t>
            </w:r>
          </w:p>
        </w:tc>
        <w:tc>
          <w:tcPr>
            <w:tcW w:w="330" w:type="pct"/>
          </w:tcPr>
          <w:p w:rsidR="00BC7011" w:rsidRPr="00D17089" w:rsidRDefault="00BC7011" w:rsidP="007B14D7">
            <w:pPr>
              <w:spacing w:before="40" w:after="40"/>
              <w:jc w:val="center"/>
              <w:rPr>
                <w:rFonts w:ascii="Arial" w:hAnsi="Arial" w:cs="Arial"/>
                <w:spacing w:val="-8"/>
              </w:rPr>
            </w:pPr>
            <w:r w:rsidRPr="00D17089">
              <w:rPr>
                <w:rFonts w:ascii="Arial" w:hAnsi="Arial" w:cs="Arial"/>
                <w:spacing w:val="-8"/>
              </w:rPr>
              <w:t>42</w:t>
            </w:r>
          </w:p>
        </w:tc>
        <w:tc>
          <w:tcPr>
            <w:tcW w:w="435" w:type="pct"/>
          </w:tcPr>
          <w:p w:rsidR="00BC7011" w:rsidRPr="00D17089" w:rsidRDefault="00BC7011" w:rsidP="007B14D7">
            <w:pPr>
              <w:spacing w:before="40" w:after="40"/>
              <w:rPr>
                <w:rFonts w:ascii="Arial" w:hAnsi="Arial" w:cs="Arial"/>
                <w:spacing w:val="-8"/>
              </w:rPr>
            </w:pPr>
            <w:r w:rsidRPr="00D17089">
              <w:rPr>
                <w:rFonts w:ascii="Arial" w:hAnsi="Arial" w:cs="Arial"/>
                <w:spacing w:val="-8"/>
              </w:rPr>
              <w:t>23.86</w:t>
            </w:r>
          </w:p>
        </w:tc>
        <w:tc>
          <w:tcPr>
            <w:tcW w:w="504" w:type="pct"/>
            <w:vMerge/>
          </w:tcPr>
          <w:p w:rsidR="00BC7011" w:rsidRPr="00D17089" w:rsidRDefault="00BC7011" w:rsidP="007B14D7">
            <w:pPr>
              <w:spacing w:before="40" w:after="40"/>
              <w:rPr>
                <w:rFonts w:ascii="Arial" w:hAnsi="Arial" w:cs="Arial"/>
                <w:b/>
                <w:spacing w:val="-8"/>
              </w:rPr>
            </w:pPr>
          </w:p>
        </w:tc>
        <w:tc>
          <w:tcPr>
            <w:tcW w:w="451" w:type="pct"/>
            <w:vMerge/>
          </w:tcPr>
          <w:p w:rsidR="00BC7011" w:rsidRPr="00D17089" w:rsidRDefault="00BC7011" w:rsidP="007B14D7">
            <w:pPr>
              <w:spacing w:before="40" w:after="40"/>
              <w:rPr>
                <w:rFonts w:ascii="Arial" w:hAnsi="Arial" w:cs="Arial"/>
                <w:b/>
                <w:spacing w:val="-8"/>
              </w:rPr>
            </w:pPr>
          </w:p>
        </w:tc>
      </w:tr>
      <w:tr w:rsidR="00BC7011" w:rsidRPr="00D17089" w:rsidTr="00BC7011">
        <w:tc>
          <w:tcPr>
            <w:tcW w:w="1821" w:type="pct"/>
          </w:tcPr>
          <w:p w:rsidR="00BC7011" w:rsidRPr="00D17089" w:rsidRDefault="00BC7011" w:rsidP="007B14D7">
            <w:pPr>
              <w:spacing w:before="40" w:after="40"/>
              <w:rPr>
                <w:rFonts w:ascii="Arial" w:hAnsi="Arial" w:cs="Arial"/>
                <w:spacing w:val="-8"/>
              </w:rPr>
            </w:pPr>
            <w:r w:rsidRPr="00D17089">
              <w:rPr>
                <w:rFonts w:ascii="Arial" w:hAnsi="Arial" w:cs="Arial"/>
                <w:spacing w:val="-8"/>
              </w:rPr>
              <w:t>Radio bulletin</w:t>
            </w:r>
          </w:p>
        </w:tc>
        <w:tc>
          <w:tcPr>
            <w:tcW w:w="259" w:type="pct"/>
          </w:tcPr>
          <w:p w:rsidR="00BC7011" w:rsidRPr="00D17089" w:rsidRDefault="00BC7011" w:rsidP="007B14D7">
            <w:pPr>
              <w:spacing w:before="40" w:after="40"/>
              <w:jc w:val="center"/>
              <w:rPr>
                <w:rFonts w:ascii="Arial" w:hAnsi="Arial" w:cs="Arial"/>
                <w:spacing w:val="-8"/>
              </w:rPr>
            </w:pPr>
            <w:r w:rsidRPr="00D17089">
              <w:rPr>
                <w:rFonts w:ascii="Arial" w:hAnsi="Arial" w:cs="Arial"/>
                <w:spacing w:val="-8"/>
              </w:rPr>
              <w:t>31</w:t>
            </w:r>
          </w:p>
        </w:tc>
        <w:tc>
          <w:tcPr>
            <w:tcW w:w="436" w:type="pct"/>
          </w:tcPr>
          <w:p w:rsidR="00BC7011" w:rsidRPr="00D17089" w:rsidRDefault="00BC7011" w:rsidP="007B14D7">
            <w:pPr>
              <w:spacing w:before="40" w:after="40"/>
              <w:jc w:val="center"/>
              <w:rPr>
                <w:rFonts w:ascii="Arial" w:hAnsi="Arial" w:cs="Arial"/>
                <w:spacing w:val="-8"/>
              </w:rPr>
            </w:pPr>
            <w:r w:rsidRPr="00D17089">
              <w:rPr>
                <w:rFonts w:ascii="Arial" w:hAnsi="Arial" w:cs="Arial"/>
                <w:spacing w:val="-8"/>
              </w:rPr>
              <w:t>32.29</w:t>
            </w:r>
          </w:p>
        </w:tc>
        <w:tc>
          <w:tcPr>
            <w:tcW w:w="259" w:type="pct"/>
          </w:tcPr>
          <w:p w:rsidR="00BC7011" w:rsidRPr="00D17089" w:rsidRDefault="00BC7011" w:rsidP="007B14D7">
            <w:pPr>
              <w:spacing w:before="40" w:after="40"/>
              <w:jc w:val="center"/>
              <w:rPr>
                <w:rFonts w:ascii="Arial" w:hAnsi="Arial" w:cs="Arial"/>
                <w:spacing w:val="-8"/>
              </w:rPr>
            </w:pPr>
            <w:r w:rsidRPr="00D17089">
              <w:rPr>
                <w:rFonts w:ascii="Arial" w:hAnsi="Arial" w:cs="Arial"/>
                <w:spacing w:val="-8"/>
              </w:rPr>
              <w:t>17</w:t>
            </w:r>
          </w:p>
        </w:tc>
        <w:tc>
          <w:tcPr>
            <w:tcW w:w="505" w:type="pct"/>
          </w:tcPr>
          <w:p w:rsidR="00BC7011" w:rsidRPr="00D17089" w:rsidRDefault="00BC7011" w:rsidP="007B14D7">
            <w:pPr>
              <w:spacing w:before="40" w:after="40"/>
              <w:jc w:val="center"/>
              <w:rPr>
                <w:rFonts w:ascii="Arial" w:hAnsi="Arial" w:cs="Arial"/>
                <w:spacing w:val="-8"/>
              </w:rPr>
            </w:pPr>
            <w:r w:rsidRPr="00D17089">
              <w:rPr>
                <w:rFonts w:ascii="Arial" w:hAnsi="Arial" w:cs="Arial"/>
                <w:spacing w:val="-8"/>
              </w:rPr>
              <w:t>21.25</w:t>
            </w:r>
          </w:p>
        </w:tc>
        <w:tc>
          <w:tcPr>
            <w:tcW w:w="330" w:type="pct"/>
          </w:tcPr>
          <w:p w:rsidR="00BC7011" w:rsidRPr="00D17089" w:rsidRDefault="00BC7011" w:rsidP="007B14D7">
            <w:pPr>
              <w:spacing w:before="40" w:after="40"/>
              <w:jc w:val="center"/>
              <w:rPr>
                <w:rFonts w:ascii="Arial" w:hAnsi="Arial" w:cs="Arial"/>
                <w:spacing w:val="-8"/>
              </w:rPr>
            </w:pPr>
            <w:r w:rsidRPr="00D17089">
              <w:rPr>
                <w:rFonts w:ascii="Arial" w:hAnsi="Arial" w:cs="Arial"/>
                <w:spacing w:val="-8"/>
              </w:rPr>
              <w:t>48</w:t>
            </w:r>
          </w:p>
        </w:tc>
        <w:tc>
          <w:tcPr>
            <w:tcW w:w="435" w:type="pct"/>
          </w:tcPr>
          <w:p w:rsidR="00BC7011" w:rsidRPr="00D17089" w:rsidRDefault="00BC7011" w:rsidP="007B14D7">
            <w:pPr>
              <w:spacing w:before="40" w:after="40"/>
              <w:rPr>
                <w:rFonts w:ascii="Arial" w:hAnsi="Arial" w:cs="Arial"/>
                <w:spacing w:val="-8"/>
              </w:rPr>
            </w:pPr>
            <w:r w:rsidRPr="00D17089">
              <w:rPr>
                <w:rFonts w:ascii="Arial" w:hAnsi="Arial" w:cs="Arial"/>
                <w:spacing w:val="-8"/>
              </w:rPr>
              <w:t>27.27</w:t>
            </w:r>
          </w:p>
        </w:tc>
        <w:tc>
          <w:tcPr>
            <w:tcW w:w="504" w:type="pct"/>
            <w:vMerge/>
          </w:tcPr>
          <w:p w:rsidR="00BC7011" w:rsidRPr="00D17089" w:rsidRDefault="00BC7011" w:rsidP="007B14D7">
            <w:pPr>
              <w:spacing w:before="40" w:after="40"/>
              <w:rPr>
                <w:rFonts w:ascii="Arial" w:hAnsi="Arial" w:cs="Arial"/>
                <w:b/>
                <w:spacing w:val="-8"/>
              </w:rPr>
            </w:pPr>
          </w:p>
        </w:tc>
        <w:tc>
          <w:tcPr>
            <w:tcW w:w="451" w:type="pct"/>
            <w:vMerge/>
          </w:tcPr>
          <w:p w:rsidR="00BC7011" w:rsidRPr="00D17089" w:rsidRDefault="00BC7011" w:rsidP="007B14D7">
            <w:pPr>
              <w:spacing w:before="40" w:after="40"/>
              <w:rPr>
                <w:rFonts w:ascii="Arial" w:hAnsi="Arial" w:cs="Arial"/>
                <w:b/>
                <w:spacing w:val="-8"/>
              </w:rPr>
            </w:pPr>
          </w:p>
        </w:tc>
      </w:tr>
      <w:tr w:rsidR="00BC7011" w:rsidRPr="00D17089" w:rsidTr="00BC7011">
        <w:tc>
          <w:tcPr>
            <w:tcW w:w="1821" w:type="pct"/>
          </w:tcPr>
          <w:p w:rsidR="00BC7011" w:rsidRPr="00D17089" w:rsidRDefault="00BC7011" w:rsidP="007B14D7">
            <w:pPr>
              <w:spacing w:before="40" w:after="40"/>
              <w:rPr>
                <w:rFonts w:ascii="Arial" w:hAnsi="Arial" w:cs="Arial"/>
                <w:spacing w:val="-8"/>
              </w:rPr>
            </w:pPr>
            <w:r w:rsidRPr="00D17089">
              <w:rPr>
                <w:rFonts w:ascii="Arial" w:hAnsi="Arial" w:cs="Arial"/>
                <w:spacing w:val="-8"/>
              </w:rPr>
              <w:t>TV bulletin</w:t>
            </w:r>
          </w:p>
        </w:tc>
        <w:tc>
          <w:tcPr>
            <w:tcW w:w="259" w:type="pct"/>
          </w:tcPr>
          <w:p w:rsidR="00BC7011" w:rsidRPr="00D17089" w:rsidRDefault="00BC7011" w:rsidP="007B14D7">
            <w:pPr>
              <w:spacing w:before="40" w:after="40"/>
              <w:jc w:val="center"/>
              <w:rPr>
                <w:rFonts w:ascii="Arial" w:hAnsi="Arial" w:cs="Arial"/>
                <w:spacing w:val="-8"/>
              </w:rPr>
            </w:pPr>
            <w:r w:rsidRPr="00D17089">
              <w:rPr>
                <w:rFonts w:ascii="Arial" w:hAnsi="Arial" w:cs="Arial"/>
                <w:spacing w:val="-8"/>
              </w:rPr>
              <w:t>21</w:t>
            </w:r>
          </w:p>
        </w:tc>
        <w:tc>
          <w:tcPr>
            <w:tcW w:w="436" w:type="pct"/>
          </w:tcPr>
          <w:p w:rsidR="00BC7011" w:rsidRPr="00D17089" w:rsidRDefault="00BC7011" w:rsidP="007B14D7">
            <w:pPr>
              <w:spacing w:before="40" w:after="40"/>
              <w:jc w:val="center"/>
              <w:rPr>
                <w:rFonts w:ascii="Arial" w:hAnsi="Arial" w:cs="Arial"/>
                <w:spacing w:val="-8"/>
              </w:rPr>
            </w:pPr>
            <w:r w:rsidRPr="00D17089">
              <w:rPr>
                <w:rFonts w:ascii="Arial" w:hAnsi="Arial" w:cs="Arial"/>
                <w:spacing w:val="-8"/>
              </w:rPr>
              <w:t>21.87</w:t>
            </w:r>
          </w:p>
        </w:tc>
        <w:tc>
          <w:tcPr>
            <w:tcW w:w="259" w:type="pct"/>
          </w:tcPr>
          <w:p w:rsidR="00BC7011" w:rsidRPr="00D17089" w:rsidRDefault="00BC7011" w:rsidP="007B14D7">
            <w:pPr>
              <w:spacing w:before="40" w:after="40"/>
              <w:jc w:val="center"/>
              <w:rPr>
                <w:rFonts w:ascii="Arial" w:hAnsi="Arial" w:cs="Arial"/>
                <w:spacing w:val="-8"/>
              </w:rPr>
            </w:pPr>
            <w:r w:rsidRPr="00D17089">
              <w:rPr>
                <w:rFonts w:ascii="Arial" w:hAnsi="Arial" w:cs="Arial"/>
                <w:spacing w:val="-8"/>
              </w:rPr>
              <w:t>19</w:t>
            </w:r>
          </w:p>
        </w:tc>
        <w:tc>
          <w:tcPr>
            <w:tcW w:w="505" w:type="pct"/>
          </w:tcPr>
          <w:p w:rsidR="00BC7011" w:rsidRPr="00D17089" w:rsidRDefault="00BC7011" w:rsidP="007B14D7">
            <w:pPr>
              <w:spacing w:before="40" w:after="40"/>
              <w:jc w:val="center"/>
              <w:rPr>
                <w:rFonts w:ascii="Arial" w:hAnsi="Arial" w:cs="Arial"/>
                <w:spacing w:val="-8"/>
              </w:rPr>
            </w:pPr>
            <w:r w:rsidRPr="00D17089">
              <w:rPr>
                <w:rFonts w:ascii="Arial" w:hAnsi="Arial" w:cs="Arial"/>
                <w:spacing w:val="-8"/>
              </w:rPr>
              <w:t>23.75</w:t>
            </w:r>
          </w:p>
        </w:tc>
        <w:tc>
          <w:tcPr>
            <w:tcW w:w="330" w:type="pct"/>
          </w:tcPr>
          <w:p w:rsidR="00BC7011" w:rsidRPr="00D17089" w:rsidRDefault="00BC7011" w:rsidP="007B14D7">
            <w:pPr>
              <w:spacing w:before="40" w:after="40"/>
              <w:jc w:val="center"/>
              <w:rPr>
                <w:rFonts w:ascii="Arial" w:hAnsi="Arial" w:cs="Arial"/>
                <w:spacing w:val="-8"/>
              </w:rPr>
            </w:pPr>
            <w:r w:rsidRPr="00D17089">
              <w:rPr>
                <w:rFonts w:ascii="Arial" w:hAnsi="Arial" w:cs="Arial"/>
                <w:spacing w:val="-8"/>
              </w:rPr>
              <w:t>40</w:t>
            </w:r>
          </w:p>
        </w:tc>
        <w:tc>
          <w:tcPr>
            <w:tcW w:w="435" w:type="pct"/>
          </w:tcPr>
          <w:p w:rsidR="00BC7011" w:rsidRPr="00D17089" w:rsidRDefault="00BC7011" w:rsidP="007B14D7">
            <w:pPr>
              <w:spacing w:before="40" w:after="40"/>
              <w:rPr>
                <w:rFonts w:ascii="Arial" w:hAnsi="Arial" w:cs="Arial"/>
                <w:spacing w:val="-8"/>
              </w:rPr>
            </w:pPr>
            <w:r w:rsidRPr="00D17089">
              <w:rPr>
                <w:rFonts w:ascii="Arial" w:hAnsi="Arial" w:cs="Arial"/>
                <w:spacing w:val="-8"/>
              </w:rPr>
              <w:t>22.72</w:t>
            </w:r>
          </w:p>
        </w:tc>
        <w:tc>
          <w:tcPr>
            <w:tcW w:w="504" w:type="pct"/>
            <w:vMerge/>
          </w:tcPr>
          <w:p w:rsidR="00BC7011" w:rsidRPr="00D17089" w:rsidRDefault="00BC7011" w:rsidP="007B14D7">
            <w:pPr>
              <w:spacing w:before="40" w:after="40"/>
              <w:rPr>
                <w:rFonts w:ascii="Arial" w:hAnsi="Arial" w:cs="Arial"/>
                <w:b/>
                <w:spacing w:val="-8"/>
              </w:rPr>
            </w:pPr>
          </w:p>
        </w:tc>
        <w:tc>
          <w:tcPr>
            <w:tcW w:w="451" w:type="pct"/>
            <w:vMerge/>
          </w:tcPr>
          <w:p w:rsidR="00BC7011" w:rsidRPr="00D17089" w:rsidRDefault="00BC7011" w:rsidP="007B14D7">
            <w:pPr>
              <w:spacing w:before="40" w:after="40"/>
              <w:rPr>
                <w:rFonts w:ascii="Arial" w:hAnsi="Arial" w:cs="Arial"/>
                <w:b/>
                <w:spacing w:val="-8"/>
              </w:rPr>
            </w:pPr>
          </w:p>
        </w:tc>
      </w:tr>
      <w:tr w:rsidR="00BC7011" w:rsidRPr="00D17089" w:rsidTr="00BC7011">
        <w:tc>
          <w:tcPr>
            <w:tcW w:w="1821" w:type="pct"/>
          </w:tcPr>
          <w:p w:rsidR="00BC7011" w:rsidRPr="00D17089" w:rsidRDefault="00BC7011" w:rsidP="007B14D7">
            <w:pPr>
              <w:spacing w:before="40" w:after="40"/>
              <w:rPr>
                <w:rFonts w:ascii="Arial" w:hAnsi="Arial" w:cs="Arial"/>
                <w:spacing w:val="-8"/>
              </w:rPr>
            </w:pPr>
            <w:r w:rsidRPr="00D17089">
              <w:rPr>
                <w:rFonts w:ascii="Arial" w:hAnsi="Arial" w:cs="Arial"/>
                <w:spacing w:val="-8"/>
              </w:rPr>
              <w:t>Online press releases</w:t>
            </w:r>
          </w:p>
        </w:tc>
        <w:tc>
          <w:tcPr>
            <w:tcW w:w="259" w:type="pct"/>
          </w:tcPr>
          <w:p w:rsidR="00BC7011" w:rsidRPr="00D17089" w:rsidRDefault="00BC7011" w:rsidP="007B14D7">
            <w:pPr>
              <w:spacing w:before="40" w:after="40"/>
              <w:jc w:val="center"/>
              <w:rPr>
                <w:rFonts w:ascii="Arial" w:hAnsi="Arial" w:cs="Arial"/>
                <w:spacing w:val="-8"/>
              </w:rPr>
            </w:pPr>
            <w:r w:rsidRPr="00D17089">
              <w:rPr>
                <w:rFonts w:ascii="Arial" w:hAnsi="Arial" w:cs="Arial"/>
                <w:spacing w:val="-8"/>
              </w:rPr>
              <w:t>39</w:t>
            </w:r>
          </w:p>
        </w:tc>
        <w:tc>
          <w:tcPr>
            <w:tcW w:w="436" w:type="pct"/>
          </w:tcPr>
          <w:p w:rsidR="00BC7011" w:rsidRPr="00D17089" w:rsidRDefault="00BC7011" w:rsidP="007B14D7">
            <w:pPr>
              <w:spacing w:before="40" w:after="40"/>
              <w:jc w:val="center"/>
              <w:rPr>
                <w:rFonts w:ascii="Arial" w:hAnsi="Arial" w:cs="Arial"/>
                <w:spacing w:val="-8"/>
              </w:rPr>
            </w:pPr>
            <w:r w:rsidRPr="00D17089">
              <w:rPr>
                <w:rFonts w:ascii="Arial" w:hAnsi="Arial" w:cs="Arial"/>
                <w:spacing w:val="-8"/>
              </w:rPr>
              <w:t>40.62</w:t>
            </w:r>
          </w:p>
        </w:tc>
        <w:tc>
          <w:tcPr>
            <w:tcW w:w="259" w:type="pct"/>
          </w:tcPr>
          <w:p w:rsidR="00BC7011" w:rsidRPr="00D17089" w:rsidRDefault="00BC7011" w:rsidP="007B14D7">
            <w:pPr>
              <w:spacing w:before="40" w:after="40"/>
              <w:jc w:val="center"/>
              <w:rPr>
                <w:rFonts w:ascii="Arial" w:hAnsi="Arial" w:cs="Arial"/>
                <w:spacing w:val="-8"/>
              </w:rPr>
            </w:pPr>
            <w:r w:rsidRPr="00D17089">
              <w:rPr>
                <w:rFonts w:ascii="Arial" w:hAnsi="Arial" w:cs="Arial"/>
                <w:spacing w:val="-8"/>
              </w:rPr>
              <w:t>52</w:t>
            </w:r>
          </w:p>
        </w:tc>
        <w:tc>
          <w:tcPr>
            <w:tcW w:w="505" w:type="pct"/>
          </w:tcPr>
          <w:p w:rsidR="00BC7011" w:rsidRPr="00D17089" w:rsidRDefault="00BC7011" w:rsidP="007B14D7">
            <w:pPr>
              <w:spacing w:before="40" w:after="40"/>
              <w:jc w:val="center"/>
              <w:rPr>
                <w:rFonts w:ascii="Arial" w:hAnsi="Arial" w:cs="Arial"/>
                <w:spacing w:val="-8"/>
              </w:rPr>
            </w:pPr>
            <w:r w:rsidRPr="00D17089">
              <w:rPr>
                <w:rFonts w:ascii="Arial" w:hAnsi="Arial" w:cs="Arial"/>
                <w:spacing w:val="-8"/>
              </w:rPr>
              <w:t>65.00</w:t>
            </w:r>
          </w:p>
        </w:tc>
        <w:tc>
          <w:tcPr>
            <w:tcW w:w="330" w:type="pct"/>
          </w:tcPr>
          <w:p w:rsidR="00BC7011" w:rsidRPr="00D17089" w:rsidRDefault="00BC7011" w:rsidP="007B14D7">
            <w:pPr>
              <w:spacing w:before="40" w:after="40"/>
              <w:jc w:val="center"/>
              <w:rPr>
                <w:rFonts w:ascii="Arial" w:hAnsi="Arial" w:cs="Arial"/>
                <w:spacing w:val="-8"/>
              </w:rPr>
            </w:pPr>
            <w:r w:rsidRPr="00D17089">
              <w:rPr>
                <w:rFonts w:ascii="Arial" w:hAnsi="Arial" w:cs="Arial"/>
                <w:spacing w:val="-8"/>
              </w:rPr>
              <w:t>91</w:t>
            </w:r>
          </w:p>
        </w:tc>
        <w:tc>
          <w:tcPr>
            <w:tcW w:w="435" w:type="pct"/>
          </w:tcPr>
          <w:p w:rsidR="00BC7011" w:rsidRPr="00D17089" w:rsidRDefault="00BC7011" w:rsidP="007B14D7">
            <w:pPr>
              <w:spacing w:before="40" w:after="40"/>
              <w:rPr>
                <w:rFonts w:ascii="Arial" w:hAnsi="Arial" w:cs="Arial"/>
                <w:spacing w:val="-8"/>
              </w:rPr>
            </w:pPr>
            <w:r w:rsidRPr="00D17089">
              <w:rPr>
                <w:rFonts w:ascii="Arial" w:hAnsi="Arial" w:cs="Arial"/>
                <w:spacing w:val="-8"/>
              </w:rPr>
              <w:t>51.70</w:t>
            </w:r>
          </w:p>
        </w:tc>
        <w:tc>
          <w:tcPr>
            <w:tcW w:w="504" w:type="pct"/>
            <w:vMerge/>
          </w:tcPr>
          <w:p w:rsidR="00BC7011" w:rsidRPr="00D17089" w:rsidRDefault="00BC7011" w:rsidP="007B14D7">
            <w:pPr>
              <w:spacing w:before="40" w:after="40"/>
              <w:rPr>
                <w:rFonts w:ascii="Arial" w:hAnsi="Arial" w:cs="Arial"/>
                <w:b/>
                <w:spacing w:val="-8"/>
              </w:rPr>
            </w:pPr>
          </w:p>
        </w:tc>
        <w:tc>
          <w:tcPr>
            <w:tcW w:w="451" w:type="pct"/>
            <w:vMerge/>
          </w:tcPr>
          <w:p w:rsidR="00BC7011" w:rsidRPr="00D17089" w:rsidRDefault="00BC7011" w:rsidP="007B14D7">
            <w:pPr>
              <w:spacing w:before="40" w:after="40"/>
              <w:rPr>
                <w:rFonts w:ascii="Arial" w:hAnsi="Arial" w:cs="Arial"/>
                <w:b/>
                <w:spacing w:val="-8"/>
              </w:rPr>
            </w:pPr>
          </w:p>
        </w:tc>
      </w:tr>
      <w:tr w:rsidR="00BC7011" w:rsidRPr="00D17089" w:rsidTr="00BC7011">
        <w:tc>
          <w:tcPr>
            <w:tcW w:w="1821" w:type="pct"/>
          </w:tcPr>
          <w:p w:rsidR="00BC7011" w:rsidRPr="00D17089" w:rsidRDefault="00BC7011" w:rsidP="007B14D7">
            <w:pPr>
              <w:spacing w:before="40" w:after="40"/>
              <w:rPr>
                <w:rFonts w:ascii="Arial" w:hAnsi="Arial" w:cs="Arial"/>
                <w:spacing w:val="-8"/>
              </w:rPr>
            </w:pPr>
            <w:r w:rsidRPr="00D17089">
              <w:rPr>
                <w:rFonts w:ascii="Arial" w:hAnsi="Arial" w:cs="Arial"/>
                <w:spacing w:val="-8"/>
              </w:rPr>
              <w:t xml:space="preserve">Online press conference   </w:t>
            </w:r>
          </w:p>
        </w:tc>
        <w:tc>
          <w:tcPr>
            <w:tcW w:w="259" w:type="pct"/>
          </w:tcPr>
          <w:p w:rsidR="00BC7011" w:rsidRPr="00D17089" w:rsidRDefault="00BC7011" w:rsidP="007B14D7">
            <w:pPr>
              <w:spacing w:before="40" w:after="40"/>
              <w:jc w:val="center"/>
              <w:rPr>
                <w:rFonts w:ascii="Arial" w:hAnsi="Arial" w:cs="Arial"/>
                <w:spacing w:val="-8"/>
              </w:rPr>
            </w:pPr>
            <w:r w:rsidRPr="00D17089">
              <w:rPr>
                <w:rFonts w:ascii="Arial" w:hAnsi="Arial" w:cs="Arial"/>
                <w:spacing w:val="-8"/>
              </w:rPr>
              <w:t>08</w:t>
            </w:r>
          </w:p>
        </w:tc>
        <w:tc>
          <w:tcPr>
            <w:tcW w:w="436" w:type="pct"/>
          </w:tcPr>
          <w:p w:rsidR="00BC7011" w:rsidRPr="00D17089" w:rsidRDefault="00BC7011" w:rsidP="007B14D7">
            <w:pPr>
              <w:spacing w:before="40" w:after="40"/>
              <w:jc w:val="center"/>
              <w:rPr>
                <w:rFonts w:ascii="Arial" w:hAnsi="Arial" w:cs="Arial"/>
                <w:spacing w:val="-8"/>
              </w:rPr>
            </w:pPr>
            <w:r w:rsidRPr="00D17089">
              <w:rPr>
                <w:rFonts w:ascii="Arial" w:hAnsi="Arial" w:cs="Arial"/>
                <w:spacing w:val="-8"/>
              </w:rPr>
              <w:t>08.33</w:t>
            </w:r>
          </w:p>
        </w:tc>
        <w:tc>
          <w:tcPr>
            <w:tcW w:w="259" w:type="pct"/>
          </w:tcPr>
          <w:p w:rsidR="00BC7011" w:rsidRPr="00D17089" w:rsidRDefault="00BC7011" w:rsidP="007B14D7">
            <w:pPr>
              <w:spacing w:before="40" w:after="40"/>
              <w:jc w:val="center"/>
              <w:rPr>
                <w:rFonts w:ascii="Arial" w:hAnsi="Arial" w:cs="Arial"/>
                <w:spacing w:val="-8"/>
              </w:rPr>
            </w:pPr>
            <w:r w:rsidRPr="00D17089">
              <w:rPr>
                <w:rFonts w:ascii="Arial" w:hAnsi="Arial" w:cs="Arial"/>
                <w:spacing w:val="-8"/>
              </w:rPr>
              <w:t>22</w:t>
            </w:r>
          </w:p>
        </w:tc>
        <w:tc>
          <w:tcPr>
            <w:tcW w:w="505" w:type="pct"/>
          </w:tcPr>
          <w:p w:rsidR="00BC7011" w:rsidRPr="00D17089" w:rsidRDefault="00BC7011" w:rsidP="007B14D7">
            <w:pPr>
              <w:spacing w:before="40" w:after="40"/>
              <w:jc w:val="center"/>
              <w:rPr>
                <w:rFonts w:ascii="Arial" w:hAnsi="Arial" w:cs="Arial"/>
                <w:spacing w:val="-8"/>
              </w:rPr>
            </w:pPr>
            <w:r w:rsidRPr="00D17089">
              <w:rPr>
                <w:rFonts w:ascii="Arial" w:hAnsi="Arial" w:cs="Arial"/>
                <w:spacing w:val="-8"/>
              </w:rPr>
              <w:t>27.50</w:t>
            </w:r>
          </w:p>
        </w:tc>
        <w:tc>
          <w:tcPr>
            <w:tcW w:w="330" w:type="pct"/>
          </w:tcPr>
          <w:p w:rsidR="00BC7011" w:rsidRPr="00D17089" w:rsidRDefault="00BC7011" w:rsidP="007B14D7">
            <w:pPr>
              <w:spacing w:before="40" w:after="40"/>
              <w:jc w:val="center"/>
              <w:rPr>
                <w:rFonts w:ascii="Arial" w:hAnsi="Arial" w:cs="Arial"/>
                <w:spacing w:val="-8"/>
              </w:rPr>
            </w:pPr>
            <w:r w:rsidRPr="00D17089">
              <w:rPr>
                <w:rFonts w:ascii="Arial" w:hAnsi="Arial" w:cs="Arial"/>
                <w:spacing w:val="-8"/>
              </w:rPr>
              <w:t>30</w:t>
            </w:r>
          </w:p>
        </w:tc>
        <w:tc>
          <w:tcPr>
            <w:tcW w:w="435" w:type="pct"/>
          </w:tcPr>
          <w:p w:rsidR="00BC7011" w:rsidRPr="00D17089" w:rsidRDefault="00BC7011" w:rsidP="007B14D7">
            <w:pPr>
              <w:spacing w:before="40" w:after="40"/>
              <w:rPr>
                <w:rFonts w:ascii="Arial" w:hAnsi="Arial" w:cs="Arial"/>
                <w:spacing w:val="-8"/>
              </w:rPr>
            </w:pPr>
            <w:r w:rsidRPr="00D17089">
              <w:rPr>
                <w:rFonts w:ascii="Arial" w:hAnsi="Arial" w:cs="Arial"/>
                <w:spacing w:val="-8"/>
              </w:rPr>
              <w:t>17.04</w:t>
            </w:r>
          </w:p>
        </w:tc>
        <w:tc>
          <w:tcPr>
            <w:tcW w:w="504" w:type="pct"/>
            <w:vMerge/>
          </w:tcPr>
          <w:p w:rsidR="00BC7011" w:rsidRPr="00D17089" w:rsidRDefault="00BC7011" w:rsidP="007B14D7">
            <w:pPr>
              <w:spacing w:before="40" w:after="40"/>
              <w:rPr>
                <w:rFonts w:ascii="Arial" w:hAnsi="Arial" w:cs="Arial"/>
                <w:b/>
                <w:spacing w:val="-8"/>
              </w:rPr>
            </w:pPr>
          </w:p>
        </w:tc>
        <w:tc>
          <w:tcPr>
            <w:tcW w:w="451" w:type="pct"/>
            <w:vMerge/>
          </w:tcPr>
          <w:p w:rsidR="00BC7011" w:rsidRPr="00D17089" w:rsidRDefault="00BC7011" w:rsidP="007B14D7">
            <w:pPr>
              <w:spacing w:before="40" w:after="40"/>
              <w:rPr>
                <w:rFonts w:ascii="Arial" w:hAnsi="Arial" w:cs="Arial"/>
                <w:b/>
                <w:spacing w:val="-8"/>
              </w:rPr>
            </w:pPr>
          </w:p>
        </w:tc>
      </w:tr>
      <w:tr w:rsidR="00BC7011" w:rsidRPr="00D17089" w:rsidTr="00BC7011">
        <w:tc>
          <w:tcPr>
            <w:tcW w:w="1821" w:type="pct"/>
          </w:tcPr>
          <w:p w:rsidR="00BC7011" w:rsidRPr="00D17089" w:rsidRDefault="00BC7011" w:rsidP="007B14D7">
            <w:pPr>
              <w:spacing w:before="40" w:after="40"/>
              <w:rPr>
                <w:rFonts w:ascii="Arial" w:hAnsi="Arial" w:cs="Arial"/>
                <w:spacing w:val="-8"/>
              </w:rPr>
            </w:pPr>
            <w:r w:rsidRPr="00D17089">
              <w:rPr>
                <w:rFonts w:ascii="Arial" w:hAnsi="Arial" w:cs="Arial"/>
                <w:spacing w:val="-8"/>
              </w:rPr>
              <w:t>Setting up of online media centre</w:t>
            </w:r>
          </w:p>
        </w:tc>
        <w:tc>
          <w:tcPr>
            <w:tcW w:w="259" w:type="pct"/>
          </w:tcPr>
          <w:p w:rsidR="00BC7011" w:rsidRPr="00D17089" w:rsidRDefault="00BC7011" w:rsidP="007B14D7">
            <w:pPr>
              <w:spacing w:before="40" w:after="40"/>
              <w:jc w:val="center"/>
              <w:rPr>
                <w:rFonts w:ascii="Arial" w:hAnsi="Arial" w:cs="Arial"/>
                <w:spacing w:val="-8"/>
              </w:rPr>
            </w:pPr>
            <w:r w:rsidRPr="00D17089">
              <w:rPr>
                <w:rFonts w:ascii="Arial" w:hAnsi="Arial" w:cs="Arial"/>
                <w:spacing w:val="-8"/>
              </w:rPr>
              <w:t>06</w:t>
            </w:r>
          </w:p>
        </w:tc>
        <w:tc>
          <w:tcPr>
            <w:tcW w:w="436" w:type="pct"/>
          </w:tcPr>
          <w:p w:rsidR="00BC7011" w:rsidRPr="00D17089" w:rsidRDefault="00BC7011" w:rsidP="007B14D7">
            <w:pPr>
              <w:spacing w:before="40" w:after="40"/>
              <w:jc w:val="center"/>
              <w:rPr>
                <w:rFonts w:ascii="Arial" w:hAnsi="Arial" w:cs="Arial"/>
                <w:spacing w:val="-8"/>
              </w:rPr>
            </w:pPr>
            <w:r w:rsidRPr="00D17089">
              <w:rPr>
                <w:rFonts w:ascii="Arial" w:hAnsi="Arial" w:cs="Arial"/>
                <w:spacing w:val="-8"/>
              </w:rPr>
              <w:t>06.25</w:t>
            </w:r>
          </w:p>
        </w:tc>
        <w:tc>
          <w:tcPr>
            <w:tcW w:w="259" w:type="pct"/>
          </w:tcPr>
          <w:p w:rsidR="00BC7011" w:rsidRPr="00D17089" w:rsidRDefault="00BC7011" w:rsidP="007B14D7">
            <w:pPr>
              <w:spacing w:before="40" w:after="40"/>
              <w:jc w:val="center"/>
              <w:rPr>
                <w:rFonts w:ascii="Arial" w:hAnsi="Arial" w:cs="Arial"/>
                <w:spacing w:val="-8"/>
              </w:rPr>
            </w:pPr>
            <w:r w:rsidRPr="00D17089">
              <w:rPr>
                <w:rFonts w:ascii="Arial" w:hAnsi="Arial" w:cs="Arial"/>
                <w:spacing w:val="-8"/>
              </w:rPr>
              <w:t>14</w:t>
            </w:r>
          </w:p>
        </w:tc>
        <w:tc>
          <w:tcPr>
            <w:tcW w:w="505" w:type="pct"/>
          </w:tcPr>
          <w:p w:rsidR="00BC7011" w:rsidRPr="00D17089" w:rsidRDefault="00BC7011" w:rsidP="007B14D7">
            <w:pPr>
              <w:spacing w:before="40" w:after="40"/>
              <w:jc w:val="center"/>
              <w:rPr>
                <w:rFonts w:ascii="Arial" w:hAnsi="Arial" w:cs="Arial"/>
                <w:spacing w:val="-8"/>
              </w:rPr>
            </w:pPr>
            <w:r w:rsidRPr="00D17089">
              <w:rPr>
                <w:rFonts w:ascii="Arial" w:hAnsi="Arial" w:cs="Arial"/>
                <w:spacing w:val="-8"/>
              </w:rPr>
              <w:t>17.50</w:t>
            </w:r>
          </w:p>
        </w:tc>
        <w:tc>
          <w:tcPr>
            <w:tcW w:w="330" w:type="pct"/>
          </w:tcPr>
          <w:p w:rsidR="00BC7011" w:rsidRPr="00D17089" w:rsidRDefault="00BC7011" w:rsidP="007B14D7">
            <w:pPr>
              <w:spacing w:before="40" w:after="40"/>
              <w:jc w:val="center"/>
              <w:rPr>
                <w:rFonts w:ascii="Arial" w:hAnsi="Arial" w:cs="Arial"/>
                <w:spacing w:val="-8"/>
              </w:rPr>
            </w:pPr>
            <w:r w:rsidRPr="00D17089">
              <w:rPr>
                <w:rFonts w:ascii="Arial" w:hAnsi="Arial" w:cs="Arial"/>
                <w:spacing w:val="-8"/>
              </w:rPr>
              <w:t>20</w:t>
            </w:r>
          </w:p>
        </w:tc>
        <w:tc>
          <w:tcPr>
            <w:tcW w:w="435" w:type="pct"/>
          </w:tcPr>
          <w:p w:rsidR="00BC7011" w:rsidRPr="00D17089" w:rsidRDefault="00BC7011" w:rsidP="007B14D7">
            <w:pPr>
              <w:spacing w:before="40" w:after="40"/>
              <w:rPr>
                <w:rFonts w:ascii="Arial" w:hAnsi="Arial" w:cs="Arial"/>
                <w:spacing w:val="-8"/>
              </w:rPr>
            </w:pPr>
            <w:r w:rsidRPr="00D17089">
              <w:rPr>
                <w:rFonts w:ascii="Arial" w:hAnsi="Arial" w:cs="Arial"/>
                <w:spacing w:val="-8"/>
              </w:rPr>
              <w:t>11.36</w:t>
            </w:r>
          </w:p>
        </w:tc>
        <w:tc>
          <w:tcPr>
            <w:tcW w:w="504" w:type="pct"/>
            <w:vMerge/>
          </w:tcPr>
          <w:p w:rsidR="00BC7011" w:rsidRPr="00D17089" w:rsidRDefault="00BC7011" w:rsidP="007B14D7">
            <w:pPr>
              <w:spacing w:before="40" w:after="40"/>
              <w:rPr>
                <w:rFonts w:ascii="Arial" w:hAnsi="Arial" w:cs="Arial"/>
                <w:b/>
                <w:spacing w:val="-8"/>
              </w:rPr>
            </w:pPr>
          </w:p>
        </w:tc>
        <w:tc>
          <w:tcPr>
            <w:tcW w:w="451" w:type="pct"/>
            <w:vMerge/>
          </w:tcPr>
          <w:p w:rsidR="00BC7011" w:rsidRPr="00D17089" w:rsidRDefault="00BC7011" w:rsidP="007B14D7">
            <w:pPr>
              <w:spacing w:before="40" w:after="40"/>
              <w:rPr>
                <w:rFonts w:ascii="Arial" w:hAnsi="Arial" w:cs="Arial"/>
                <w:b/>
                <w:spacing w:val="-8"/>
              </w:rPr>
            </w:pPr>
          </w:p>
        </w:tc>
      </w:tr>
    </w:tbl>
    <w:p w:rsidR="00BC7011" w:rsidRPr="00D17089" w:rsidRDefault="00BC7011" w:rsidP="00D17089">
      <w:pPr>
        <w:spacing w:line="480" w:lineRule="auto"/>
        <w:rPr>
          <w:rFonts w:ascii="Arial" w:hAnsi="Arial" w:cs="Arial"/>
        </w:rPr>
      </w:pPr>
    </w:p>
    <w:p w:rsidR="00BC7011" w:rsidRPr="00D17089" w:rsidRDefault="00815B98" w:rsidP="00D17089">
      <w:pPr>
        <w:spacing w:line="480" w:lineRule="auto"/>
        <w:jc w:val="both"/>
        <w:rPr>
          <w:rFonts w:ascii="Arial" w:hAnsi="Arial" w:cs="Arial"/>
        </w:rPr>
      </w:pPr>
      <w:r w:rsidRPr="00D17089">
        <w:rPr>
          <w:rFonts w:ascii="Arial" w:hAnsi="Arial" w:cs="Arial"/>
          <w:b/>
        </w:rPr>
        <w:t>B. Impact of various</w:t>
      </w:r>
      <w:r w:rsidR="00BC7011" w:rsidRPr="00D17089">
        <w:rPr>
          <w:rFonts w:ascii="Arial" w:hAnsi="Arial" w:cs="Arial"/>
          <w:b/>
        </w:rPr>
        <w:t xml:space="preserve"> P</w:t>
      </w:r>
      <w:r w:rsidR="004E3E38" w:rsidRPr="00D17089">
        <w:rPr>
          <w:rFonts w:ascii="Arial" w:hAnsi="Arial" w:cs="Arial"/>
          <w:b/>
        </w:rPr>
        <w:t xml:space="preserve">ublic </w:t>
      </w:r>
      <w:r w:rsidR="00BC7011" w:rsidRPr="00D17089">
        <w:rPr>
          <w:rFonts w:ascii="Arial" w:hAnsi="Arial" w:cs="Arial"/>
          <w:b/>
        </w:rPr>
        <w:t>R</w:t>
      </w:r>
      <w:r w:rsidR="004E3E38" w:rsidRPr="00D17089">
        <w:rPr>
          <w:rFonts w:ascii="Arial" w:hAnsi="Arial" w:cs="Arial"/>
          <w:b/>
        </w:rPr>
        <w:t>elations</w:t>
      </w:r>
      <w:r w:rsidR="00BC7011" w:rsidRPr="00D17089">
        <w:rPr>
          <w:rFonts w:ascii="Arial" w:hAnsi="Arial" w:cs="Arial"/>
          <w:b/>
        </w:rPr>
        <w:t xml:space="preserve"> applied in crisis communication:</w:t>
      </w:r>
      <w:r w:rsidR="00BC7011" w:rsidRPr="00D17089">
        <w:rPr>
          <w:rFonts w:ascii="Arial" w:hAnsi="Arial" w:cs="Arial"/>
        </w:rPr>
        <w:t xml:space="preserve"> Table 2 depicts the ‘opinions’ of the respondents of both the states regarding effectiveness of various online and offline tools of crisis communication. The data explain that among offline tools (press release, press conference, radio and TV bulletin); ‘traditional press release’ has been considered as most effective crisis communication tool (26.13 %) by total respondents, followed by ‘TV bulletin’ (18.18 %), ‘radio bulletin’ (17.04 %) and ‘traditional press conference’ (14.20). On the other hand 21.60 % of total respondents rate ‘radio bulletin’ as most ineffective traditional PR tool of crisis communication, followed by ‘TV bulletin’ (17.61 %) and ‘traditional press conference’ (17.04 %). Across the states, PR-Officers of H.P. (30.00 %) and Haryana (20.835) rate press release as most effective tool of crisis communication and radio bulletin as ‘least effective’. The rating of various Offline tools across the states is statically insignificant in case of press release (P-0.567) and traditional press conference (P-0.986) and statistically significant in case of radio bulletin (P-0.034) and TV bulletin (P-0.025). The detailed description of effectiveness of these PR tools has been depicted is Figs. 3.9 to 3.12.</w:t>
      </w:r>
    </w:p>
    <w:p w:rsidR="00BC7011" w:rsidRPr="00D17089" w:rsidRDefault="00BC7011" w:rsidP="00D17089">
      <w:pPr>
        <w:spacing w:line="480" w:lineRule="auto"/>
        <w:jc w:val="both"/>
        <w:rPr>
          <w:rFonts w:ascii="Arial" w:hAnsi="Arial" w:cs="Arial"/>
          <w:b/>
        </w:rPr>
      </w:pPr>
      <w:r w:rsidRPr="00D17089">
        <w:rPr>
          <w:rFonts w:ascii="Arial" w:hAnsi="Arial" w:cs="Arial"/>
        </w:rPr>
        <w:lastRenderedPageBreak/>
        <w:tab/>
      </w:r>
      <w:r w:rsidR="003666B5" w:rsidRPr="00D17089">
        <w:rPr>
          <w:rFonts w:ascii="Arial" w:hAnsi="Arial" w:cs="Arial"/>
        </w:rPr>
        <w:t>Table 2</w:t>
      </w:r>
      <w:r w:rsidRPr="00D17089">
        <w:rPr>
          <w:rFonts w:ascii="Arial" w:hAnsi="Arial" w:cs="Arial"/>
        </w:rPr>
        <w:t xml:space="preserve"> also depicts the effectiveness of ‘online tools of crisis communication’ in both the states. It explains that ‘online press release’ has been rated as ‘very effective (23.86 %) and ‘effective’ (37.50 %) E-PR tool of crisis communication, followed by ‘online press conference’ (effective 26.13 % and very effective 22.12 %) and ‘online media centre’ (effective 23.29 % and very effective 19.31 %). When compared state wise H.P. Officers of PR department ‘online press conference’ and ‘online media centre’ have been rated as number one (27.50 % each), ‘online press release’(25 %) as number two as online PR tool of crisis communication. But, on the other hand Officers from Haryana rates ‘Online press release’ as number one PR tool (22.91 %), followed by ‘Online press conference’ (18.75), ‘on line media centre’ (12.50 %) and ‘other tools’ (10.41 %).The rating of various online tools of crisis communication across the states is statistically highly insignificant in case of ‘online press conference’ (P-0.0766) and ‘online press release, (Yates’P-0.0828), whereas significant in case of other tools (Yates’P-0.037) and highly significant in case of Online media centre (Yates’P-0.000). </w:t>
      </w:r>
    </w:p>
    <w:p w:rsidR="00BC7011" w:rsidRPr="007B14D7" w:rsidRDefault="00BC7011" w:rsidP="007B14D7">
      <w:pPr>
        <w:spacing w:after="200" w:line="276" w:lineRule="auto"/>
        <w:jc w:val="center"/>
        <w:rPr>
          <w:rFonts w:ascii="Arial" w:hAnsi="Arial" w:cs="Arial"/>
          <w:b/>
        </w:rPr>
      </w:pPr>
      <w:r w:rsidRPr="00D17089">
        <w:rPr>
          <w:rFonts w:ascii="Arial" w:hAnsi="Arial" w:cs="Arial"/>
          <w:b/>
        </w:rPr>
        <w:t xml:space="preserve">Table 2: </w:t>
      </w:r>
      <w:r w:rsidR="00815B98" w:rsidRPr="00D17089">
        <w:rPr>
          <w:rFonts w:ascii="Arial" w:hAnsi="Arial" w:cs="Arial"/>
          <w:b/>
        </w:rPr>
        <w:t>Impact</w:t>
      </w:r>
      <w:r w:rsidRPr="00D17089">
        <w:rPr>
          <w:rFonts w:ascii="Arial" w:hAnsi="Arial" w:cs="Arial"/>
          <w:b/>
        </w:rPr>
        <w:t xml:space="preserve"> of various tools of </w:t>
      </w:r>
      <w:r w:rsidR="004E3E38" w:rsidRPr="00D17089">
        <w:rPr>
          <w:rFonts w:ascii="Arial" w:hAnsi="Arial" w:cs="Arial"/>
          <w:b/>
        </w:rPr>
        <w:t>PR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24"/>
        <w:gridCol w:w="512"/>
        <w:gridCol w:w="849"/>
        <w:gridCol w:w="512"/>
        <w:gridCol w:w="849"/>
        <w:gridCol w:w="512"/>
        <w:gridCol w:w="984"/>
        <w:gridCol w:w="1529"/>
        <w:gridCol w:w="974"/>
      </w:tblGrid>
      <w:tr w:rsidR="00BC7011" w:rsidRPr="00D17089" w:rsidTr="00BC4EA7">
        <w:tc>
          <w:tcPr>
            <w:tcW w:w="1365" w:type="pct"/>
            <w:vMerge w:val="restart"/>
          </w:tcPr>
          <w:p w:rsidR="00BC7011" w:rsidRPr="00D17089" w:rsidRDefault="00BC7011" w:rsidP="007B14D7">
            <w:pPr>
              <w:tabs>
                <w:tab w:val="left" w:pos="1800"/>
              </w:tabs>
              <w:spacing w:before="20"/>
              <w:rPr>
                <w:rFonts w:ascii="Arial" w:hAnsi="Arial" w:cs="Arial"/>
                <w:b/>
              </w:rPr>
            </w:pPr>
            <w:r w:rsidRPr="00D17089">
              <w:rPr>
                <w:rFonts w:ascii="Arial" w:hAnsi="Arial" w:cs="Arial"/>
                <w:b/>
              </w:rPr>
              <w:t>Response</w:t>
            </w:r>
          </w:p>
        </w:tc>
        <w:tc>
          <w:tcPr>
            <w:tcW w:w="1471" w:type="pct"/>
            <w:gridSpan w:val="4"/>
          </w:tcPr>
          <w:p w:rsidR="00BC7011" w:rsidRPr="00D17089" w:rsidRDefault="00BC7011" w:rsidP="007B14D7">
            <w:pPr>
              <w:spacing w:before="20"/>
              <w:jc w:val="center"/>
              <w:rPr>
                <w:rFonts w:ascii="Arial" w:hAnsi="Arial" w:cs="Arial"/>
              </w:rPr>
            </w:pPr>
            <w:r w:rsidRPr="00D17089">
              <w:rPr>
                <w:rFonts w:ascii="Arial" w:hAnsi="Arial" w:cs="Arial"/>
                <w:b/>
              </w:rPr>
              <w:t>states</w:t>
            </w:r>
          </w:p>
        </w:tc>
        <w:tc>
          <w:tcPr>
            <w:tcW w:w="808" w:type="pct"/>
            <w:gridSpan w:val="2"/>
            <w:vMerge w:val="restart"/>
          </w:tcPr>
          <w:p w:rsidR="00BC7011" w:rsidRPr="00D17089" w:rsidRDefault="00BC7011" w:rsidP="007B14D7">
            <w:pPr>
              <w:spacing w:before="20"/>
              <w:jc w:val="center"/>
              <w:rPr>
                <w:rFonts w:ascii="Arial" w:hAnsi="Arial" w:cs="Arial"/>
                <w:b/>
              </w:rPr>
            </w:pPr>
            <w:r w:rsidRPr="00D17089">
              <w:rPr>
                <w:rFonts w:ascii="Arial" w:hAnsi="Arial" w:cs="Arial"/>
                <w:b/>
              </w:rPr>
              <w:t>Combined</w:t>
            </w:r>
          </w:p>
          <w:p w:rsidR="00BC7011" w:rsidRPr="00D17089" w:rsidRDefault="00BC7011" w:rsidP="007B14D7">
            <w:pPr>
              <w:spacing w:before="20"/>
              <w:jc w:val="center"/>
              <w:rPr>
                <w:rFonts w:ascii="Arial" w:hAnsi="Arial" w:cs="Arial"/>
              </w:rPr>
            </w:pPr>
            <w:r w:rsidRPr="00D17089">
              <w:rPr>
                <w:rFonts w:ascii="Arial" w:hAnsi="Arial" w:cs="Arial"/>
                <w:b/>
              </w:rPr>
              <w:t>(N= 176)</w:t>
            </w:r>
          </w:p>
        </w:tc>
        <w:tc>
          <w:tcPr>
            <w:tcW w:w="827" w:type="pct"/>
            <w:vMerge w:val="restart"/>
          </w:tcPr>
          <w:p w:rsidR="00BC7011" w:rsidRPr="00D17089" w:rsidRDefault="00BC7011" w:rsidP="007B14D7">
            <w:pPr>
              <w:spacing w:before="20"/>
              <w:jc w:val="center"/>
              <w:rPr>
                <w:rFonts w:ascii="Arial" w:hAnsi="Arial" w:cs="Arial"/>
                <w:b/>
              </w:rPr>
            </w:pPr>
            <w:r w:rsidRPr="00D17089">
              <w:rPr>
                <w:rFonts w:ascii="Arial" w:hAnsi="Arial" w:cs="Arial"/>
                <w:b/>
              </w:rPr>
              <w:t>Chi-</w:t>
            </w:r>
          </w:p>
          <w:p w:rsidR="00BC7011" w:rsidRPr="00D17089" w:rsidRDefault="00BC7011" w:rsidP="007B14D7">
            <w:pPr>
              <w:spacing w:before="20"/>
              <w:jc w:val="center"/>
              <w:rPr>
                <w:rFonts w:ascii="Arial" w:hAnsi="Arial" w:cs="Arial"/>
                <w:b/>
              </w:rPr>
            </w:pPr>
            <w:r w:rsidRPr="00D17089">
              <w:rPr>
                <w:rFonts w:ascii="Arial" w:hAnsi="Arial" w:cs="Arial"/>
                <w:b/>
              </w:rPr>
              <w:t>square</w:t>
            </w:r>
          </w:p>
          <w:p w:rsidR="00BC7011" w:rsidRPr="00D17089" w:rsidRDefault="00BC7011" w:rsidP="007B14D7">
            <w:pPr>
              <w:spacing w:before="20"/>
              <w:rPr>
                <w:rFonts w:ascii="Arial" w:hAnsi="Arial" w:cs="Arial"/>
                <w:b/>
              </w:rPr>
            </w:pPr>
          </w:p>
          <w:p w:rsidR="00BC7011" w:rsidRPr="00D17089" w:rsidRDefault="00BC7011" w:rsidP="007B14D7">
            <w:pPr>
              <w:spacing w:before="20"/>
              <w:rPr>
                <w:rFonts w:ascii="Arial" w:hAnsi="Arial" w:cs="Arial"/>
                <w:b/>
              </w:rPr>
            </w:pPr>
          </w:p>
          <w:p w:rsidR="00BC7011" w:rsidRPr="00D17089" w:rsidRDefault="00BC7011" w:rsidP="007B14D7">
            <w:pPr>
              <w:spacing w:before="20"/>
              <w:rPr>
                <w:rFonts w:ascii="Arial" w:hAnsi="Arial" w:cs="Arial"/>
                <w:b/>
              </w:rPr>
            </w:pPr>
          </w:p>
          <w:p w:rsidR="00BC7011" w:rsidRPr="00D17089" w:rsidRDefault="00BC7011" w:rsidP="007B14D7">
            <w:pPr>
              <w:spacing w:before="20"/>
              <w:rPr>
                <w:rFonts w:ascii="Arial" w:hAnsi="Arial" w:cs="Arial"/>
                <w:b/>
              </w:rPr>
            </w:pPr>
          </w:p>
          <w:p w:rsidR="00BC7011" w:rsidRPr="00D17089" w:rsidRDefault="00BC7011" w:rsidP="007B14D7">
            <w:pPr>
              <w:spacing w:before="20"/>
              <w:jc w:val="center"/>
              <w:rPr>
                <w:rFonts w:ascii="Arial" w:hAnsi="Arial" w:cs="Arial"/>
              </w:rPr>
            </w:pPr>
            <w:r w:rsidRPr="00D17089">
              <w:rPr>
                <w:rFonts w:ascii="Arial" w:hAnsi="Arial" w:cs="Arial"/>
              </w:rPr>
              <w:t>2.893</w:t>
            </w:r>
          </w:p>
        </w:tc>
        <w:tc>
          <w:tcPr>
            <w:tcW w:w="528" w:type="pct"/>
            <w:vMerge w:val="restart"/>
          </w:tcPr>
          <w:p w:rsidR="00BC7011" w:rsidRPr="00D17089" w:rsidRDefault="00BC7011" w:rsidP="007B14D7">
            <w:pPr>
              <w:spacing w:before="20"/>
              <w:jc w:val="center"/>
              <w:rPr>
                <w:rFonts w:ascii="Arial" w:hAnsi="Arial" w:cs="Arial"/>
                <w:b/>
              </w:rPr>
            </w:pPr>
            <w:r w:rsidRPr="00D17089">
              <w:rPr>
                <w:rFonts w:ascii="Arial" w:hAnsi="Arial" w:cs="Arial"/>
                <w:b/>
              </w:rPr>
              <w:t>P-</w:t>
            </w:r>
          </w:p>
          <w:p w:rsidR="00BC7011" w:rsidRPr="00D17089" w:rsidRDefault="00BC7011" w:rsidP="007B14D7">
            <w:pPr>
              <w:spacing w:before="20"/>
              <w:jc w:val="center"/>
              <w:rPr>
                <w:rFonts w:ascii="Arial" w:hAnsi="Arial" w:cs="Arial"/>
                <w:b/>
              </w:rPr>
            </w:pPr>
            <w:r w:rsidRPr="00D17089">
              <w:rPr>
                <w:rFonts w:ascii="Arial" w:hAnsi="Arial" w:cs="Arial"/>
                <w:b/>
              </w:rPr>
              <w:t>Value</w:t>
            </w:r>
          </w:p>
          <w:p w:rsidR="00BC7011" w:rsidRPr="00D17089" w:rsidRDefault="00BC7011" w:rsidP="007B14D7">
            <w:pPr>
              <w:spacing w:before="20"/>
              <w:jc w:val="center"/>
              <w:rPr>
                <w:rFonts w:ascii="Arial" w:hAnsi="Arial" w:cs="Arial"/>
                <w:b/>
              </w:rPr>
            </w:pPr>
          </w:p>
          <w:p w:rsidR="00BC7011" w:rsidRPr="00D17089" w:rsidRDefault="00BC7011" w:rsidP="007B14D7">
            <w:pPr>
              <w:spacing w:before="20"/>
              <w:jc w:val="center"/>
              <w:rPr>
                <w:rFonts w:ascii="Arial" w:hAnsi="Arial" w:cs="Arial"/>
                <w:b/>
              </w:rPr>
            </w:pPr>
          </w:p>
          <w:p w:rsidR="00BC7011" w:rsidRPr="00D17089" w:rsidRDefault="00BC7011" w:rsidP="007B14D7">
            <w:pPr>
              <w:spacing w:before="20"/>
              <w:jc w:val="center"/>
              <w:rPr>
                <w:rFonts w:ascii="Arial" w:hAnsi="Arial" w:cs="Arial"/>
                <w:b/>
              </w:rPr>
            </w:pPr>
          </w:p>
          <w:p w:rsidR="00BC7011" w:rsidRPr="00D17089" w:rsidRDefault="00BC7011" w:rsidP="007B14D7">
            <w:pPr>
              <w:spacing w:before="20"/>
              <w:jc w:val="center"/>
              <w:rPr>
                <w:rFonts w:ascii="Arial" w:hAnsi="Arial" w:cs="Arial"/>
                <w:b/>
              </w:rPr>
            </w:pPr>
          </w:p>
          <w:p w:rsidR="00BC7011" w:rsidRPr="00D17089" w:rsidRDefault="00BC7011" w:rsidP="007B14D7">
            <w:pPr>
              <w:spacing w:before="20"/>
              <w:jc w:val="center"/>
              <w:rPr>
                <w:rFonts w:ascii="Arial" w:hAnsi="Arial" w:cs="Arial"/>
              </w:rPr>
            </w:pPr>
            <w:r w:rsidRPr="00D17089">
              <w:rPr>
                <w:rFonts w:ascii="Arial" w:hAnsi="Arial" w:cs="Arial"/>
              </w:rPr>
              <w:t>0.567</w:t>
            </w:r>
          </w:p>
        </w:tc>
      </w:tr>
      <w:tr w:rsidR="00BC7011" w:rsidRPr="00D17089" w:rsidTr="00BC4EA7">
        <w:tc>
          <w:tcPr>
            <w:tcW w:w="1365" w:type="pct"/>
            <w:vMerge/>
          </w:tcPr>
          <w:p w:rsidR="00BC7011" w:rsidRPr="00D17089" w:rsidRDefault="00BC7011" w:rsidP="007B14D7">
            <w:pPr>
              <w:spacing w:before="20"/>
              <w:jc w:val="both"/>
              <w:rPr>
                <w:rFonts w:ascii="Arial" w:hAnsi="Arial" w:cs="Arial"/>
                <w:b/>
              </w:rPr>
            </w:pPr>
          </w:p>
        </w:tc>
        <w:tc>
          <w:tcPr>
            <w:tcW w:w="736" w:type="pct"/>
            <w:gridSpan w:val="2"/>
          </w:tcPr>
          <w:p w:rsidR="00BC7011" w:rsidRPr="00D17089" w:rsidRDefault="00BC7011" w:rsidP="007B14D7">
            <w:pPr>
              <w:spacing w:before="20"/>
              <w:jc w:val="center"/>
              <w:rPr>
                <w:rFonts w:ascii="Arial" w:hAnsi="Arial" w:cs="Arial"/>
                <w:b/>
              </w:rPr>
            </w:pPr>
            <w:r w:rsidRPr="00D17089">
              <w:rPr>
                <w:rFonts w:ascii="Arial" w:hAnsi="Arial" w:cs="Arial"/>
                <w:b/>
              </w:rPr>
              <w:t xml:space="preserve">Haryana </w:t>
            </w:r>
          </w:p>
          <w:p w:rsidR="00BC7011" w:rsidRPr="00D17089" w:rsidRDefault="00BC7011" w:rsidP="007B14D7">
            <w:pPr>
              <w:spacing w:before="20"/>
              <w:jc w:val="center"/>
              <w:rPr>
                <w:rFonts w:ascii="Arial" w:hAnsi="Arial" w:cs="Arial"/>
              </w:rPr>
            </w:pPr>
            <w:r w:rsidRPr="00D17089">
              <w:rPr>
                <w:rFonts w:ascii="Arial" w:hAnsi="Arial" w:cs="Arial"/>
                <w:b/>
              </w:rPr>
              <w:t>(N= 96)</w:t>
            </w:r>
          </w:p>
        </w:tc>
        <w:tc>
          <w:tcPr>
            <w:tcW w:w="736" w:type="pct"/>
            <w:gridSpan w:val="2"/>
          </w:tcPr>
          <w:p w:rsidR="00BC7011" w:rsidRPr="00D17089" w:rsidRDefault="00BC7011" w:rsidP="007B14D7">
            <w:pPr>
              <w:spacing w:before="20"/>
              <w:jc w:val="center"/>
              <w:rPr>
                <w:rFonts w:ascii="Arial" w:hAnsi="Arial" w:cs="Arial"/>
                <w:b/>
              </w:rPr>
            </w:pPr>
            <w:r w:rsidRPr="00D17089">
              <w:rPr>
                <w:rFonts w:ascii="Arial" w:hAnsi="Arial" w:cs="Arial"/>
                <w:b/>
              </w:rPr>
              <w:t xml:space="preserve">H.P. </w:t>
            </w:r>
          </w:p>
          <w:p w:rsidR="00BC7011" w:rsidRPr="00D17089" w:rsidRDefault="00BC7011" w:rsidP="007B14D7">
            <w:pPr>
              <w:spacing w:before="20"/>
              <w:jc w:val="center"/>
              <w:rPr>
                <w:rFonts w:ascii="Arial" w:hAnsi="Arial" w:cs="Arial"/>
              </w:rPr>
            </w:pPr>
            <w:r w:rsidRPr="00D17089">
              <w:rPr>
                <w:rFonts w:ascii="Arial" w:hAnsi="Arial" w:cs="Arial"/>
                <w:b/>
              </w:rPr>
              <w:t>(N= 80)</w:t>
            </w:r>
          </w:p>
        </w:tc>
        <w:tc>
          <w:tcPr>
            <w:tcW w:w="808" w:type="pct"/>
            <w:gridSpan w:val="2"/>
            <w:vMerge/>
          </w:tcPr>
          <w:p w:rsidR="00BC7011" w:rsidRPr="00D17089" w:rsidRDefault="00BC7011" w:rsidP="007B14D7">
            <w:pPr>
              <w:spacing w:before="20"/>
              <w:jc w:val="center"/>
              <w:rPr>
                <w:rFonts w:ascii="Arial" w:hAnsi="Arial" w:cs="Arial"/>
              </w:rPr>
            </w:pPr>
          </w:p>
        </w:tc>
        <w:tc>
          <w:tcPr>
            <w:tcW w:w="827" w:type="pct"/>
            <w:vMerge/>
          </w:tcPr>
          <w:p w:rsidR="00BC7011" w:rsidRPr="00D17089" w:rsidRDefault="00BC7011" w:rsidP="007B14D7">
            <w:pPr>
              <w:spacing w:before="20"/>
              <w:jc w:val="center"/>
              <w:rPr>
                <w:rFonts w:ascii="Arial" w:hAnsi="Arial" w:cs="Arial"/>
                <w:b/>
              </w:rPr>
            </w:pPr>
          </w:p>
        </w:tc>
        <w:tc>
          <w:tcPr>
            <w:tcW w:w="528" w:type="pct"/>
            <w:vMerge/>
          </w:tcPr>
          <w:p w:rsidR="00BC7011" w:rsidRPr="00D17089" w:rsidRDefault="00BC7011" w:rsidP="007B14D7">
            <w:pPr>
              <w:spacing w:before="20"/>
              <w:jc w:val="center"/>
              <w:rPr>
                <w:rFonts w:ascii="Arial" w:hAnsi="Arial" w:cs="Arial"/>
                <w:b/>
              </w:rPr>
            </w:pPr>
          </w:p>
        </w:tc>
      </w:tr>
      <w:tr w:rsidR="00BC7011" w:rsidRPr="00D17089" w:rsidTr="00BC4EA7">
        <w:tc>
          <w:tcPr>
            <w:tcW w:w="1365" w:type="pct"/>
            <w:vMerge/>
          </w:tcPr>
          <w:p w:rsidR="00BC7011" w:rsidRPr="00D17089" w:rsidRDefault="00BC7011" w:rsidP="007B14D7">
            <w:pPr>
              <w:spacing w:before="20"/>
              <w:jc w:val="both"/>
              <w:rPr>
                <w:rFonts w:ascii="Arial" w:hAnsi="Arial" w:cs="Arial"/>
                <w:b/>
              </w:rPr>
            </w:pPr>
          </w:p>
        </w:tc>
        <w:tc>
          <w:tcPr>
            <w:tcW w:w="277" w:type="pct"/>
          </w:tcPr>
          <w:p w:rsidR="00BC7011" w:rsidRPr="00D17089" w:rsidRDefault="00BC7011" w:rsidP="007B14D7">
            <w:pPr>
              <w:spacing w:before="20"/>
              <w:jc w:val="center"/>
              <w:rPr>
                <w:rFonts w:ascii="Arial" w:hAnsi="Arial" w:cs="Arial"/>
                <w:b/>
              </w:rPr>
            </w:pPr>
            <w:r w:rsidRPr="00D17089">
              <w:rPr>
                <w:rFonts w:ascii="Arial" w:hAnsi="Arial" w:cs="Arial"/>
                <w:b/>
              </w:rPr>
              <w:t>N</w:t>
            </w:r>
          </w:p>
        </w:tc>
        <w:tc>
          <w:tcPr>
            <w:tcW w:w="459" w:type="pct"/>
          </w:tcPr>
          <w:p w:rsidR="00BC7011" w:rsidRPr="00D17089" w:rsidRDefault="00BC7011" w:rsidP="007B14D7">
            <w:pPr>
              <w:spacing w:before="20"/>
              <w:jc w:val="center"/>
              <w:rPr>
                <w:rFonts w:ascii="Arial" w:hAnsi="Arial" w:cs="Arial"/>
                <w:b/>
              </w:rPr>
            </w:pPr>
            <w:r w:rsidRPr="00D17089">
              <w:rPr>
                <w:rFonts w:ascii="Arial" w:hAnsi="Arial" w:cs="Arial"/>
                <w:b/>
              </w:rPr>
              <w:t xml:space="preserve"> %</w:t>
            </w:r>
          </w:p>
        </w:tc>
        <w:tc>
          <w:tcPr>
            <w:tcW w:w="277" w:type="pct"/>
          </w:tcPr>
          <w:p w:rsidR="00BC7011" w:rsidRPr="00D17089" w:rsidRDefault="00BC7011" w:rsidP="007B14D7">
            <w:pPr>
              <w:spacing w:before="20"/>
              <w:jc w:val="center"/>
              <w:rPr>
                <w:rFonts w:ascii="Arial" w:hAnsi="Arial" w:cs="Arial"/>
                <w:b/>
              </w:rPr>
            </w:pPr>
            <w:r w:rsidRPr="00D17089">
              <w:rPr>
                <w:rFonts w:ascii="Arial" w:hAnsi="Arial" w:cs="Arial"/>
                <w:b/>
              </w:rPr>
              <w:t>N</w:t>
            </w:r>
          </w:p>
        </w:tc>
        <w:tc>
          <w:tcPr>
            <w:tcW w:w="459" w:type="pct"/>
          </w:tcPr>
          <w:p w:rsidR="00BC7011" w:rsidRPr="00D17089" w:rsidRDefault="00BC7011" w:rsidP="007B14D7">
            <w:pPr>
              <w:spacing w:before="20"/>
              <w:jc w:val="center"/>
              <w:rPr>
                <w:rFonts w:ascii="Arial" w:hAnsi="Arial" w:cs="Arial"/>
                <w:b/>
              </w:rPr>
            </w:pPr>
            <w:r w:rsidRPr="00D17089">
              <w:rPr>
                <w:rFonts w:ascii="Arial" w:hAnsi="Arial" w:cs="Arial"/>
                <w:b/>
              </w:rPr>
              <w:t xml:space="preserve"> %</w:t>
            </w:r>
          </w:p>
        </w:tc>
        <w:tc>
          <w:tcPr>
            <w:tcW w:w="277" w:type="pct"/>
          </w:tcPr>
          <w:p w:rsidR="00BC7011" w:rsidRPr="00D17089" w:rsidRDefault="00BC7011" w:rsidP="007B14D7">
            <w:pPr>
              <w:spacing w:before="20"/>
              <w:jc w:val="center"/>
              <w:rPr>
                <w:rFonts w:ascii="Arial" w:hAnsi="Arial" w:cs="Arial"/>
                <w:b/>
              </w:rPr>
            </w:pPr>
            <w:r w:rsidRPr="00D17089">
              <w:rPr>
                <w:rFonts w:ascii="Arial" w:hAnsi="Arial" w:cs="Arial"/>
                <w:b/>
              </w:rPr>
              <w:t>N</w:t>
            </w:r>
          </w:p>
        </w:tc>
        <w:tc>
          <w:tcPr>
            <w:tcW w:w="532" w:type="pct"/>
          </w:tcPr>
          <w:p w:rsidR="00BC7011" w:rsidRPr="00D17089" w:rsidRDefault="00BC7011" w:rsidP="007B14D7">
            <w:pPr>
              <w:spacing w:before="20"/>
              <w:jc w:val="center"/>
              <w:rPr>
                <w:rFonts w:ascii="Arial" w:hAnsi="Arial" w:cs="Arial"/>
                <w:b/>
              </w:rPr>
            </w:pPr>
            <w:r w:rsidRPr="00D17089">
              <w:rPr>
                <w:rFonts w:ascii="Arial" w:hAnsi="Arial" w:cs="Arial"/>
                <w:b/>
              </w:rPr>
              <w:t xml:space="preserve"> %</w:t>
            </w:r>
          </w:p>
        </w:tc>
        <w:tc>
          <w:tcPr>
            <w:tcW w:w="827" w:type="pct"/>
            <w:vMerge/>
          </w:tcPr>
          <w:p w:rsidR="00BC7011" w:rsidRPr="00D17089" w:rsidRDefault="00BC7011" w:rsidP="007B14D7">
            <w:pPr>
              <w:spacing w:before="20"/>
              <w:jc w:val="center"/>
              <w:rPr>
                <w:rFonts w:ascii="Arial" w:hAnsi="Arial" w:cs="Arial"/>
                <w:b/>
              </w:rPr>
            </w:pPr>
          </w:p>
        </w:tc>
        <w:tc>
          <w:tcPr>
            <w:tcW w:w="528" w:type="pct"/>
            <w:vMerge/>
          </w:tcPr>
          <w:p w:rsidR="00BC7011" w:rsidRPr="00D17089" w:rsidRDefault="00BC7011" w:rsidP="007B14D7">
            <w:pPr>
              <w:spacing w:before="20"/>
              <w:jc w:val="center"/>
              <w:rPr>
                <w:rFonts w:ascii="Arial" w:hAnsi="Arial" w:cs="Arial"/>
                <w:b/>
              </w:rPr>
            </w:pPr>
          </w:p>
        </w:tc>
      </w:tr>
      <w:tr w:rsidR="00BC7011" w:rsidRPr="00D17089" w:rsidTr="00BC4EA7">
        <w:tc>
          <w:tcPr>
            <w:tcW w:w="3645" w:type="pct"/>
            <w:gridSpan w:val="7"/>
          </w:tcPr>
          <w:p w:rsidR="00BC7011" w:rsidRPr="00D17089" w:rsidRDefault="00BC7011" w:rsidP="007B14D7">
            <w:pPr>
              <w:spacing w:before="20"/>
              <w:rPr>
                <w:rFonts w:ascii="Arial" w:hAnsi="Arial" w:cs="Arial"/>
                <w:b/>
              </w:rPr>
            </w:pPr>
            <w:r w:rsidRPr="00D17089">
              <w:rPr>
                <w:rFonts w:ascii="Arial" w:hAnsi="Arial" w:cs="Arial"/>
                <w:b/>
              </w:rPr>
              <w:t>A. Offline Press Releases</w:t>
            </w:r>
          </w:p>
        </w:tc>
        <w:tc>
          <w:tcPr>
            <w:tcW w:w="827" w:type="pct"/>
            <w:vMerge/>
          </w:tcPr>
          <w:p w:rsidR="00BC7011" w:rsidRPr="00D17089" w:rsidRDefault="00BC7011" w:rsidP="007B14D7">
            <w:pPr>
              <w:spacing w:before="20"/>
              <w:jc w:val="center"/>
              <w:rPr>
                <w:rFonts w:ascii="Arial" w:hAnsi="Arial" w:cs="Arial"/>
                <w:b/>
              </w:rPr>
            </w:pPr>
          </w:p>
        </w:tc>
        <w:tc>
          <w:tcPr>
            <w:tcW w:w="528" w:type="pct"/>
            <w:vMerge/>
          </w:tcPr>
          <w:p w:rsidR="00BC7011" w:rsidRPr="00D17089" w:rsidRDefault="00BC7011" w:rsidP="007B14D7">
            <w:pPr>
              <w:spacing w:before="20"/>
              <w:jc w:val="center"/>
              <w:rPr>
                <w:rFonts w:ascii="Arial" w:hAnsi="Arial" w:cs="Arial"/>
                <w:b/>
              </w:rPr>
            </w:pPr>
          </w:p>
        </w:tc>
      </w:tr>
      <w:tr w:rsidR="00BC7011" w:rsidRPr="00D17089" w:rsidTr="00BC4EA7">
        <w:tc>
          <w:tcPr>
            <w:tcW w:w="1365" w:type="pct"/>
          </w:tcPr>
          <w:p w:rsidR="00BC7011" w:rsidRPr="00D17089" w:rsidRDefault="00BC7011" w:rsidP="007B14D7">
            <w:pPr>
              <w:spacing w:before="20"/>
              <w:rPr>
                <w:rFonts w:ascii="Arial" w:hAnsi="Arial" w:cs="Arial"/>
              </w:rPr>
            </w:pPr>
            <w:r w:rsidRPr="00D17089">
              <w:rPr>
                <w:rFonts w:ascii="Arial" w:hAnsi="Arial" w:cs="Arial"/>
              </w:rPr>
              <w:t>Very Effective</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22</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22.91</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24</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30.00</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46</w:t>
            </w:r>
          </w:p>
        </w:tc>
        <w:tc>
          <w:tcPr>
            <w:tcW w:w="532" w:type="pct"/>
          </w:tcPr>
          <w:p w:rsidR="00BC7011" w:rsidRPr="00D17089" w:rsidRDefault="00BC7011" w:rsidP="007B14D7">
            <w:pPr>
              <w:spacing w:before="20"/>
              <w:jc w:val="center"/>
              <w:rPr>
                <w:rFonts w:ascii="Arial" w:hAnsi="Arial" w:cs="Arial"/>
              </w:rPr>
            </w:pPr>
            <w:r w:rsidRPr="00D17089">
              <w:rPr>
                <w:rFonts w:ascii="Arial" w:hAnsi="Arial" w:cs="Arial"/>
              </w:rPr>
              <w:t>26.13</w:t>
            </w:r>
          </w:p>
        </w:tc>
        <w:tc>
          <w:tcPr>
            <w:tcW w:w="827" w:type="pct"/>
            <w:vMerge/>
          </w:tcPr>
          <w:p w:rsidR="00BC7011" w:rsidRPr="00D17089" w:rsidRDefault="00BC7011" w:rsidP="007B14D7">
            <w:pPr>
              <w:spacing w:before="20"/>
              <w:jc w:val="center"/>
              <w:rPr>
                <w:rFonts w:ascii="Arial" w:hAnsi="Arial" w:cs="Arial"/>
                <w:b/>
              </w:rPr>
            </w:pPr>
          </w:p>
        </w:tc>
        <w:tc>
          <w:tcPr>
            <w:tcW w:w="528" w:type="pct"/>
            <w:vMerge/>
          </w:tcPr>
          <w:p w:rsidR="00BC7011" w:rsidRPr="00D17089" w:rsidRDefault="00BC7011" w:rsidP="007B14D7">
            <w:pPr>
              <w:spacing w:before="20"/>
              <w:jc w:val="center"/>
              <w:rPr>
                <w:rFonts w:ascii="Arial" w:hAnsi="Arial" w:cs="Arial"/>
                <w:b/>
              </w:rPr>
            </w:pPr>
          </w:p>
        </w:tc>
      </w:tr>
      <w:tr w:rsidR="00BC7011" w:rsidRPr="00D17089" w:rsidTr="00BC4EA7">
        <w:tc>
          <w:tcPr>
            <w:tcW w:w="1365" w:type="pct"/>
          </w:tcPr>
          <w:p w:rsidR="00BC7011" w:rsidRPr="00D17089" w:rsidRDefault="00BC7011" w:rsidP="007B14D7">
            <w:pPr>
              <w:spacing w:before="20"/>
              <w:rPr>
                <w:rFonts w:ascii="Arial" w:hAnsi="Arial" w:cs="Arial"/>
              </w:rPr>
            </w:pPr>
            <w:r w:rsidRPr="00D17089">
              <w:rPr>
                <w:rFonts w:ascii="Arial" w:hAnsi="Arial" w:cs="Arial"/>
              </w:rPr>
              <w:t>Effective</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33</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34.37</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27</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33.75</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60</w:t>
            </w:r>
          </w:p>
        </w:tc>
        <w:tc>
          <w:tcPr>
            <w:tcW w:w="532" w:type="pct"/>
          </w:tcPr>
          <w:p w:rsidR="00BC7011" w:rsidRPr="00D17089" w:rsidRDefault="00BC7011" w:rsidP="007B14D7">
            <w:pPr>
              <w:spacing w:before="20"/>
              <w:rPr>
                <w:rFonts w:ascii="Arial" w:hAnsi="Arial" w:cs="Arial"/>
              </w:rPr>
            </w:pPr>
            <w:r w:rsidRPr="00D17089">
              <w:rPr>
                <w:rFonts w:ascii="Arial" w:hAnsi="Arial" w:cs="Arial"/>
              </w:rPr>
              <w:t>34.09</w:t>
            </w:r>
          </w:p>
        </w:tc>
        <w:tc>
          <w:tcPr>
            <w:tcW w:w="827" w:type="pct"/>
            <w:vMerge/>
          </w:tcPr>
          <w:p w:rsidR="00BC7011" w:rsidRPr="00D17089" w:rsidRDefault="00BC7011" w:rsidP="007B14D7">
            <w:pPr>
              <w:spacing w:before="20"/>
              <w:rPr>
                <w:rFonts w:ascii="Arial" w:hAnsi="Arial" w:cs="Arial"/>
                <w:b/>
              </w:rPr>
            </w:pPr>
          </w:p>
        </w:tc>
        <w:tc>
          <w:tcPr>
            <w:tcW w:w="528" w:type="pct"/>
            <w:vMerge/>
          </w:tcPr>
          <w:p w:rsidR="00BC7011" w:rsidRPr="00D17089" w:rsidRDefault="00BC7011" w:rsidP="007B14D7">
            <w:pPr>
              <w:spacing w:before="20"/>
              <w:rPr>
                <w:rFonts w:ascii="Arial" w:hAnsi="Arial" w:cs="Arial"/>
                <w:b/>
              </w:rPr>
            </w:pPr>
          </w:p>
        </w:tc>
      </w:tr>
      <w:tr w:rsidR="00BC7011" w:rsidRPr="00D17089" w:rsidTr="00BC4EA7">
        <w:tc>
          <w:tcPr>
            <w:tcW w:w="1365" w:type="pct"/>
          </w:tcPr>
          <w:p w:rsidR="00BC7011" w:rsidRPr="00D17089" w:rsidRDefault="00BC7011" w:rsidP="007B14D7">
            <w:pPr>
              <w:spacing w:before="20"/>
              <w:rPr>
                <w:rFonts w:ascii="Arial" w:hAnsi="Arial" w:cs="Arial"/>
              </w:rPr>
            </w:pPr>
            <w:r w:rsidRPr="00D17089">
              <w:rPr>
                <w:rFonts w:ascii="Arial" w:hAnsi="Arial" w:cs="Arial"/>
              </w:rPr>
              <w:t>Somewhat Effective</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15</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15.62</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15</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18.75</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30</w:t>
            </w:r>
          </w:p>
        </w:tc>
        <w:tc>
          <w:tcPr>
            <w:tcW w:w="532" w:type="pct"/>
          </w:tcPr>
          <w:p w:rsidR="00BC7011" w:rsidRPr="00D17089" w:rsidRDefault="00BC7011" w:rsidP="007B14D7">
            <w:pPr>
              <w:spacing w:before="20"/>
              <w:rPr>
                <w:rFonts w:ascii="Arial" w:hAnsi="Arial" w:cs="Arial"/>
              </w:rPr>
            </w:pPr>
            <w:r w:rsidRPr="00D17089">
              <w:rPr>
                <w:rFonts w:ascii="Arial" w:hAnsi="Arial" w:cs="Arial"/>
              </w:rPr>
              <w:t>17.04</w:t>
            </w:r>
          </w:p>
        </w:tc>
        <w:tc>
          <w:tcPr>
            <w:tcW w:w="827" w:type="pct"/>
            <w:vMerge/>
          </w:tcPr>
          <w:p w:rsidR="00BC7011" w:rsidRPr="00D17089" w:rsidRDefault="00BC7011" w:rsidP="007B14D7">
            <w:pPr>
              <w:spacing w:before="20"/>
              <w:rPr>
                <w:rFonts w:ascii="Arial" w:hAnsi="Arial" w:cs="Arial"/>
                <w:b/>
              </w:rPr>
            </w:pPr>
          </w:p>
        </w:tc>
        <w:tc>
          <w:tcPr>
            <w:tcW w:w="528" w:type="pct"/>
            <w:vMerge/>
          </w:tcPr>
          <w:p w:rsidR="00BC7011" w:rsidRPr="00D17089" w:rsidRDefault="00BC7011" w:rsidP="007B14D7">
            <w:pPr>
              <w:spacing w:before="20"/>
              <w:rPr>
                <w:rFonts w:ascii="Arial" w:hAnsi="Arial" w:cs="Arial"/>
                <w:b/>
              </w:rPr>
            </w:pPr>
          </w:p>
        </w:tc>
      </w:tr>
      <w:tr w:rsidR="00BC7011" w:rsidRPr="00D17089" w:rsidTr="00BC4EA7">
        <w:tc>
          <w:tcPr>
            <w:tcW w:w="1365" w:type="pct"/>
          </w:tcPr>
          <w:p w:rsidR="00BC7011" w:rsidRPr="00D17089" w:rsidRDefault="00BC7011" w:rsidP="007B14D7">
            <w:pPr>
              <w:spacing w:before="20"/>
              <w:rPr>
                <w:rFonts w:ascii="Arial" w:hAnsi="Arial" w:cs="Arial"/>
              </w:rPr>
            </w:pPr>
            <w:r w:rsidRPr="00D17089">
              <w:rPr>
                <w:rFonts w:ascii="Arial" w:hAnsi="Arial" w:cs="Arial"/>
              </w:rPr>
              <w:t>Not Effective</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12</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12.50</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06</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07.50</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18</w:t>
            </w:r>
          </w:p>
        </w:tc>
        <w:tc>
          <w:tcPr>
            <w:tcW w:w="532" w:type="pct"/>
          </w:tcPr>
          <w:p w:rsidR="00BC7011" w:rsidRPr="00D17089" w:rsidRDefault="00BC7011" w:rsidP="007B14D7">
            <w:pPr>
              <w:spacing w:before="20"/>
              <w:rPr>
                <w:rFonts w:ascii="Arial" w:hAnsi="Arial" w:cs="Arial"/>
              </w:rPr>
            </w:pPr>
            <w:r w:rsidRPr="00D17089">
              <w:rPr>
                <w:rFonts w:ascii="Arial" w:hAnsi="Arial" w:cs="Arial"/>
              </w:rPr>
              <w:t>10.23</w:t>
            </w:r>
          </w:p>
        </w:tc>
        <w:tc>
          <w:tcPr>
            <w:tcW w:w="827" w:type="pct"/>
            <w:vMerge/>
          </w:tcPr>
          <w:p w:rsidR="00BC7011" w:rsidRPr="00D17089" w:rsidRDefault="00BC7011" w:rsidP="007B14D7">
            <w:pPr>
              <w:spacing w:before="20"/>
              <w:rPr>
                <w:rFonts w:ascii="Arial" w:hAnsi="Arial" w:cs="Arial"/>
                <w:b/>
              </w:rPr>
            </w:pPr>
          </w:p>
        </w:tc>
        <w:tc>
          <w:tcPr>
            <w:tcW w:w="528" w:type="pct"/>
            <w:vMerge/>
          </w:tcPr>
          <w:p w:rsidR="00BC7011" w:rsidRPr="00D17089" w:rsidRDefault="00BC7011" w:rsidP="007B14D7">
            <w:pPr>
              <w:spacing w:before="20"/>
              <w:rPr>
                <w:rFonts w:ascii="Arial" w:hAnsi="Arial" w:cs="Arial"/>
                <w:b/>
              </w:rPr>
            </w:pPr>
          </w:p>
        </w:tc>
      </w:tr>
      <w:tr w:rsidR="00BC7011" w:rsidRPr="00D17089" w:rsidTr="00BC4EA7">
        <w:tc>
          <w:tcPr>
            <w:tcW w:w="1365" w:type="pct"/>
          </w:tcPr>
          <w:p w:rsidR="00BC7011" w:rsidRPr="00D17089" w:rsidRDefault="00BC7011" w:rsidP="007B14D7">
            <w:pPr>
              <w:spacing w:before="20"/>
              <w:rPr>
                <w:rFonts w:ascii="Arial" w:hAnsi="Arial" w:cs="Arial"/>
              </w:rPr>
            </w:pPr>
            <w:r w:rsidRPr="00D17089">
              <w:rPr>
                <w:rFonts w:ascii="Arial" w:hAnsi="Arial" w:cs="Arial"/>
              </w:rPr>
              <w:t>Uncertain</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14</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14.58</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08</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10.00</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22</w:t>
            </w:r>
          </w:p>
        </w:tc>
        <w:tc>
          <w:tcPr>
            <w:tcW w:w="532" w:type="pct"/>
          </w:tcPr>
          <w:p w:rsidR="00BC7011" w:rsidRPr="00D17089" w:rsidRDefault="00BC7011" w:rsidP="007B14D7">
            <w:pPr>
              <w:spacing w:before="20"/>
              <w:rPr>
                <w:rFonts w:ascii="Arial" w:hAnsi="Arial" w:cs="Arial"/>
              </w:rPr>
            </w:pPr>
            <w:r w:rsidRPr="00D17089">
              <w:rPr>
                <w:rFonts w:ascii="Arial" w:hAnsi="Arial" w:cs="Arial"/>
              </w:rPr>
              <w:t>12.50</w:t>
            </w:r>
          </w:p>
        </w:tc>
        <w:tc>
          <w:tcPr>
            <w:tcW w:w="827" w:type="pct"/>
            <w:vMerge/>
          </w:tcPr>
          <w:p w:rsidR="00BC7011" w:rsidRPr="00D17089" w:rsidRDefault="00BC7011" w:rsidP="007B14D7">
            <w:pPr>
              <w:spacing w:before="20"/>
              <w:rPr>
                <w:rFonts w:ascii="Arial" w:hAnsi="Arial" w:cs="Arial"/>
                <w:b/>
              </w:rPr>
            </w:pPr>
          </w:p>
        </w:tc>
        <w:tc>
          <w:tcPr>
            <w:tcW w:w="528" w:type="pct"/>
            <w:vMerge/>
          </w:tcPr>
          <w:p w:rsidR="00BC7011" w:rsidRPr="00D17089" w:rsidRDefault="00BC7011" w:rsidP="007B14D7">
            <w:pPr>
              <w:spacing w:before="20"/>
              <w:rPr>
                <w:rFonts w:ascii="Arial" w:hAnsi="Arial" w:cs="Arial"/>
                <w:b/>
              </w:rPr>
            </w:pPr>
          </w:p>
        </w:tc>
      </w:tr>
      <w:tr w:rsidR="00BC7011" w:rsidRPr="00D17089" w:rsidTr="00BC4EA7">
        <w:tc>
          <w:tcPr>
            <w:tcW w:w="5000" w:type="pct"/>
            <w:gridSpan w:val="9"/>
          </w:tcPr>
          <w:p w:rsidR="00BC7011" w:rsidRPr="00D17089" w:rsidRDefault="00BC7011" w:rsidP="007B14D7">
            <w:pPr>
              <w:spacing w:before="20"/>
              <w:rPr>
                <w:rFonts w:ascii="Arial" w:hAnsi="Arial" w:cs="Arial"/>
                <w:b/>
              </w:rPr>
            </w:pPr>
            <w:r w:rsidRPr="00D17089">
              <w:rPr>
                <w:rFonts w:ascii="Arial" w:hAnsi="Arial" w:cs="Arial"/>
                <w:b/>
              </w:rPr>
              <w:t>B. Traditional Press conference</w:t>
            </w:r>
          </w:p>
        </w:tc>
      </w:tr>
      <w:tr w:rsidR="00BC7011" w:rsidRPr="00D17089" w:rsidTr="00BC4EA7">
        <w:tc>
          <w:tcPr>
            <w:tcW w:w="1365" w:type="pct"/>
          </w:tcPr>
          <w:p w:rsidR="00BC7011" w:rsidRPr="00D17089" w:rsidRDefault="00BC7011" w:rsidP="007B14D7">
            <w:pPr>
              <w:spacing w:before="20"/>
              <w:rPr>
                <w:rFonts w:ascii="Arial" w:hAnsi="Arial" w:cs="Arial"/>
              </w:rPr>
            </w:pPr>
            <w:r w:rsidRPr="00D17089">
              <w:rPr>
                <w:rFonts w:ascii="Arial" w:hAnsi="Arial" w:cs="Arial"/>
              </w:rPr>
              <w:t>Very Effective</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15</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15.62</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10</w:t>
            </w:r>
          </w:p>
        </w:tc>
        <w:tc>
          <w:tcPr>
            <w:tcW w:w="459" w:type="pct"/>
          </w:tcPr>
          <w:p w:rsidR="00BC7011" w:rsidRPr="00D17089" w:rsidRDefault="00BC7011" w:rsidP="007B14D7">
            <w:pPr>
              <w:spacing w:before="20"/>
              <w:rPr>
                <w:rFonts w:ascii="Arial" w:hAnsi="Arial" w:cs="Arial"/>
              </w:rPr>
            </w:pPr>
            <w:r w:rsidRPr="00D17089">
              <w:rPr>
                <w:rFonts w:ascii="Arial" w:hAnsi="Arial" w:cs="Arial"/>
              </w:rPr>
              <w:t>12.50</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25</w:t>
            </w:r>
          </w:p>
        </w:tc>
        <w:tc>
          <w:tcPr>
            <w:tcW w:w="532" w:type="pct"/>
          </w:tcPr>
          <w:p w:rsidR="00BC7011" w:rsidRPr="00D17089" w:rsidRDefault="00BC7011" w:rsidP="007B14D7">
            <w:pPr>
              <w:spacing w:before="20"/>
              <w:rPr>
                <w:rFonts w:ascii="Arial" w:hAnsi="Arial" w:cs="Arial"/>
              </w:rPr>
            </w:pPr>
            <w:r w:rsidRPr="00D17089">
              <w:rPr>
                <w:rFonts w:ascii="Arial" w:hAnsi="Arial" w:cs="Arial"/>
              </w:rPr>
              <w:t>14.20</w:t>
            </w:r>
          </w:p>
        </w:tc>
        <w:tc>
          <w:tcPr>
            <w:tcW w:w="827" w:type="pct"/>
            <w:vMerge w:val="restart"/>
          </w:tcPr>
          <w:p w:rsidR="00BC7011" w:rsidRPr="00D17089" w:rsidRDefault="00BC7011" w:rsidP="007B14D7">
            <w:pPr>
              <w:spacing w:before="20"/>
              <w:rPr>
                <w:rFonts w:ascii="Arial" w:hAnsi="Arial" w:cs="Arial"/>
                <w:b/>
              </w:rPr>
            </w:pPr>
          </w:p>
          <w:p w:rsidR="00BC7011" w:rsidRPr="00D17089" w:rsidRDefault="00BC7011" w:rsidP="007B14D7">
            <w:pPr>
              <w:spacing w:before="20"/>
              <w:rPr>
                <w:rFonts w:ascii="Arial" w:hAnsi="Arial" w:cs="Arial"/>
                <w:b/>
              </w:rPr>
            </w:pPr>
          </w:p>
          <w:p w:rsidR="00BC7011" w:rsidRPr="00D17089" w:rsidRDefault="00BC7011" w:rsidP="007B14D7">
            <w:pPr>
              <w:spacing w:before="20"/>
              <w:jc w:val="center"/>
              <w:rPr>
                <w:rFonts w:ascii="Arial" w:hAnsi="Arial" w:cs="Arial"/>
              </w:rPr>
            </w:pPr>
            <w:r w:rsidRPr="00D17089">
              <w:rPr>
                <w:rFonts w:ascii="Arial" w:hAnsi="Arial" w:cs="Arial"/>
              </w:rPr>
              <w:t>7.836</w:t>
            </w:r>
          </w:p>
        </w:tc>
        <w:tc>
          <w:tcPr>
            <w:tcW w:w="528" w:type="pct"/>
            <w:vMerge w:val="restart"/>
          </w:tcPr>
          <w:p w:rsidR="00BC7011" w:rsidRPr="00D17089" w:rsidRDefault="00BC7011" w:rsidP="007B14D7">
            <w:pPr>
              <w:spacing w:before="20"/>
              <w:jc w:val="center"/>
              <w:rPr>
                <w:rFonts w:ascii="Arial" w:hAnsi="Arial" w:cs="Arial"/>
              </w:rPr>
            </w:pPr>
          </w:p>
          <w:p w:rsidR="00BC7011" w:rsidRPr="00D17089" w:rsidRDefault="00BC7011" w:rsidP="007B14D7">
            <w:pPr>
              <w:spacing w:before="20"/>
              <w:jc w:val="center"/>
              <w:rPr>
                <w:rFonts w:ascii="Arial" w:hAnsi="Arial" w:cs="Arial"/>
              </w:rPr>
            </w:pPr>
          </w:p>
          <w:p w:rsidR="00BC7011" w:rsidRPr="00D17089" w:rsidRDefault="00BC7011" w:rsidP="007B14D7">
            <w:pPr>
              <w:spacing w:before="20"/>
              <w:jc w:val="center"/>
              <w:rPr>
                <w:rFonts w:ascii="Arial" w:hAnsi="Arial" w:cs="Arial"/>
              </w:rPr>
            </w:pPr>
            <w:r w:rsidRPr="00D17089">
              <w:rPr>
                <w:rFonts w:ascii="Arial" w:hAnsi="Arial" w:cs="Arial"/>
              </w:rPr>
              <w:t>0.986</w:t>
            </w:r>
          </w:p>
        </w:tc>
      </w:tr>
      <w:tr w:rsidR="00BC7011" w:rsidRPr="00D17089" w:rsidTr="00BC4EA7">
        <w:tc>
          <w:tcPr>
            <w:tcW w:w="1365" w:type="pct"/>
          </w:tcPr>
          <w:p w:rsidR="00BC7011" w:rsidRPr="00D17089" w:rsidRDefault="00BC7011" w:rsidP="007B14D7">
            <w:pPr>
              <w:spacing w:before="20"/>
              <w:rPr>
                <w:rFonts w:ascii="Arial" w:hAnsi="Arial" w:cs="Arial"/>
              </w:rPr>
            </w:pPr>
            <w:r w:rsidRPr="00D17089">
              <w:rPr>
                <w:rFonts w:ascii="Arial" w:hAnsi="Arial" w:cs="Arial"/>
              </w:rPr>
              <w:t>Effective</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35</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36.45</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29</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36.25</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64</w:t>
            </w:r>
          </w:p>
        </w:tc>
        <w:tc>
          <w:tcPr>
            <w:tcW w:w="532" w:type="pct"/>
          </w:tcPr>
          <w:p w:rsidR="00BC7011" w:rsidRPr="00D17089" w:rsidRDefault="00BC7011" w:rsidP="007B14D7">
            <w:pPr>
              <w:spacing w:before="20"/>
              <w:rPr>
                <w:rFonts w:ascii="Arial" w:hAnsi="Arial" w:cs="Arial"/>
              </w:rPr>
            </w:pPr>
            <w:r w:rsidRPr="00D17089">
              <w:rPr>
                <w:rFonts w:ascii="Arial" w:hAnsi="Arial" w:cs="Arial"/>
              </w:rPr>
              <w:t>36.36</w:t>
            </w:r>
          </w:p>
        </w:tc>
        <w:tc>
          <w:tcPr>
            <w:tcW w:w="827" w:type="pct"/>
            <w:vMerge/>
          </w:tcPr>
          <w:p w:rsidR="00BC7011" w:rsidRPr="00D17089" w:rsidRDefault="00BC7011" w:rsidP="007B14D7">
            <w:pPr>
              <w:spacing w:before="20"/>
              <w:rPr>
                <w:rFonts w:ascii="Arial" w:hAnsi="Arial" w:cs="Arial"/>
                <w:b/>
              </w:rPr>
            </w:pPr>
          </w:p>
        </w:tc>
        <w:tc>
          <w:tcPr>
            <w:tcW w:w="528" w:type="pct"/>
            <w:vMerge/>
          </w:tcPr>
          <w:p w:rsidR="00BC7011" w:rsidRPr="00D17089" w:rsidRDefault="00BC7011" w:rsidP="007B14D7">
            <w:pPr>
              <w:spacing w:before="20"/>
              <w:rPr>
                <w:rFonts w:ascii="Arial" w:hAnsi="Arial" w:cs="Arial"/>
                <w:b/>
              </w:rPr>
            </w:pPr>
          </w:p>
        </w:tc>
      </w:tr>
      <w:tr w:rsidR="00BC7011" w:rsidRPr="00D17089" w:rsidTr="00BC4EA7">
        <w:tc>
          <w:tcPr>
            <w:tcW w:w="1365" w:type="pct"/>
          </w:tcPr>
          <w:p w:rsidR="00BC7011" w:rsidRPr="00D17089" w:rsidRDefault="00BC7011" w:rsidP="007B14D7">
            <w:pPr>
              <w:spacing w:before="20"/>
              <w:rPr>
                <w:rFonts w:ascii="Arial" w:hAnsi="Arial" w:cs="Arial"/>
              </w:rPr>
            </w:pPr>
            <w:r w:rsidRPr="00D17089">
              <w:rPr>
                <w:rFonts w:ascii="Arial" w:hAnsi="Arial" w:cs="Arial"/>
              </w:rPr>
              <w:t>Somewhat Effective</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12</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12.50</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22</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27.50</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34</w:t>
            </w:r>
          </w:p>
        </w:tc>
        <w:tc>
          <w:tcPr>
            <w:tcW w:w="532" w:type="pct"/>
          </w:tcPr>
          <w:p w:rsidR="00BC7011" w:rsidRPr="00D17089" w:rsidRDefault="00BC7011" w:rsidP="007B14D7">
            <w:pPr>
              <w:spacing w:before="20"/>
              <w:rPr>
                <w:rFonts w:ascii="Arial" w:hAnsi="Arial" w:cs="Arial"/>
              </w:rPr>
            </w:pPr>
            <w:r w:rsidRPr="00D17089">
              <w:rPr>
                <w:rFonts w:ascii="Arial" w:hAnsi="Arial" w:cs="Arial"/>
              </w:rPr>
              <w:t>19.31</w:t>
            </w:r>
          </w:p>
        </w:tc>
        <w:tc>
          <w:tcPr>
            <w:tcW w:w="827" w:type="pct"/>
            <w:vMerge/>
          </w:tcPr>
          <w:p w:rsidR="00BC7011" w:rsidRPr="00D17089" w:rsidRDefault="00BC7011" w:rsidP="007B14D7">
            <w:pPr>
              <w:spacing w:before="20"/>
              <w:rPr>
                <w:rFonts w:ascii="Arial" w:hAnsi="Arial" w:cs="Arial"/>
                <w:b/>
              </w:rPr>
            </w:pPr>
          </w:p>
        </w:tc>
        <w:tc>
          <w:tcPr>
            <w:tcW w:w="528" w:type="pct"/>
            <w:vMerge/>
          </w:tcPr>
          <w:p w:rsidR="00BC7011" w:rsidRPr="00D17089" w:rsidRDefault="00BC7011" w:rsidP="007B14D7">
            <w:pPr>
              <w:spacing w:before="20"/>
              <w:rPr>
                <w:rFonts w:ascii="Arial" w:hAnsi="Arial" w:cs="Arial"/>
                <w:b/>
              </w:rPr>
            </w:pPr>
          </w:p>
        </w:tc>
      </w:tr>
      <w:tr w:rsidR="00BC7011" w:rsidRPr="00D17089" w:rsidTr="00BC4EA7">
        <w:tc>
          <w:tcPr>
            <w:tcW w:w="1365" w:type="pct"/>
          </w:tcPr>
          <w:p w:rsidR="00BC7011" w:rsidRPr="00D17089" w:rsidRDefault="00BC7011" w:rsidP="007B14D7">
            <w:pPr>
              <w:spacing w:before="20"/>
              <w:rPr>
                <w:rFonts w:ascii="Arial" w:hAnsi="Arial" w:cs="Arial"/>
              </w:rPr>
            </w:pPr>
            <w:r w:rsidRPr="00D17089">
              <w:rPr>
                <w:rFonts w:ascii="Arial" w:hAnsi="Arial" w:cs="Arial"/>
              </w:rPr>
              <w:t>Not Effective</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18</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18.75</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12</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15.00</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30</w:t>
            </w:r>
          </w:p>
        </w:tc>
        <w:tc>
          <w:tcPr>
            <w:tcW w:w="532" w:type="pct"/>
          </w:tcPr>
          <w:p w:rsidR="00BC7011" w:rsidRPr="00D17089" w:rsidRDefault="00BC7011" w:rsidP="007B14D7">
            <w:pPr>
              <w:spacing w:before="20"/>
              <w:rPr>
                <w:rFonts w:ascii="Arial" w:hAnsi="Arial" w:cs="Arial"/>
              </w:rPr>
            </w:pPr>
            <w:r w:rsidRPr="00D17089">
              <w:rPr>
                <w:rFonts w:ascii="Arial" w:hAnsi="Arial" w:cs="Arial"/>
              </w:rPr>
              <w:t>17.04</w:t>
            </w:r>
          </w:p>
        </w:tc>
        <w:tc>
          <w:tcPr>
            <w:tcW w:w="827" w:type="pct"/>
            <w:vMerge/>
          </w:tcPr>
          <w:p w:rsidR="00BC7011" w:rsidRPr="00D17089" w:rsidRDefault="00BC7011" w:rsidP="007B14D7">
            <w:pPr>
              <w:spacing w:before="20"/>
              <w:rPr>
                <w:rFonts w:ascii="Arial" w:hAnsi="Arial" w:cs="Arial"/>
                <w:b/>
              </w:rPr>
            </w:pPr>
          </w:p>
        </w:tc>
        <w:tc>
          <w:tcPr>
            <w:tcW w:w="528" w:type="pct"/>
            <w:vMerge/>
          </w:tcPr>
          <w:p w:rsidR="00BC7011" w:rsidRPr="00D17089" w:rsidRDefault="00BC7011" w:rsidP="007B14D7">
            <w:pPr>
              <w:spacing w:before="20"/>
              <w:rPr>
                <w:rFonts w:ascii="Arial" w:hAnsi="Arial" w:cs="Arial"/>
                <w:b/>
              </w:rPr>
            </w:pPr>
          </w:p>
        </w:tc>
      </w:tr>
      <w:tr w:rsidR="00BC7011" w:rsidRPr="00D17089" w:rsidTr="00BC4EA7">
        <w:tc>
          <w:tcPr>
            <w:tcW w:w="1365" w:type="pct"/>
          </w:tcPr>
          <w:p w:rsidR="00BC7011" w:rsidRPr="00D17089" w:rsidRDefault="00BC7011" w:rsidP="007B14D7">
            <w:pPr>
              <w:spacing w:before="20"/>
              <w:rPr>
                <w:rFonts w:ascii="Arial" w:hAnsi="Arial" w:cs="Arial"/>
              </w:rPr>
            </w:pPr>
            <w:r w:rsidRPr="00D17089">
              <w:rPr>
                <w:rFonts w:ascii="Arial" w:hAnsi="Arial" w:cs="Arial"/>
              </w:rPr>
              <w:t>Uncertain</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16</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16.66</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07</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08.75</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23</w:t>
            </w:r>
          </w:p>
        </w:tc>
        <w:tc>
          <w:tcPr>
            <w:tcW w:w="532" w:type="pct"/>
          </w:tcPr>
          <w:p w:rsidR="00BC7011" w:rsidRPr="00D17089" w:rsidRDefault="00BC7011" w:rsidP="007B14D7">
            <w:pPr>
              <w:spacing w:before="20"/>
              <w:rPr>
                <w:rFonts w:ascii="Arial" w:hAnsi="Arial" w:cs="Arial"/>
              </w:rPr>
            </w:pPr>
            <w:r w:rsidRPr="00D17089">
              <w:rPr>
                <w:rFonts w:ascii="Arial" w:hAnsi="Arial" w:cs="Arial"/>
              </w:rPr>
              <w:t>13.06</w:t>
            </w:r>
          </w:p>
        </w:tc>
        <w:tc>
          <w:tcPr>
            <w:tcW w:w="827" w:type="pct"/>
            <w:vMerge/>
          </w:tcPr>
          <w:p w:rsidR="00BC7011" w:rsidRPr="00D17089" w:rsidRDefault="00BC7011" w:rsidP="007B14D7">
            <w:pPr>
              <w:spacing w:before="20"/>
              <w:rPr>
                <w:rFonts w:ascii="Arial" w:hAnsi="Arial" w:cs="Arial"/>
                <w:b/>
              </w:rPr>
            </w:pPr>
          </w:p>
        </w:tc>
        <w:tc>
          <w:tcPr>
            <w:tcW w:w="528" w:type="pct"/>
            <w:vMerge/>
          </w:tcPr>
          <w:p w:rsidR="00BC7011" w:rsidRPr="00D17089" w:rsidRDefault="00BC7011" w:rsidP="007B14D7">
            <w:pPr>
              <w:spacing w:before="20"/>
              <w:rPr>
                <w:rFonts w:ascii="Arial" w:hAnsi="Arial" w:cs="Arial"/>
                <w:b/>
              </w:rPr>
            </w:pPr>
          </w:p>
        </w:tc>
      </w:tr>
      <w:tr w:rsidR="00BC7011" w:rsidRPr="00D17089" w:rsidTr="00BC4EA7">
        <w:tc>
          <w:tcPr>
            <w:tcW w:w="5000" w:type="pct"/>
            <w:gridSpan w:val="9"/>
          </w:tcPr>
          <w:p w:rsidR="00BC7011" w:rsidRPr="00D17089" w:rsidRDefault="00BC7011" w:rsidP="007B14D7">
            <w:pPr>
              <w:spacing w:before="20"/>
              <w:rPr>
                <w:rFonts w:ascii="Arial" w:hAnsi="Arial" w:cs="Arial"/>
                <w:b/>
              </w:rPr>
            </w:pPr>
            <w:r w:rsidRPr="00D17089">
              <w:rPr>
                <w:rFonts w:ascii="Arial" w:hAnsi="Arial" w:cs="Arial"/>
                <w:b/>
              </w:rPr>
              <w:lastRenderedPageBreak/>
              <w:t>C. Radio Bulletin</w:t>
            </w:r>
          </w:p>
        </w:tc>
      </w:tr>
      <w:tr w:rsidR="00BC7011" w:rsidRPr="00D17089" w:rsidTr="00BC4EA7">
        <w:tc>
          <w:tcPr>
            <w:tcW w:w="1365" w:type="pct"/>
          </w:tcPr>
          <w:p w:rsidR="00BC7011" w:rsidRPr="00D17089" w:rsidRDefault="00BC7011" w:rsidP="007B14D7">
            <w:pPr>
              <w:spacing w:before="20"/>
              <w:rPr>
                <w:rFonts w:ascii="Arial" w:hAnsi="Arial" w:cs="Arial"/>
              </w:rPr>
            </w:pPr>
            <w:r w:rsidRPr="00D17089">
              <w:rPr>
                <w:rFonts w:ascii="Arial" w:hAnsi="Arial" w:cs="Arial"/>
              </w:rPr>
              <w:t>Very Effective</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12</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12.50</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18</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22.50</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30</w:t>
            </w:r>
          </w:p>
        </w:tc>
        <w:tc>
          <w:tcPr>
            <w:tcW w:w="532" w:type="pct"/>
          </w:tcPr>
          <w:p w:rsidR="00BC7011" w:rsidRPr="00D17089" w:rsidRDefault="00BC7011" w:rsidP="007B14D7">
            <w:pPr>
              <w:spacing w:before="20"/>
              <w:rPr>
                <w:rFonts w:ascii="Arial" w:hAnsi="Arial" w:cs="Arial"/>
              </w:rPr>
            </w:pPr>
            <w:r w:rsidRPr="00D17089">
              <w:rPr>
                <w:rFonts w:ascii="Arial" w:hAnsi="Arial" w:cs="Arial"/>
              </w:rPr>
              <w:t>17.04</w:t>
            </w:r>
          </w:p>
        </w:tc>
        <w:tc>
          <w:tcPr>
            <w:tcW w:w="827" w:type="pct"/>
            <w:vMerge w:val="restart"/>
          </w:tcPr>
          <w:p w:rsidR="00BC7011" w:rsidRPr="00D17089" w:rsidRDefault="00BC7011" w:rsidP="007B14D7">
            <w:pPr>
              <w:spacing w:before="20"/>
              <w:rPr>
                <w:rFonts w:ascii="Arial" w:hAnsi="Arial" w:cs="Arial"/>
                <w:b/>
              </w:rPr>
            </w:pPr>
          </w:p>
          <w:p w:rsidR="00BC7011" w:rsidRPr="00D17089" w:rsidRDefault="00BC7011" w:rsidP="007B14D7">
            <w:pPr>
              <w:spacing w:before="20"/>
              <w:rPr>
                <w:rFonts w:ascii="Arial" w:hAnsi="Arial" w:cs="Arial"/>
                <w:b/>
              </w:rPr>
            </w:pPr>
          </w:p>
          <w:p w:rsidR="00BC7011" w:rsidRPr="00D17089" w:rsidRDefault="00BC7011" w:rsidP="007B14D7">
            <w:pPr>
              <w:spacing w:before="20"/>
              <w:jc w:val="center"/>
              <w:rPr>
                <w:rFonts w:ascii="Arial" w:hAnsi="Arial" w:cs="Arial"/>
              </w:rPr>
            </w:pPr>
            <w:r w:rsidRPr="00D17089">
              <w:rPr>
                <w:rFonts w:ascii="Arial" w:hAnsi="Arial" w:cs="Arial"/>
              </w:rPr>
              <w:t>10.398*</w:t>
            </w:r>
          </w:p>
        </w:tc>
        <w:tc>
          <w:tcPr>
            <w:tcW w:w="528" w:type="pct"/>
            <w:vMerge w:val="restart"/>
          </w:tcPr>
          <w:p w:rsidR="00BC7011" w:rsidRPr="00D17089" w:rsidRDefault="00BC7011" w:rsidP="007B14D7">
            <w:pPr>
              <w:spacing w:before="20"/>
              <w:rPr>
                <w:rFonts w:ascii="Arial" w:hAnsi="Arial" w:cs="Arial"/>
                <w:b/>
              </w:rPr>
            </w:pPr>
          </w:p>
          <w:p w:rsidR="00BC7011" w:rsidRPr="00D17089" w:rsidRDefault="00BC7011" w:rsidP="007B14D7">
            <w:pPr>
              <w:spacing w:before="20"/>
              <w:rPr>
                <w:rFonts w:ascii="Arial" w:hAnsi="Arial" w:cs="Arial"/>
                <w:b/>
              </w:rPr>
            </w:pPr>
          </w:p>
          <w:p w:rsidR="00BC7011" w:rsidRPr="00D17089" w:rsidRDefault="00BC7011" w:rsidP="007B14D7">
            <w:pPr>
              <w:spacing w:before="20"/>
              <w:jc w:val="center"/>
              <w:rPr>
                <w:rFonts w:ascii="Arial" w:hAnsi="Arial" w:cs="Arial"/>
              </w:rPr>
            </w:pPr>
            <w:r w:rsidRPr="00D17089">
              <w:rPr>
                <w:rFonts w:ascii="Arial" w:hAnsi="Arial" w:cs="Arial"/>
              </w:rPr>
              <w:t>0.034</w:t>
            </w:r>
          </w:p>
        </w:tc>
      </w:tr>
      <w:tr w:rsidR="00BC7011" w:rsidRPr="00D17089" w:rsidTr="00BC4EA7">
        <w:tc>
          <w:tcPr>
            <w:tcW w:w="1365" w:type="pct"/>
          </w:tcPr>
          <w:p w:rsidR="00BC7011" w:rsidRPr="00D17089" w:rsidRDefault="00BC7011" w:rsidP="007B14D7">
            <w:pPr>
              <w:spacing w:before="20"/>
              <w:rPr>
                <w:rFonts w:ascii="Arial" w:hAnsi="Arial" w:cs="Arial"/>
              </w:rPr>
            </w:pPr>
            <w:r w:rsidRPr="00D17089">
              <w:rPr>
                <w:rFonts w:ascii="Arial" w:hAnsi="Arial" w:cs="Arial"/>
              </w:rPr>
              <w:t>Effective</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12</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12.50</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18</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22.50</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30</w:t>
            </w:r>
          </w:p>
        </w:tc>
        <w:tc>
          <w:tcPr>
            <w:tcW w:w="532" w:type="pct"/>
          </w:tcPr>
          <w:p w:rsidR="00BC7011" w:rsidRPr="00D17089" w:rsidRDefault="00BC7011" w:rsidP="007B14D7">
            <w:pPr>
              <w:spacing w:before="20"/>
              <w:rPr>
                <w:rFonts w:ascii="Arial" w:hAnsi="Arial" w:cs="Arial"/>
              </w:rPr>
            </w:pPr>
            <w:r w:rsidRPr="00D17089">
              <w:rPr>
                <w:rFonts w:ascii="Arial" w:hAnsi="Arial" w:cs="Arial"/>
              </w:rPr>
              <w:t>17.04</w:t>
            </w:r>
          </w:p>
        </w:tc>
        <w:tc>
          <w:tcPr>
            <w:tcW w:w="827" w:type="pct"/>
            <w:vMerge/>
          </w:tcPr>
          <w:p w:rsidR="00BC7011" w:rsidRPr="00D17089" w:rsidRDefault="00BC7011" w:rsidP="007B14D7">
            <w:pPr>
              <w:spacing w:before="20"/>
              <w:rPr>
                <w:rFonts w:ascii="Arial" w:hAnsi="Arial" w:cs="Arial"/>
                <w:b/>
              </w:rPr>
            </w:pPr>
          </w:p>
        </w:tc>
        <w:tc>
          <w:tcPr>
            <w:tcW w:w="528" w:type="pct"/>
            <w:vMerge/>
          </w:tcPr>
          <w:p w:rsidR="00BC7011" w:rsidRPr="00D17089" w:rsidRDefault="00BC7011" w:rsidP="007B14D7">
            <w:pPr>
              <w:spacing w:before="20"/>
              <w:rPr>
                <w:rFonts w:ascii="Arial" w:hAnsi="Arial" w:cs="Arial"/>
                <w:b/>
              </w:rPr>
            </w:pPr>
          </w:p>
        </w:tc>
      </w:tr>
      <w:tr w:rsidR="00BC7011" w:rsidRPr="00D17089" w:rsidTr="00BC4EA7">
        <w:tc>
          <w:tcPr>
            <w:tcW w:w="1365" w:type="pct"/>
          </w:tcPr>
          <w:p w:rsidR="00BC7011" w:rsidRPr="00D17089" w:rsidRDefault="00BC7011" w:rsidP="007B14D7">
            <w:pPr>
              <w:spacing w:before="20"/>
              <w:rPr>
                <w:rFonts w:ascii="Arial" w:hAnsi="Arial" w:cs="Arial"/>
              </w:rPr>
            </w:pPr>
            <w:r w:rsidRPr="00D17089">
              <w:rPr>
                <w:rFonts w:ascii="Arial" w:hAnsi="Arial" w:cs="Arial"/>
              </w:rPr>
              <w:t>Somewhat Effective</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33</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34.37</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14</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17.50</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47</w:t>
            </w:r>
          </w:p>
        </w:tc>
        <w:tc>
          <w:tcPr>
            <w:tcW w:w="532" w:type="pct"/>
          </w:tcPr>
          <w:p w:rsidR="00BC7011" w:rsidRPr="00D17089" w:rsidRDefault="00BC7011" w:rsidP="007B14D7">
            <w:pPr>
              <w:spacing w:before="20"/>
              <w:rPr>
                <w:rFonts w:ascii="Arial" w:hAnsi="Arial" w:cs="Arial"/>
              </w:rPr>
            </w:pPr>
            <w:r w:rsidRPr="00D17089">
              <w:rPr>
                <w:rFonts w:ascii="Arial" w:hAnsi="Arial" w:cs="Arial"/>
              </w:rPr>
              <w:t>26.70</w:t>
            </w:r>
          </w:p>
        </w:tc>
        <w:tc>
          <w:tcPr>
            <w:tcW w:w="827" w:type="pct"/>
            <w:vMerge/>
          </w:tcPr>
          <w:p w:rsidR="00BC7011" w:rsidRPr="00D17089" w:rsidRDefault="00BC7011" w:rsidP="007B14D7">
            <w:pPr>
              <w:spacing w:before="20"/>
              <w:rPr>
                <w:rFonts w:ascii="Arial" w:hAnsi="Arial" w:cs="Arial"/>
                <w:b/>
              </w:rPr>
            </w:pPr>
          </w:p>
        </w:tc>
        <w:tc>
          <w:tcPr>
            <w:tcW w:w="528" w:type="pct"/>
            <w:vMerge/>
          </w:tcPr>
          <w:p w:rsidR="00BC7011" w:rsidRPr="00D17089" w:rsidRDefault="00BC7011" w:rsidP="007B14D7">
            <w:pPr>
              <w:spacing w:before="20"/>
              <w:rPr>
                <w:rFonts w:ascii="Arial" w:hAnsi="Arial" w:cs="Arial"/>
                <w:b/>
              </w:rPr>
            </w:pPr>
          </w:p>
        </w:tc>
      </w:tr>
      <w:tr w:rsidR="00BC7011" w:rsidRPr="00D17089" w:rsidTr="00BC4EA7">
        <w:tc>
          <w:tcPr>
            <w:tcW w:w="1365" w:type="pct"/>
          </w:tcPr>
          <w:p w:rsidR="00BC7011" w:rsidRPr="00D17089" w:rsidRDefault="00BC7011" w:rsidP="007B14D7">
            <w:pPr>
              <w:spacing w:before="20"/>
              <w:rPr>
                <w:rFonts w:ascii="Arial" w:hAnsi="Arial" w:cs="Arial"/>
              </w:rPr>
            </w:pPr>
            <w:r w:rsidRPr="00D17089">
              <w:rPr>
                <w:rFonts w:ascii="Arial" w:hAnsi="Arial" w:cs="Arial"/>
              </w:rPr>
              <w:t>Not Effective</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20</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20.83</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18</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22.50</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38</w:t>
            </w:r>
          </w:p>
        </w:tc>
        <w:tc>
          <w:tcPr>
            <w:tcW w:w="532" w:type="pct"/>
          </w:tcPr>
          <w:p w:rsidR="00BC7011" w:rsidRPr="00D17089" w:rsidRDefault="00BC7011" w:rsidP="007B14D7">
            <w:pPr>
              <w:spacing w:before="20"/>
              <w:rPr>
                <w:rFonts w:ascii="Arial" w:hAnsi="Arial" w:cs="Arial"/>
              </w:rPr>
            </w:pPr>
            <w:r w:rsidRPr="00D17089">
              <w:rPr>
                <w:rFonts w:ascii="Arial" w:hAnsi="Arial" w:cs="Arial"/>
              </w:rPr>
              <w:t>21.60</w:t>
            </w:r>
          </w:p>
        </w:tc>
        <w:tc>
          <w:tcPr>
            <w:tcW w:w="827" w:type="pct"/>
            <w:vMerge/>
          </w:tcPr>
          <w:p w:rsidR="00BC7011" w:rsidRPr="00D17089" w:rsidRDefault="00BC7011" w:rsidP="007B14D7">
            <w:pPr>
              <w:spacing w:before="20"/>
              <w:rPr>
                <w:rFonts w:ascii="Arial" w:hAnsi="Arial" w:cs="Arial"/>
                <w:b/>
              </w:rPr>
            </w:pPr>
          </w:p>
        </w:tc>
        <w:tc>
          <w:tcPr>
            <w:tcW w:w="528" w:type="pct"/>
            <w:vMerge/>
          </w:tcPr>
          <w:p w:rsidR="00BC7011" w:rsidRPr="00D17089" w:rsidRDefault="00BC7011" w:rsidP="007B14D7">
            <w:pPr>
              <w:spacing w:before="20"/>
              <w:rPr>
                <w:rFonts w:ascii="Arial" w:hAnsi="Arial" w:cs="Arial"/>
                <w:b/>
              </w:rPr>
            </w:pPr>
          </w:p>
        </w:tc>
      </w:tr>
      <w:tr w:rsidR="00BC7011" w:rsidRPr="00D17089" w:rsidTr="00BC4EA7">
        <w:tc>
          <w:tcPr>
            <w:tcW w:w="1365" w:type="pct"/>
          </w:tcPr>
          <w:p w:rsidR="00BC7011" w:rsidRPr="00D17089" w:rsidRDefault="00BC7011" w:rsidP="007B14D7">
            <w:pPr>
              <w:spacing w:before="20"/>
              <w:rPr>
                <w:rFonts w:ascii="Arial" w:hAnsi="Arial" w:cs="Arial"/>
              </w:rPr>
            </w:pPr>
            <w:r w:rsidRPr="00D17089">
              <w:rPr>
                <w:rFonts w:ascii="Arial" w:hAnsi="Arial" w:cs="Arial"/>
              </w:rPr>
              <w:t>Uncertain</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19</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19.80</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12</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15.00</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31</w:t>
            </w:r>
          </w:p>
        </w:tc>
        <w:tc>
          <w:tcPr>
            <w:tcW w:w="532" w:type="pct"/>
          </w:tcPr>
          <w:p w:rsidR="00BC7011" w:rsidRPr="00D17089" w:rsidRDefault="00BC7011" w:rsidP="007B14D7">
            <w:pPr>
              <w:spacing w:before="20"/>
              <w:rPr>
                <w:rFonts w:ascii="Arial" w:hAnsi="Arial" w:cs="Arial"/>
              </w:rPr>
            </w:pPr>
            <w:r w:rsidRPr="00D17089">
              <w:rPr>
                <w:rFonts w:ascii="Arial" w:hAnsi="Arial" w:cs="Arial"/>
              </w:rPr>
              <w:t>17.62</w:t>
            </w:r>
          </w:p>
        </w:tc>
        <w:tc>
          <w:tcPr>
            <w:tcW w:w="827" w:type="pct"/>
            <w:vMerge/>
          </w:tcPr>
          <w:p w:rsidR="00BC7011" w:rsidRPr="00D17089" w:rsidRDefault="00BC7011" w:rsidP="007B14D7">
            <w:pPr>
              <w:spacing w:before="20"/>
              <w:rPr>
                <w:rFonts w:ascii="Arial" w:hAnsi="Arial" w:cs="Arial"/>
                <w:b/>
              </w:rPr>
            </w:pPr>
          </w:p>
        </w:tc>
        <w:tc>
          <w:tcPr>
            <w:tcW w:w="528" w:type="pct"/>
            <w:vMerge/>
          </w:tcPr>
          <w:p w:rsidR="00BC7011" w:rsidRPr="00D17089" w:rsidRDefault="00BC7011" w:rsidP="007B14D7">
            <w:pPr>
              <w:spacing w:before="20"/>
              <w:rPr>
                <w:rFonts w:ascii="Arial" w:hAnsi="Arial" w:cs="Arial"/>
                <w:b/>
              </w:rPr>
            </w:pPr>
          </w:p>
        </w:tc>
      </w:tr>
      <w:tr w:rsidR="00BC7011" w:rsidRPr="00D17089" w:rsidTr="00BC4EA7">
        <w:tc>
          <w:tcPr>
            <w:tcW w:w="5000" w:type="pct"/>
            <w:gridSpan w:val="9"/>
          </w:tcPr>
          <w:p w:rsidR="00BC7011" w:rsidRPr="00D17089" w:rsidRDefault="00BC7011" w:rsidP="007B14D7">
            <w:pPr>
              <w:spacing w:before="20"/>
              <w:rPr>
                <w:rFonts w:ascii="Arial" w:hAnsi="Arial" w:cs="Arial"/>
                <w:b/>
              </w:rPr>
            </w:pPr>
            <w:r w:rsidRPr="00D17089">
              <w:rPr>
                <w:rFonts w:ascii="Arial" w:hAnsi="Arial" w:cs="Arial"/>
                <w:b/>
              </w:rPr>
              <w:t>D.</w:t>
            </w:r>
            <w:r w:rsidRPr="00D17089">
              <w:rPr>
                <w:rFonts w:ascii="Arial" w:hAnsi="Arial" w:cs="Arial"/>
              </w:rPr>
              <w:t xml:space="preserve"> </w:t>
            </w:r>
            <w:r w:rsidRPr="00D17089">
              <w:rPr>
                <w:rFonts w:ascii="Arial" w:hAnsi="Arial" w:cs="Arial"/>
                <w:b/>
              </w:rPr>
              <w:t>T.V Bulletin</w:t>
            </w:r>
          </w:p>
        </w:tc>
      </w:tr>
      <w:tr w:rsidR="00BC7011" w:rsidRPr="00D17089" w:rsidTr="00BC4EA7">
        <w:tc>
          <w:tcPr>
            <w:tcW w:w="1365" w:type="pct"/>
          </w:tcPr>
          <w:p w:rsidR="00BC7011" w:rsidRPr="00D17089" w:rsidRDefault="00BC7011" w:rsidP="007B14D7">
            <w:pPr>
              <w:spacing w:before="20"/>
              <w:rPr>
                <w:rFonts w:ascii="Arial" w:hAnsi="Arial" w:cs="Arial"/>
              </w:rPr>
            </w:pPr>
            <w:r w:rsidRPr="00D17089">
              <w:rPr>
                <w:rFonts w:ascii="Arial" w:hAnsi="Arial" w:cs="Arial"/>
              </w:rPr>
              <w:t>Very Effective</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14</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14.59</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18</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22.50</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32</w:t>
            </w:r>
          </w:p>
        </w:tc>
        <w:tc>
          <w:tcPr>
            <w:tcW w:w="532" w:type="pct"/>
          </w:tcPr>
          <w:p w:rsidR="00BC7011" w:rsidRPr="00D17089" w:rsidRDefault="00BC7011" w:rsidP="007B14D7">
            <w:pPr>
              <w:spacing w:before="20"/>
              <w:rPr>
                <w:rFonts w:ascii="Arial" w:hAnsi="Arial" w:cs="Arial"/>
              </w:rPr>
            </w:pPr>
            <w:r w:rsidRPr="00D17089">
              <w:rPr>
                <w:rFonts w:ascii="Arial" w:hAnsi="Arial" w:cs="Arial"/>
              </w:rPr>
              <w:t>18.18</w:t>
            </w:r>
          </w:p>
        </w:tc>
        <w:tc>
          <w:tcPr>
            <w:tcW w:w="827" w:type="pct"/>
            <w:vMerge w:val="restart"/>
          </w:tcPr>
          <w:p w:rsidR="00BC7011" w:rsidRPr="00D17089" w:rsidRDefault="00BC7011" w:rsidP="007B14D7">
            <w:pPr>
              <w:spacing w:before="20"/>
              <w:jc w:val="center"/>
              <w:rPr>
                <w:rFonts w:ascii="Arial" w:hAnsi="Arial" w:cs="Arial"/>
              </w:rPr>
            </w:pPr>
          </w:p>
          <w:p w:rsidR="00BC7011" w:rsidRPr="00D17089" w:rsidRDefault="00BC7011" w:rsidP="007B14D7">
            <w:pPr>
              <w:spacing w:before="20"/>
              <w:jc w:val="center"/>
              <w:rPr>
                <w:rFonts w:ascii="Arial" w:hAnsi="Arial" w:cs="Arial"/>
              </w:rPr>
            </w:pPr>
          </w:p>
          <w:p w:rsidR="00BC7011" w:rsidRPr="00D17089" w:rsidRDefault="00BC7011" w:rsidP="007B14D7">
            <w:pPr>
              <w:spacing w:before="20"/>
              <w:jc w:val="center"/>
              <w:rPr>
                <w:rFonts w:ascii="Arial" w:hAnsi="Arial" w:cs="Arial"/>
              </w:rPr>
            </w:pPr>
            <w:r w:rsidRPr="00D17089">
              <w:rPr>
                <w:rFonts w:ascii="Arial" w:hAnsi="Arial" w:cs="Arial"/>
              </w:rPr>
              <w:t>11.106*</w:t>
            </w:r>
          </w:p>
        </w:tc>
        <w:tc>
          <w:tcPr>
            <w:tcW w:w="528" w:type="pct"/>
            <w:vMerge w:val="restart"/>
          </w:tcPr>
          <w:p w:rsidR="00BC7011" w:rsidRPr="00D17089" w:rsidRDefault="00BC7011" w:rsidP="007B14D7">
            <w:pPr>
              <w:spacing w:before="20"/>
              <w:rPr>
                <w:rFonts w:ascii="Arial" w:hAnsi="Arial" w:cs="Arial"/>
                <w:b/>
              </w:rPr>
            </w:pPr>
          </w:p>
          <w:p w:rsidR="00BC7011" w:rsidRPr="00D17089" w:rsidRDefault="00BC7011" w:rsidP="007B14D7">
            <w:pPr>
              <w:spacing w:before="20"/>
              <w:rPr>
                <w:rFonts w:ascii="Arial" w:hAnsi="Arial" w:cs="Arial"/>
                <w:b/>
              </w:rPr>
            </w:pPr>
          </w:p>
          <w:p w:rsidR="00BC7011" w:rsidRPr="00D17089" w:rsidRDefault="00BC7011" w:rsidP="007B14D7">
            <w:pPr>
              <w:spacing w:before="20"/>
              <w:jc w:val="center"/>
              <w:rPr>
                <w:rFonts w:ascii="Arial" w:hAnsi="Arial" w:cs="Arial"/>
              </w:rPr>
            </w:pPr>
            <w:r w:rsidRPr="00D17089">
              <w:rPr>
                <w:rFonts w:ascii="Arial" w:hAnsi="Arial" w:cs="Arial"/>
              </w:rPr>
              <w:t>0.025</w:t>
            </w:r>
          </w:p>
        </w:tc>
      </w:tr>
      <w:tr w:rsidR="00BC7011" w:rsidRPr="00D17089" w:rsidTr="00BC4EA7">
        <w:tc>
          <w:tcPr>
            <w:tcW w:w="1365" w:type="pct"/>
          </w:tcPr>
          <w:p w:rsidR="00BC7011" w:rsidRPr="00D17089" w:rsidRDefault="00BC7011" w:rsidP="007B14D7">
            <w:pPr>
              <w:spacing w:before="20"/>
              <w:rPr>
                <w:rFonts w:ascii="Arial" w:hAnsi="Arial" w:cs="Arial"/>
              </w:rPr>
            </w:pPr>
            <w:r w:rsidRPr="00D17089">
              <w:rPr>
                <w:rFonts w:ascii="Arial" w:hAnsi="Arial" w:cs="Arial"/>
              </w:rPr>
              <w:t>Effective</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10</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10.41</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20</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25.00</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30</w:t>
            </w:r>
          </w:p>
        </w:tc>
        <w:tc>
          <w:tcPr>
            <w:tcW w:w="532" w:type="pct"/>
          </w:tcPr>
          <w:p w:rsidR="00BC7011" w:rsidRPr="00D17089" w:rsidRDefault="00BC7011" w:rsidP="007B14D7">
            <w:pPr>
              <w:spacing w:before="20"/>
              <w:rPr>
                <w:rFonts w:ascii="Arial" w:hAnsi="Arial" w:cs="Arial"/>
              </w:rPr>
            </w:pPr>
            <w:r w:rsidRPr="00D17089">
              <w:rPr>
                <w:rFonts w:ascii="Arial" w:hAnsi="Arial" w:cs="Arial"/>
              </w:rPr>
              <w:t>17.04</w:t>
            </w:r>
          </w:p>
        </w:tc>
        <w:tc>
          <w:tcPr>
            <w:tcW w:w="827" w:type="pct"/>
            <w:vMerge/>
          </w:tcPr>
          <w:p w:rsidR="00BC7011" w:rsidRPr="00D17089" w:rsidRDefault="00BC7011" w:rsidP="007B14D7">
            <w:pPr>
              <w:spacing w:before="20"/>
              <w:rPr>
                <w:rFonts w:ascii="Arial" w:hAnsi="Arial" w:cs="Arial"/>
                <w:b/>
              </w:rPr>
            </w:pPr>
          </w:p>
        </w:tc>
        <w:tc>
          <w:tcPr>
            <w:tcW w:w="528" w:type="pct"/>
            <w:vMerge/>
          </w:tcPr>
          <w:p w:rsidR="00BC7011" w:rsidRPr="00D17089" w:rsidRDefault="00BC7011" w:rsidP="007B14D7">
            <w:pPr>
              <w:spacing w:before="20"/>
              <w:rPr>
                <w:rFonts w:ascii="Arial" w:hAnsi="Arial" w:cs="Arial"/>
                <w:b/>
              </w:rPr>
            </w:pPr>
          </w:p>
        </w:tc>
      </w:tr>
      <w:tr w:rsidR="00BC7011" w:rsidRPr="00D17089" w:rsidTr="00BC4EA7">
        <w:tc>
          <w:tcPr>
            <w:tcW w:w="1365" w:type="pct"/>
          </w:tcPr>
          <w:p w:rsidR="00BC7011" w:rsidRPr="00D17089" w:rsidRDefault="00BC7011" w:rsidP="007B14D7">
            <w:pPr>
              <w:spacing w:before="20"/>
              <w:rPr>
                <w:rFonts w:ascii="Arial" w:hAnsi="Arial" w:cs="Arial"/>
              </w:rPr>
            </w:pPr>
            <w:r w:rsidRPr="00D17089">
              <w:rPr>
                <w:rFonts w:ascii="Arial" w:hAnsi="Arial" w:cs="Arial"/>
              </w:rPr>
              <w:t>Somewhat Effective</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30</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31.25</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18</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22.50</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48</w:t>
            </w:r>
          </w:p>
        </w:tc>
        <w:tc>
          <w:tcPr>
            <w:tcW w:w="532" w:type="pct"/>
          </w:tcPr>
          <w:p w:rsidR="00BC7011" w:rsidRPr="00D17089" w:rsidRDefault="00BC7011" w:rsidP="007B14D7">
            <w:pPr>
              <w:spacing w:before="20"/>
              <w:rPr>
                <w:rFonts w:ascii="Arial" w:hAnsi="Arial" w:cs="Arial"/>
              </w:rPr>
            </w:pPr>
            <w:r w:rsidRPr="00D17089">
              <w:rPr>
                <w:rFonts w:ascii="Arial" w:hAnsi="Arial" w:cs="Arial"/>
              </w:rPr>
              <w:t>27.27</w:t>
            </w:r>
          </w:p>
        </w:tc>
        <w:tc>
          <w:tcPr>
            <w:tcW w:w="827" w:type="pct"/>
            <w:vMerge/>
          </w:tcPr>
          <w:p w:rsidR="00BC7011" w:rsidRPr="00D17089" w:rsidRDefault="00BC7011" w:rsidP="007B14D7">
            <w:pPr>
              <w:spacing w:before="20"/>
              <w:rPr>
                <w:rFonts w:ascii="Arial" w:hAnsi="Arial" w:cs="Arial"/>
                <w:b/>
              </w:rPr>
            </w:pPr>
          </w:p>
        </w:tc>
        <w:tc>
          <w:tcPr>
            <w:tcW w:w="528" w:type="pct"/>
            <w:vMerge/>
          </w:tcPr>
          <w:p w:rsidR="00BC7011" w:rsidRPr="00D17089" w:rsidRDefault="00BC7011" w:rsidP="007B14D7">
            <w:pPr>
              <w:spacing w:before="20"/>
              <w:rPr>
                <w:rFonts w:ascii="Arial" w:hAnsi="Arial" w:cs="Arial"/>
                <w:b/>
              </w:rPr>
            </w:pPr>
          </w:p>
        </w:tc>
      </w:tr>
      <w:tr w:rsidR="00BC7011" w:rsidRPr="00D17089" w:rsidTr="00BC4EA7">
        <w:tc>
          <w:tcPr>
            <w:tcW w:w="1365" w:type="pct"/>
          </w:tcPr>
          <w:p w:rsidR="00BC7011" w:rsidRPr="00D17089" w:rsidRDefault="00BC7011" w:rsidP="007B14D7">
            <w:pPr>
              <w:spacing w:before="20"/>
              <w:rPr>
                <w:rFonts w:ascii="Arial" w:hAnsi="Arial" w:cs="Arial"/>
              </w:rPr>
            </w:pPr>
            <w:r w:rsidRPr="00D17089">
              <w:rPr>
                <w:rFonts w:ascii="Arial" w:hAnsi="Arial" w:cs="Arial"/>
              </w:rPr>
              <w:t>Not Effective</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18</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18.75</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13</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16.25</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31</w:t>
            </w:r>
          </w:p>
        </w:tc>
        <w:tc>
          <w:tcPr>
            <w:tcW w:w="532" w:type="pct"/>
          </w:tcPr>
          <w:p w:rsidR="00BC7011" w:rsidRPr="00D17089" w:rsidRDefault="00BC7011" w:rsidP="007B14D7">
            <w:pPr>
              <w:spacing w:before="20"/>
              <w:rPr>
                <w:rFonts w:ascii="Arial" w:hAnsi="Arial" w:cs="Arial"/>
              </w:rPr>
            </w:pPr>
            <w:r w:rsidRPr="00D17089">
              <w:rPr>
                <w:rFonts w:ascii="Arial" w:hAnsi="Arial" w:cs="Arial"/>
              </w:rPr>
              <w:t>17.61</w:t>
            </w:r>
          </w:p>
        </w:tc>
        <w:tc>
          <w:tcPr>
            <w:tcW w:w="827" w:type="pct"/>
            <w:vMerge/>
          </w:tcPr>
          <w:p w:rsidR="00BC7011" w:rsidRPr="00D17089" w:rsidRDefault="00BC7011" w:rsidP="007B14D7">
            <w:pPr>
              <w:spacing w:before="20"/>
              <w:rPr>
                <w:rFonts w:ascii="Arial" w:hAnsi="Arial" w:cs="Arial"/>
                <w:b/>
              </w:rPr>
            </w:pPr>
          </w:p>
        </w:tc>
        <w:tc>
          <w:tcPr>
            <w:tcW w:w="528" w:type="pct"/>
            <w:vMerge/>
          </w:tcPr>
          <w:p w:rsidR="00BC7011" w:rsidRPr="00D17089" w:rsidRDefault="00BC7011" w:rsidP="007B14D7">
            <w:pPr>
              <w:spacing w:before="20"/>
              <w:rPr>
                <w:rFonts w:ascii="Arial" w:hAnsi="Arial" w:cs="Arial"/>
                <w:b/>
              </w:rPr>
            </w:pPr>
          </w:p>
        </w:tc>
      </w:tr>
      <w:tr w:rsidR="00BC7011" w:rsidRPr="00D17089" w:rsidTr="00BC4EA7">
        <w:tc>
          <w:tcPr>
            <w:tcW w:w="1365" w:type="pct"/>
          </w:tcPr>
          <w:p w:rsidR="00BC7011" w:rsidRPr="00D17089" w:rsidRDefault="00BC7011" w:rsidP="007B14D7">
            <w:pPr>
              <w:spacing w:before="20"/>
              <w:rPr>
                <w:rFonts w:ascii="Arial" w:hAnsi="Arial" w:cs="Arial"/>
              </w:rPr>
            </w:pPr>
            <w:r w:rsidRPr="00D17089">
              <w:rPr>
                <w:rFonts w:ascii="Arial" w:hAnsi="Arial" w:cs="Arial"/>
              </w:rPr>
              <w:t>Uncertain</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24</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25.00</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11</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13.75</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35</w:t>
            </w:r>
          </w:p>
        </w:tc>
        <w:tc>
          <w:tcPr>
            <w:tcW w:w="532" w:type="pct"/>
          </w:tcPr>
          <w:p w:rsidR="00BC7011" w:rsidRPr="00D17089" w:rsidRDefault="00BC7011" w:rsidP="007B14D7">
            <w:pPr>
              <w:spacing w:before="20"/>
              <w:rPr>
                <w:rFonts w:ascii="Arial" w:hAnsi="Arial" w:cs="Arial"/>
              </w:rPr>
            </w:pPr>
            <w:r w:rsidRPr="00D17089">
              <w:rPr>
                <w:rFonts w:ascii="Arial" w:hAnsi="Arial" w:cs="Arial"/>
              </w:rPr>
              <w:t>19.88</w:t>
            </w:r>
          </w:p>
        </w:tc>
        <w:tc>
          <w:tcPr>
            <w:tcW w:w="827" w:type="pct"/>
            <w:vMerge/>
          </w:tcPr>
          <w:p w:rsidR="00BC7011" w:rsidRPr="00D17089" w:rsidRDefault="00BC7011" w:rsidP="007B14D7">
            <w:pPr>
              <w:spacing w:before="20"/>
              <w:rPr>
                <w:rFonts w:ascii="Arial" w:hAnsi="Arial" w:cs="Arial"/>
                <w:b/>
              </w:rPr>
            </w:pPr>
          </w:p>
        </w:tc>
        <w:tc>
          <w:tcPr>
            <w:tcW w:w="528" w:type="pct"/>
            <w:vMerge/>
          </w:tcPr>
          <w:p w:rsidR="00BC7011" w:rsidRPr="00D17089" w:rsidRDefault="00BC7011" w:rsidP="007B14D7">
            <w:pPr>
              <w:spacing w:before="20"/>
              <w:rPr>
                <w:rFonts w:ascii="Arial" w:hAnsi="Arial" w:cs="Arial"/>
                <w:b/>
              </w:rPr>
            </w:pPr>
          </w:p>
        </w:tc>
      </w:tr>
      <w:tr w:rsidR="00BC7011" w:rsidRPr="00D17089" w:rsidTr="00BC4EA7">
        <w:tc>
          <w:tcPr>
            <w:tcW w:w="5000" w:type="pct"/>
            <w:gridSpan w:val="9"/>
          </w:tcPr>
          <w:p w:rsidR="00BC7011" w:rsidRPr="00D17089" w:rsidRDefault="00BC7011" w:rsidP="007B14D7">
            <w:pPr>
              <w:spacing w:before="20"/>
              <w:rPr>
                <w:rFonts w:ascii="Arial" w:hAnsi="Arial" w:cs="Arial"/>
                <w:b/>
              </w:rPr>
            </w:pPr>
            <w:r w:rsidRPr="00D17089">
              <w:rPr>
                <w:rFonts w:ascii="Arial" w:hAnsi="Arial" w:cs="Arial"/>
                <w:b/>
              </w:rPr>
              <w:t>E.</w:t>
            </w:r>
            <w:r w:rsidRPr="00D17089">
              <w:rPr>
                <w:rFonts w:ascii="Arial" w:hAnsi="Arial" w:cs="Arial"/>
              </w:rPr>
              <w:t xml:space="preserve"> </w:t>
            </w:r>
            <w:r w:rsidRPr="00D17089">
              <w:rPr>
                <w:rFonts w:ascii="Arial" w:hAnsi="Arial" w:cs="Arial"/>
                <w:b/>
              </w:rPr>
              <w:t>Online Press Releases</w:t>
            </w:r>
          </w:p>
        </w:tc>
      </w:tr>
      <w:tr w:rsidR="00BC7011" w:rsidRPr="00D17089" w:rsidTr="00BC4EA7">
        <w:tc>
          <w:tcPr>
            <w:tcW w:w="1365" w:type="pct"/>
          </w:tcPr>
          <w:p w:rsidR="00BC7011" w:rsidRPr="00D17089" w:rsidRDefault="00BC7011" w:rsidP="007B14D7">
            <w:pPr>
              <w:spacing w:before="20"/>
              <w:rPr>
                <w:rFonts w:ascii="Arial" w:hAnsi="Arial" w:cs="Arial"/>
              </w:rPr>
            </w:pPr>
            <w:r w:rsidRPr="00D17089">
              <w:rPr>
                <w:rFonts w:ascii="Arial" w:hAnsi="Arial" w:cs="Arial"/>
              </w:rPr>
              <w:t>Very Effective</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22</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22.91</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20</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25.00</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42</w:t>
            </w:r>
          </w:p>
        </w:tc>
        <w:tc>
          <w:tcPr>
            <w:tcW w:w="532" w:type="pct"/>
          </w:tcPr>
          <w:p w:rsidR="00BC7011" w:rsidRPr="00D17089" w:rsidRDefault="00BC7011" w:rsidP="007B14D7">
            <w:pPr>
              <w:spacing w:before="20"/>
              <w:rPr>
                <w:rFonts w:ascii="Arial" w:hAnsi="Arial" w:cs="Arial"/>
              </w:rPr>
            </w:pPr>
            <w:r w:rsidRPr="00D17089">
              <w:rPr>
                <w:rFonts w:ascii="Arial" w:hAnsi="Arial" w:cs="Arial"/>
              </w:rPr>
              <w:t>23.86</w:t>
            </w:r>
          </w:p>
        </w:tc>
        <w:tc>
          <w:tcPr>
            <w:tcW w:w="827" w:type="pct"/>
            <w:vMerge w:val="restart"/>
          </w:tcPr>
          <w:p w:rsidR="00BC7011" w:rsidRPr="00D17089" w:rsidRDefault="00BC7011" w:rsidP="007B14D7">
            <w:pPr>
              <w:spacing w:before="20"/>
              <w:jc w:val="center"/>
              <w:rPr>
                <w:rFonts w:ascii="Arial" w:hAnsi="Arial" w:cs="Arial"/>
              </w:rPr>
            </w:pPr>
          </w:p>
          <w:p w:rsidR="009235AA" w:rsidRPr="00D17089" w:rsidRDefault="009235AA" w:rsidP="007B14D7">
            <w:pPr>
              <w:spacing w:before="20"/>
              <w:jc w:val="center"/>
              <w:rPr>
                <w:rFonts w:ascii="Arial" w:hAnsi="Arial" w:cs="Arial"/>
              </w:rPr>
            </w:pPr>
          </w:p>
          <w:p w:rsidR="009235AA" w:rsidRPr="00D17089" w:rsidRDefault="009235AA" w:rsidP="007B14D7">
            <w:pPr>
              <w:spacing w:before="20"/>
              <w:jc w:val="center"/>
              <w:rPr>
                <w:rFonts w:ascii="Arial" w:hAnsi="Arial" w:cs="Arial"/>
                <w:b/>
              </w:rPr>
            </w:pPr>
          </w:p>
          <w:p w:rsidR="00BC7011" w:rsidRPr="00D17089" w:rsidRDefault="00BC7011" w:rsidP="007B14D7">
            <w:pPr>
              <w:spacing w:before="20"/>
              <w:jc w:val="center"/>
              <w:rPr>
                <w:rFonts w:ascii="Arial" w:hAnsi="Arial" w:cs="Arial"/>
                <w:b/>
              </w:rPr>
            </w:pPr>
          </w:p>
          <w:p w:rsidR="00BC7011" w:rsidRPr="00D17089" w:rsidRDefault="00BC7011" w:rsidP="007B14D7">
            <w:pPr>
              <w:spacing w:before="20"/>
              <w:jc w:val="center"/>
              <w:rPr>
                <w:rFonts w:ascii="Arial" w:hAnsi="Arial" w:cs="Arial"/>
              </w:rPr>
            </w:pPr>
            <w:r w:rsidRPr="00D17089">
              <w:rPr>
                <w:rFonts w:ascii="Arial" w:hAnsi="Arial" w:cs="Arial"/>
              </w:rPr>
              <w:t>1.488</w:t>
            </w:r>
          </w:p>
        </w:tc>
        <w:tc>
          <w:tcPr>
            <w:tcW w:w="528" w:type="pct"/>
            <w:vMerge w:val="restart"/>
          </w:tcPr>
          <w:p w:rsidR="00BC7011" w:rsidRPr="00D17089" w:rsidRDefault="00BC7011" w:rsidP="007B14D7">
            <w:pPr>
              <w:spacing w:before="20"/>
              <w:jc w:val="center"/>
              <w:rPr>
                <w:rFonts w:ascii="Arial" w:hAnsi="Arial" w:cs="Arial"/>
              </w:rPr>
            </w:pPr>
          </w:p>
          <w:p w:rsidR="009235AA" w:rsidRPr="00D17089" w:rsidRDefault="009235AA" w:rsidP="007B14D7">
            <w:pPr>
              <w:spacing w:before="20"/>
              <w:jc w:val="center"/>
              <w:rPr>
                <w:rFonts w:ascii="Arial" w:hAnsi="Arial" w:cs="Arial"/>
              </w:rPr>
            </w:pPr>
          </w:p>
          <w:p w:rsidR="009235AA" w:rsidRPr="00D17089" w:rsidRDefault="009235AA" w:rsidP="007B14D7">
            <w:pPr>
              <w:spacing w:before="20"/>
              <w:jc w:val="center"/>
              <w:rPr>
                <w:rFonts w:ascii="Arial" w:hAnsi="Arial" w:cs="Arial"/>
              </w:rPr>
            </w:pPr>
          </w:p>
          <w:p w:rsidR="009235AA" w:rsidRPr="00D17089" w:rsidRDefault="009235AA" w:rsidP="007B14D7">
            <w:pPr>
              <w:spacing w:before="20"/>
              <w:jc w:val="center"/>
              <w:rPr>
                <w:rFonts w:ascii="Arial" w:hAnsi="Arial" w:cs="Arial"/>
              </w:rPr>
            </w:pPr>
          </w:p>
          <w:p w:rsidR="00BC7011" w:rsidRPr="00D17089" w:rsidRDefault="00BC7011" w:rsidP="007B14D7">
            <w:pPr>
              <w:spacing w:before="20"/>
              <w:jc w:val="center"/>
              <w:rPr>
                <w:rFonts w:ascii="Arial" w:hAnsi="Arial" w:cs="Arial"/>
              </w:rPr>
            </w:pPr>
            <w:r w:rsidRPr="00D17089">
              <w:rPr>
                <w:rFonts w:ascii="Arial" w:hAnsi="Arial" w:cs="Arial"/>
              </w:rPr>
              <w:t>0.828</w:t>
            </w:r>
          </w:p>
        </w:tc>
      </w:tr>
      <w:tr w:rsidR="00BC7011" w:rsidRPr="00D17089" w:rsidTr="00BC4EA7">
        <w:tc>
          <w:tcPr>
            <w:tcW w:w="1365" w:type="pct"/>
          </w:tcPr>
          <w:p w:rsidR="00BC7011" w:rsidRPr="00D17089" w:rsidRDefault="00BC7011" w:rsidP="007B14D7">
            <w:pPr>
              <w:spacing w:before="20"/>
              <w:rPr>
                <w:rFonts w:ascii="Arial" w:hAnsi="Arial" w:cs="Arial"/>
              </w:rPr>
            </w:pPr>
            <w:r w:rsidRPr="00D17089">
              <w:rPr>
                <w:rFonts w:ascii="Arial" w:hAnsi="Arial" w:cs="Arial"/>
              </w:rPr>
              <w:t>Effective</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32</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33.33</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34</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42.50</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66</w:t>
            </w:r>
          </w:p>
        </w:tc>
        <w:tc>
          <w:tcPr>
            <w:tcW w:w="532" w:type="pct"/>
          </w:tcPr>
          <w:p w:rsidR="00BC7011" w:rsidRPr="00D17089" w:rsidRDefault="00BC7011" w:rsidP="007B14D7">
            <w:pPr>
              <w:spacing w:before="20"/>
              <w:rPr>
                <w:rFonts w:ascii="Arial" w:hAnsi="Arial" w:cs="Arial"/>
              </w:rPr>
            </w:pPr>
            <w:r w:rsidRPr="00D17089">
              <w:rPr>
                <w:rFonts w:ascii="Arial" w:hAnsi="Arial" w:cs="Arial"/>
              </w:rPr>
              <w:t>37.50</w:t>
            </w:r>
          </w:p>
        </w:tc>
        <w:tc>
          <w:tcPr>
            <w:tcW w:w="827" w:type="pct"/>
            <w:vMerge/>
          </w:tcPr>
          <w:p w:rsidR="00BC7011" w:rsidRPr="00D17089" w:rsidRDefault="00BC7011" w:rsidP="007B14D7">
            <w:pPr>
              <w:spacing w:before="20"/>
              <w:rPr>
                <w:rFonts w:ascii="Arial" w:hAnsi="Arial" w:cs="Arial"/>
                <w:b/>
              </w:rPr>
            </w:pPr>
          </w:p>
        </w:tc>
        <w:tc>
          <w:tcPr>
            <w:tcW w:w="528" w:type="pct"/>
            <w:vMerge/>
          </w:tcPr>
          <w:p w:rsidR="00BC7011" w:rsidRPr="00D17089" w:rsidRDefault="00BC7011" w:rsidP="007B14D7">
            <w:pPr>
              <w:spacing w:before="20"/>
              <w:rPr>
                <w:rFonts w:ascii="Arial" w:hAnsi="Arial" w:cs="Arial"/>
                <w:b/>
              </w:rPr>
            </w:pPr>
          </w:p>
        </w:tc>
      </w:tr>
      <w:tr w:rsidR="00BC7011" w:rsidRPr="00D17089" w:rsidTr="00BC4EA7">
        <w:tc>
          <w:tcPr>
            <w:tcW w:w="1365" w:type="pct"/>
          </w:tcPr>
          <w:p w:rsidR="00BC7011" w:rsidRPr="00D17089" w:rsidRDefault="00BC7011" w:rsidP="007B14D7">
            <w:pPr>
              <w:spacing w:before="20"/>
              <w:rPr>
                <w:rFonts w:ascii="Arial" w:hAnsi="Arial" w:cs="Arial"/>
              </w:rPr>
            </w:pPr>
            <w:r w:rsidRPr="00D17089">
              <w:rPr>
                <w:rFonts w:ascii="Arial" w:hAnsi="Arial" w:cs="Arial"/>
              </w:rPr>
              <w:t>Somewhat Effective</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18</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18.75</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12</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15.00</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30</w:t>
            </w:r>
          </w:p>
        </w:tc>
        <w:tc>
          <w:tcPr>
            <w:tcW w:w="532" w:type="pct"/>
          </w:tcPr>
          <w:p w:rsidR="00BC7011" w:rsidRPr="00D17089" w:rsidRDefault="00BC7011" w:rsidP="007B14D7">
            <w:pPr>
              <w:spacing w:before="20"/>
              <w:rPr>
                <w:rFonts w:ascii="Arial" w:hAnsi="Arial" w:cs="Arial"/>
              </w:rPr>
            </w:pPr>
            <w:r w:rsidRPr="00D17089">
              <w:rPr>
                <w:rFonts w:ascii="Arial" w:hAnsi="Arial" w:cs="Arial"/>
              </w:rPr>
              <w:t>17.04</w:t>
            </w:r>
          </w:p>
        </w:tc>
        <w:tc>
          <w:tcPr>
            <w:tcW w:w="827" w:type="pct"/>
            <w:vMerge/>
          </w:tcPr>
          <w:p w:rsidR="00BC7011" w:rsidRPr="00D17089" w:rsidRDefault="00BC7011" w:rsidP="007B14D7">
            <w:pPr>
              <w:spacing w:before="20"/>
              <w:rPr>
                <w:rFonts w:ascii="Arial" w:hAnsi="Arial" w:cs="Arial"/>
                <w:b/>
              </w:rPr>
            </w:pPr>
          </w:p>
        </w:tc>
        <w:tc>
          <w:tcPr>
            <w:tcW w:w="528" w:type="pct"/>
            <w:vMerge/>
          </w:tcPr>
          <w:p w:rsidR="00BC7011" w:rsidRPr="00D17089" w:rsidRDefault="00BC7011" w:rsidP="007B14D7">
            <w:pPr>
              <w:spacing w:before="20"/>
              <w:rPr>
                <w:rFonts w:ascii="Arial" w:hAnsi="Arial" w:cs="Arial"/>
                <w:b/>
              </w:rPr>
            </w:pPr>
          </w:p>
        </w:tc>
      </w:tr>
      <w:tr w:rsidR="00BC7011" w:rsidRPr="00D17089" w:rsidTr="00BC4EA7">
        <w:tc>
          <w:tcPr>
            <w:tcW w:w="1365" w:type="pct"/>
          </w:tcPr>
          <w:p w:rsidR="00BC7011" w:rsidRPr="00D17089" w:rsidRDefault="00BC7011" w:rsidP="007B14D7">
            <w:pPr>
              <w:spacing w:before="20"/>
              <w:rPr>
                <w:rFonts w:ascii="Arial" w:hAnsi="Arial" w:cs="Arial"/>
              </w:rPr>
            </w:pPr>
            <w:r w:rsidRPr="00D17089">
              <w:rPr>
                <w:rFonts w:ascii="Arial" w:hAnsi="Arial" w:cs="Arial"/>
              </w:rPr>
              <w:t>Not Effective</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06</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06.25</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03</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03.75</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09</w:t>
            </w:r>
          </w:p>
        </w:tc>
        <w:tc>
          <w:tcPr>
            <w:tcW w:w="532" w:type="pct"/>
          </w:tcPr>
          <w:p w:rsidR="00BC7011" w:rsidRPr="00D17089" w:rsidRDefault="00BC7011" w:rsidP="007B14D7">
            <w:pPr>
              <w:spacing w:before="20"/>
              <w:rPr>
                <w:rFonts w:ascii="Arial" w:hAnsi="Arial" w:cs="Arial"/>
              </w:rPr>
            </w:pPr>
            <w:r w:rsidRPr="00D17089">
              <w:rPr>
                <w:rFonts w:ascii="Arial" w:hAnsi="Arial" w:cs="Arial"/>
              </w:rPr>
              <w:t>05.11</w:t>
            </w:r>
          </w:p>
        </w:tc>
        <w:tc>
          <w:tcPr>
            <w:tcW w:w="827" w:type="pct"/>
            <w:vMerge/>
          </w:tcPr>
          <w:p w:rsidR="00BC7011" w:rsidRPr="00D17089" w:rsidRDefault="00BC7011" w:rsidP="007B14D7">
            <w:pPr>
              <w:spacing w:before="20"/>
              <w:rPr>
                <w:rFonts w:ascii="Arial" w:hAnsi="Arial" w:cs="Arial"/>
                <w:b/>
              </w:rPr>
            </w:pPr>
          </w:p>
        </w:tc>
        <w:tc>
          <w:tcPr>
            <w:tcW w:w="528" w:type="pct"/>
            <w:vMerge/>
          </w:tcPr>
          <w:p w:rsidR="00BC7011" w:rsidRPr="00D17089" w:rsidRDefault="00BC7011" w:rsidP="007B14D7">
            <w:pPr>
              <w:spacing w:before="20"/>
              <w:rPr>
                <w:rFonts w:ascii="Arial" w:hAnsi="Arial" w:cs="Arial"/>
                <w:b/>
              </w:rPr>
            </w:pPr>
          </w:p>
        </w:tc>
      </w:tr>
      <w:tr w:rsidR="00BC7011" w:rsidRPr="00D17089" w:rsidTr="00BC4EA7">
        <w:tc>
          <w:tcPr>
            <w:tcW w:w="1365" w:type="pct"/>
          </w:tcPr>
          <w:p w:rsidR="00BC7011" w:rsidRPr="00D17089" w:rsidRDefault="00BC7011" w:rsidP="007B14D7">
            <w:pPr>
              <w:spacing w:before="20"/>
              <w:rPr>
                <w:rFonts w:ascii="Arial" w:hAnsi="Arial" w:cs="Arial"/>
              </w:rPr>
            </w:pPr>
            <w:r w:rsidRPr="00D17089">
              <w:rPr>
                <w:rFonts w:ascii="Arial" w:hAnsi="Arial" w:cs="Arial"/>
              </w:rPr>
              <w:t>Uncertain</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18</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18.75</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11</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13.75</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29</w:t>
            </w:r>
          </w:p>
        </w:tc>
        <w:tc>
          <w:tcPr>
            <w:tcW w:w="532" w:type="pct"/>
          </w:tcPr>
          <w:p w:rsidR="00BC7011" w:rsidRPr="00D17089" w:rsidRDefault="00BC7011" w:rsidP="007B14D7">
            <w:pPr>
              <w:spacing w:before="20"/>
              <w:rPr>
                <w:rFonts w:ascii="Arial" w:hAnsi="Arial" w:cs="Arial"/>
              </w:rPr>
            </w:pPr>
            <w:r w:rsidRPr="00D17089">
              <w:rPr>
                <w:rFonts w:ascii="Arial" w:hAnsi="Arial" w:cs="Arial"/>
              </w:rPr>
              <w:t>16.47</w:t>
            </w:r>
          </w:p>
        </w:tc>
        <w:tc>
          <w:tcPr>
            <w:tcW w:w="827" w:type="pct"/>
            <w:vMerge/>
          </w:tcPr>
          <w:p w:rsidR="00BC7011" w:rsidRPr="00D17089" w:rsidRDefault="00BC7011" w:rsidP="007B14D7">
            <w:pPr>
              <w:spacing w:before="20"/>
              <w:rPr>
                <w:rFonts w:ascii="Arial" w:hAnsi="Arial" w:cs="Arial"/>
                <w:b/>
              </w:rPr>
            </w:pPr>
          </w:p>
        </w:tc>
        <w:tc>
          <w:tcPr>
            <w:tcW w:w="528" w:type="pct"/>
            <w:vMerge/>
          </w:tcPr>
          <w:p w:rsidR="00BC7011" w:rsidRPr="00D17089" w:rsidRDefault="00BC7011" w:rsidP="007B14D7">
            <w:pPr>
              <w:spacing w:before="20"/>
              <w:rPr>
                <w:rFonts w:ascii="Arial" w:hAnsi="Arial" w:cs="Arial"/>
                <w:b/>
              </w:rPr>
            </w:pPr>
          </w:p>
        </w:tc>
      </w:tr>
      <w:tr w:rsidR="00BC7011" w:rsidRPr="00D17089" w:rsidTr="00BC4EA7">
        <w:tc>
          <w:tcPr>
            <w:tcW w:w="5000" w:type="pct"/>
            <w:gridSpan w:val="9"/>
          </w:tcPr>
          <w:p w:rsidR="00BC7011" w:rsidRPr="00D17089" w:rsidRDefault="00BC7011" w:rsidP="007B14D7">
            <w:pPr>
              <w:spacing w:before="20"/>
              <w:rPr>
                <w:rFonts w:ascii="Arial" w:hAnsi="Arial" w:cs="Arial"/>
                <w:b/>
              </w:rPr>
            </w:pPr>
            <w:r w:rsidRPr="00D17089">
              <w:rPr>
                <w:rFonts w:ascii="Arial" w:hAnsi="Arial" w:cs="Arial"/>
                <w:b/>
              </w:rPr>
              <w:t>F. Online Press conference</w:t>
            </w:r>
          </w:p>
        </w:tc>
      </w:tr>
      <w:tr w:rsidR="00BC7011" w:rsidRPr="00D17089" w:rsidTr="00BC4EA7">
        <w:tc>
          <w:tcPr>
            <w:tcW w:w="1365" w:type="pct"/>
          </w:tcPr>
          <w:p w:rsidR="00BC7011" w:rsidRPr="00D17089" w:rsidRDefault="00BC7011" w:rsidP="007B14D7">
            <w:pPr>
              <w:spacing w:before="20"/>
              <w:rPr>
                <w:rFonts w:ascii="Arial" w:hAnsi="Arial" w:cs="Arial"/>
              </w:rPr>
            </w:pPr>
            <w:r w:rsidRPr="00D17089">
              <w:rPr>
                <w:rFonts w:ascii="Arial" w:hAnsi="Arial" w:cs="Arial"/>
              </w:rPr>
              <w:t>Very Effective</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18</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18.75</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22</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27.50</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40</w:t>
            </w:r>
          </w:p>
        </w:tc>
        <w:tc>
          <w:tcPr>
            <w:tcW w:w="532" w:type="pct"/>
          </w:tcPr>
          <w:p w:rsidR="00BC7011" w:rsidRPr="00D17089" w:rsidRDefault="00BC7011" w:rsidP="007B14D7">
            <w:pPr>
              <w:spacing w:before="20"/>
              <w:rPr>
                <w:rFonts w:ascii="Arial" w:hAnsi="Arial" w:cs="Arial"/>
              </w:rPr>
            </w:pPr>
            <w:r w:rsidRPr="00D17089">
              <w:rPr>
                <w:rFonts w:ascii="Arial" w:hAnsi="Arial" w:cs="Arial"/>
              </w:rPr>
              <w:t>22.71</w:t>
            </w:r>
          </w:p>
        </w:tc>
        <w:tc>
          <w:tcPr>
            <w:tcW w:w="827" w:type="pct"/>
            <w:vMerge w:val="restart"/>
          </w:tcPr>
          <w:p w:rsidR="00BC7011" w:rsidRPr="00D17089" w:rsidRDefault="00BC7011" w:rsidP="007B14D7">
            <w:pPr>
              <w:spacing w:before="20"/>
              <w:jc w:val="center"/>
              <w:rPr>
                <w:rFonts w:ascii="Arial" w:hAnsi="Arial" w:cs="Arial"/>
              </w:rPr>
            </w:pPr>
          </w:p>
          <w:p w:rsidR="009235AA" w:rsidRPr="00D17089" w:rsidRDefault="009235AA" w:rsidP="007B14D7">
            <w:pPr>
              <w:spacing w:before="20"/>
              <w:jc w:val="center"/>
              <w:rPr>
                <w:rFonts w:ascii="Arial" w:hAnsi="Arial" w:cs="Arial"/>
              </w:rPr>
            </w:pPr>
          </w:p>
          <w:p w:rsidR="009235AA" w:rsidRPr="00D17089" w:rsidRDefault="009235AA" w:rsidP="007B14D7">
            <w:pPr>
              <w:spacing w:before="20"/>
              <w:rPr>
                <w:rFonts w:ascii="Arial" w:hAnsi="Arial" w:cs="Arial"/>
              </w:rPr>
            </w:pPr>
          </w:p>
          <w:p w:rsidR="00BC7011" w:rsidRPr="00D17089" w:rsidRDefault="00BC7011" w:rsidP="007B14D7">
            <w:pPr>
              <w:spacing w:before="20"/>
              <w:jc w:val="center"/>
              <w:rPr>
                <w:rFonts w:ascii="Arial" w:hAnsi="Arial" w:cs="Arial"/>
              </w:rPr>
            </w:pPr>
            <w:r w:rsidRPr="00D17089">
              <w:rPr>
                <w:rFonts w:ascii="Arial" w:hAnsi="Arial" w:cs="Arial"/>
              </w:rPr>
              <w:t>8.443</w:t>
            </w:r>
          </w:p>
          <w:p w:rsidR="009235AA" w:rsidRPr="00D17089" w:rsidRDefault="009235AA" w:rsidP="007B14D7">
            <w:pPr>
              <w:spacing w:before="20"/>
              <w:rPr>
                <w:rFonts w:ascii="Arial" w:hAnsi="Arial" w:cs="Arial"/>
              </w:rPr>
            </w:pPr>
          </w:p>
        </w:tc>
        <w:tc>
          <w:tcPr>
            <w:tcW w:w="528" w:type="pct"/>
            <w:vMerge w:val="restart"/>
          </w:tcPr>
          <w:p w:rsidR="00BC7011" w:rsidRPr="00D17089" w:rsidRDefault="00BC7011" w:rsidP="007B14D7">
            <w:pPr>
              <w:spacing w:before="20"/>
              <w:rPr>
                <w:rFonts w:ascii="Arial" w:hAnsi="Arial" w:cs="Arial"/>
              </w:rPr>
            </w:pPr>
          </w:p>
          <w:p w:rsidR="009235AA" w:rsidRPr="00D17089" w:rsidRDefault="009235AA" w:rsidP="007B14D7">
            <w:pPr>
              <w:spacing w:before="20"/>
              <w:rPr>
                <w:rFonts w:ascii="Arial" w:hAnsi="Arial" w:cs="Arial"/>
              </w:rPr>
            </w:pPr>
          </w:p>
          <w:p w:rsidR="009235AA" w:rsidRPr="00D17089" w:rsidRDefault="009235AA" w:rsidP="007B14D7">
            <w:pPr>
              <w:spacing w:before="20"/>
              <w:rPr>
                <w:rFonts w:ascii="Arial" w:hAnsi="Arial" w:cs="Arial"/>
              </w:rPr>
            </w:pPr>
          </w:p>
          <w:p w:rsidR="00BC7011" w:rsidRPr="00D17089" w:rsidRDefault="00BC7011" w:rsidP="007B14D7">
            <w:pPr>
              <w:spacing w:before="20"/>
              <w:jc w:val="center"/>
              <w:rPr>
                <w:rFonts w:ascii="Arial" w:hAnsi="Arial" w:cs="Arial"/>
              </w:rPr>
            </w:pPr>
            <w:r w:rsidRPr="00D17089">
              <w:rPr>
                <w:rFonts w:ascii="Arial" w:hAnsi="Arial" w:cs="Arial"/>
              </w:rPr>
              <w:t>0.076</w:t>
            </w:r>
          </w:p>
          <w:p w:rsidR="00BC7011" w:rsidRPr="00D17089" w:rsidRDefault="00BC7011" w:rsidP="007B14D7">
            <w:pPr>
              <w:spacing w:before="20"/>
              <w:rPr>
                <w:rFonts w:ascii="Arial" w:hAnsi="Arial" w:cs="Arial"/>
              </w:rPr>
            </w:pPr>
          </w:p>
        </w:tc>
      </w:tr>
      <w:tr w:rsidR="00BC7011" w:rsidRPr="00D17089" w:rsidTr="00BC4EA7">
        <w:tc>
          <w:tcPr>
            <w:tcW w:w="1365" w:type="pct"/>
          </w:tcPr>
          <w:p w:rsidR="00BC7011" w:rsidRPr="00D17089" w:rsidRDefault="00BC7011" w:rsidP="007B14D7">
            <w:pPr>
              <w:spacing w:before="20"/>
              <w:rPr>
                <w:rFonts w:ascii="Arial" w:hAnsi="Arial" w:cs="Arial"/>
              </w:rPr>
            </w:pPr>
            <w:r w:rsidRPr="00D17089">
              <w:rPr>
                <w:rFonts w:ascii="Arial" w:hAnsi="Arial" w:cs="Arial"/>
              </w:rPr>
              <w:t>Effective</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22</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22.91</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24</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30.00</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46</w:t>
            </w:r>
          </w:p>
        </w:tc>
        <w:tc>
          <w:tcPr>
            <w:tcW w:w="532" w:type="pct"/>
          </w:tcPr>
          <w:p w:rsidR="00BC7011" w:rsidRPr="00D17089" w:rsidRDefault="00BC7011" w:rsidP="007B14D7">
            <w:pPr>
              <w:spacing w:before="20"/>
              <w:rPr>
                <w:rFonts w:ascii="Arial" w:hAnsi="Arial" w:cs="Arial"/>
              </w:rPr>
            </w:pPr>
            <w:r w:rsidRPr="00D17089">
              <w:rPr>
                <w:rFonts w:ascii="Arial" w:hAnsi="Arial" w:cs="Arial"/>
              </w:rPr>
              <w:t>26.14</w:t>
            </w:r>
          </w:p>
        </w:tc>
        <w:tc>
          <w:tcPr>
            <w:tcW w:w="827" w:type="pct"/>
            <w:vMerge/>
          </w:tcPr>
          <w:p w:rsidR="00BC7011" w:rsidRPr="00D17089" w:rsidRDefault="00BC7011" w:rsidP="007B14D7">
            <w:pPr>
              <w:spacing w:before="20"/>
              <w:rPr>
                <w:rFonts w:ascii="Arial" w:hAnsi="Arial" w:cs="Arial"/>
                <w:b/>
              </w:rPr>
            </w:pPr>
          </w:p>
        </w:tc>
        <w:tc>
          <w:tcPr>
            <w:tcW w:w="528" w:type="pct"/>
            <w:vMerge/>
          </w:tcPr>
          <w:p w:rsidR="00BC7011" w:rsidRPr="00D17089" w:rsidRDefault="00BC7011" w:rsidP="007B14D7">
            <w:pPr>
              <w:spacing w:before="20"/>
              <w:rPr>
                <w:rFonts w:ascii="Arial" w:hAnsi="Arial" w:cs="Arial"/>
                <w:b/>
              </w:rPr>
            </w:pPr>
          </w:p>
        </w:tc>
      </w:tr>
      <w:tr w:rsidR="00BC7011" w:rsidRPr="00D17089" w:rsidTr="00BC4EA7">
        <w:tc>
          <w:tcPr>
            <w:tcW w:w="1365" w:type="pct"/>
          </w:tcPr>
          <w:p w:rsidR="00BC7011" w:rsidRPr="00D17089" w:rsidRDefault="00BC7011" w:rsidP="007B14D7">
            <w:pPr>
              <w:spacing w:before="20"/>
              <w:rPr>
                <w:rFonts w:ascii="Arial" w:hAnsi="Arial" w:cs="Arial"/>
              </w:rPr>
            </w:pPr>
            <w:r w:rsidRPr="00D17089">
              <w:rPr>
                <w:rFonts w:ascii="Arial" w:hAnsi="Arial" w:cs="Arial"/>
              </w:rPr>
              <w:t>Somewhat Effective</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32</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33.33</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12</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15.00</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44</w:t>
            </w:r>
          </w:p>
        </w:tc>
        <w:tc>
          <w:tcPr>
            <w:tcW w:w="532" w:type="pct"/>
          </w:tcPr>
          <w:p w:rsidR="00BC7011" w:rsidRPr="00D17089" w:rsidRDefault="00BC7011" w:rsidP="007B14D7">
            <w:pPr>
              <w:spacing w:before="20"/>
              <w:rPr>
                <w:rFonts w:ascii="Arial" w:hAnsi="Arial" w:cs="Arial"/>
              </w:rPr>
            </w:pPr>
            <w:r w:rsidRPr="00D17089">
              <w:rPr>
                <w:rFonts w:ascii="Arial" w:hAnsi="Arial" w:cs="Arial"/>
              </w:rPr>
              <w:t>25.00</w:t>
            </w:r>
          </w:p>
        </w:tc>
        <w:tc>
          <w:tcPr>
            <w:tcW w:w="827" w:type="pct"/>
            <w:vMerge/>
          </w:tcPr>
          <w:p w:rsidR="00BC7011" w:rsidRPr="00D17089" w:rsidRDefault="00BC7011" w:rsidP="007B14D7">
            <w:pPr>
              <w:spacing w:before="20"/>
              <w:rPr>
                <w:rFonts w:ascii="Arial" w:hAnsi="Arial" w:cs="Arial"/>
                <w:b/>
              </w:rPr>
            </w:pPr>
          </w:p>
        </w:tc>
        <w:tc>
          <w:tcPr>
            <w:tcW w:w="528" w:type="pct"/>
            <w:vMerge/>
          </w:tcPr>
          <w:p w:rsidR="00BC7011" w:rsidRPr="00D17089" w:rsidRDefault="00BC7011" w:rsidP="007B14D7">
            <w:pPr>
              <w:spacing w:before="20"/>
              <w:rPr>
                <w:rFonts w:ascii="Arial" w:hAnsi="Arial" w:cs="Arial"/>
                <w:b/>
              </w:rPr>
            </w:pPr>
          </w:p>
        </w:tc>
      </w:tr>
      <w:tr w:rsidR="00BC7011" w:rsidRPr="00D17089" w:rsidTr="00BC4EA7">
        <w:tc>
          <w:tcPr>
            <w:tcW w:w="1365" w:type="pct"/>
          </w:tcPr>
          <w:p w:rsidR="00BC7011" w:rsidRPr="00D17089" w:rsidRDefault="00BC7011" w:rsidP="007B14D7">
            <w:pPr>
              <w:spacing w:before="20"/>
              <w:rPr>
                <w:rFonts w:ascii="Arial" w:hAnsi="Arial" w:cs="Arial"/>
              </w:rPr>
            </w:pPr>
            <w:r w:rsidRPr="00D17089">
              <w:rPr>
                <w:rFonts w:ascii="Arial" w:hAnsi="Arial" w:cs="Arial"/>
              </w:rPr>
              <w:t>Not Effective</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09</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09.37</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07</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08.75</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16</w:t>
            </w:r>
          </w:p>
        </w:tc>
        <w:tc>
          <w:tcPr>
            <w:tcW w:w="532" w:type="pct"/>
          </w:tcPr>
          <w:p w:rsidR="00BC7011" w:rsidRPr="00D17089" w:rsidRDefault="00BC7011" w:rsidP="007B14D7">
            <w:pPr>
              <w:spacing w:before="20"/>
              <w:rPr>
                <w:rFonts w:ascii="Arial" w:hAnsi="Arial" w:cs="Arial"/>
              </w:rPr>
            </w:pPr>
            <w:r w:rsidRPr="00D17089">
              <w:rPr>
                <w:rFonts w:ascii="Arial" w:hAnsi="Arial" w:cs="Arial"/>
              </w:rPr>
              <w:t>09.09</w:t>
            </w:r>
          </w:p>
        </w:tc>
        <w:tc>
          <w:tcPr>
            <w:tcW w:w="827" w:type="pct"/>
            <w:vMerge/>
          </w:tcPr>
          <w:p w:rsidR="00BC7011" w:rsidRPr="00D17089" w:rsidRDefault="00BC7011" w:rsidP="007B14D7">
            <w:pPr>
              <w:spacing w:before="20"/>
              <w:rPr>
                <w:rFonts w:ascii="Arial" w:hAnsi="Arial" w:cs="Arial"/>
                <w:b/>
              </w:rPr>
            </w:pPr>
          </w:p>
        </w:tc>
        <w:tc>
          <w:tcPr>
            <w:tcW w:w="528" w:type="pct"/>
            <w:vMerge/>
          </w:tcPr>
          <w:p w:rsidR="00BC7011" w:rsidRPr="00D17089" w:rsidRDefault="00BC7011" w:rsidP="007B14D7">
            <w:pPr>
              <w:spacing w:before="20"/>
              <w:rPr>
                <w:rFonts w:ascii="Arial" w:hAnsi="Arial" w:cs="Arial"/>
                <w:b/>
              </w:rPr>
            </w:pPr>
          </w:p>
        </w:tc>
      </w:tr>
      <w:tr w:rsidR="00BC7011" w:rsidRPr="00D17089" w:rsidTr="00BC4EA7">
        <w:tc>
          <w:tcPr>
            <w:tcW w:w="1365" w:type="pct"/>
          </w:tcPr>
          <w:p w:rsidR="00BC7011" w:rsidRPr="00D17089" w:rsidRDefault="00BC7011" w:rsidP="007B14D7">
            <w:pPr>
              <w:spacing w:before="20"/>
              <w:rPr>
                <w:rFonts w:ascii="Arial" w:hAnsi="Arial" w:cs="Arial"/>
              </w:rPr>
            </w:pPr>
            <w:r w:rsidRPr="00D17089">
              <w:rPr>
                <w:rFonts w:ascii="Arial" w:hAnsi="Arial" w:cs="Arial"/>
              </w:rPr>
              <w:t>Uncertain</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15</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15.62</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15</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18.75</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30</w:t>
            </w:r>
          </w:p>
        </w:tc>
        <w:tc>
          <w:tcPr>
            <w:tcW w:w="532" w:type="pct"/>
          </w:tcPr>
          <w:p w:rsidR="00BC7011" w:rsidRPr="00D17089" w:rsidRDefault="00BC7011" w:rsidP="007B14D7">
            <w:pPr>
              <w:spacing w:before="20"/>
              <w:rPr>
                <w:rFonts w:ascii="Arial" w:hAnsi="Arial" w:cs="Arial"/>
              </w:rPr>
            </w:pPr>
            <w:r w:rsidRPr="00D17089">
              <w:rPr>
                <w:rFonts w:ascii="Arial" w:hAnsi="Arial" w:cs="Arial"/>
              </w:rPr>
              <w:t>17.04</w:t>
            </w:r>
          </w:p>
        </w:tc>
        <w:tc>
          <w:tcPr>
            <w:tcW w:w="827" w:type="pct"/>
            <w:vMerge/>
          </w:tcPr>
          <w:p w:rsidR="00BC7011" w:rsidRPr="00D17089" w:rsidRDefault="00BC7011" w:rsidP="007B14D7">
            <w:pPr>
              <w:spacing w:before="20"/>
              <w:rPr>
                <w:rFonts w:ascii="Arial" w:hAnsi="Arial" w:cs="Arial"/>
                <w:b/>
              </w:rPr>
            </w:pPr>
          </w:p>
        </w:tc>
        <w:tc>
          <w:tcPr>
            <w:tcW w:w="528" w:type="pct"/>
            <w:vMerge/>
          </w:tcPr>
          <w:p w:rsidR="00BC7011" w:rsidRPr="00D17089" w:rsidRDefault="00BC7011" w:rsidP="007B14D7">
            <w:pPr>
              <w:spacing w:before="20"/>
              <w:rPr>
                <w:rFonts w:ascii="Arial" w:hAnsi="Arial" w:cs="Arial"/>
                <w:b/>
              </w:rPr>
            </w:pPr>
          </w:p>
        </w:tc>
      </w:tr>
      <w:tr w:rsidR="00BC7011" w:rsidRPr="00D17089" w:rsidTr="00BC4EA7">
        <w:tc>
          <w:tcPr>
            <w:tcW w:w="5000" w:type="pct"/>
            <w:gridSpan w:val="9"/>
          </w:tcPr>
          <w:p w:rsidR="00BC7011" w:rsidRPr="00D17089" w:rsidRDefault="00BC7011" w:rsidP="007B14D7">
            <w:pPr>
              <w:spacing w:before="20"/>
              <w:rPr>
                <w:rFonts w:ascii="Arial" w:hAnsi="Arial" w:cs="Arial"/>
                <w:b/>
              </w:rPr>
            </w:pPr>
            <w:r w:rsidRPr="00D17089">
              <w:rPr>
                <w:rFonts w:ascii="Arial" w:hAnsi="Arial" w:cs="Arial"/>
                <w:b/>
              </w:rPr>
              <w:t>G.</w:t>
            </w:r>
            <w:r w:rsidRPr="00D17089">
              <w:rPr>
                <w:rFonts w:ascii="Arial" w:hAnsi="Arial" w:cs="Arial"/>
              </w:rPr>
              <w:t xml:space="preserve"> </w:t>
            </w:r>
            <w:r w:rsidRPr="00D17089">
              <w:rPr>
                <w:rFonts w:ascii="Arial" w:hAnsi="Arial" w:cs="Arial"/>
                <w:b/>
              </w:rPr>
              <w:t>Online media centre</w:t>
            </w:r>
          </w:p>
        </w:tc>
      </w:tr>
      <w:tr w:rsidR="00BC7011" w:rsidRPr="00D17089" w:rsidTr="00BC4EA7">
        <w:tc>
          <w:tcPr>
            <w:tcW w:w="1365" w:type="pct"/>
          </w:tcPr>
          <w:p w:rsidR="00BC7011" w:rsidRPr="00D17089" w:rsidRDefault="00BC7011" w:rsidP="007B14D7">
            <w:pPr>
              <w:spacing w:before="20"/>
              <w:rPr>
                <w:rFonts w:ascii="Arial" w:hAnsi="Arial" w:cs="Arial"/>
              </w:rPr>
            </w:pPr>
            <w:r w:rsidRPr="00D17089">
              <w:rPr>
                <w:rFonts w:ascii="Arial" w:hAnsi="Arial" w:cs="Arial"/>
              </w:rPr>
              <w:t>Very Effective</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12</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12.50</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22</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27.50</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34</w:t>
            </w:r>
          </w:p>
        </w:tc>
        <w:tc>
          <w:tcPr>
            <w:tcW w:w="532" w:type="pct"/>
          </w:tcPr>
          <w:p w:rsidR="00BC7011" w:rsidRPr="00D17089" w:rsidRDefault="00BC7011" w:rsidP="007B14D7">
            <w:pPr>
              <w:spacing w:before="20"/>
              <w:rPr>
                <w:rFonts w:ascii="Arial" w:hAnsi="Arial" w:cs="Arial"/>
              </w:rPr>
            </w:pPr>
            <w:r w:rsidRPr="00D17089">
              <w:rPr>
                <w:rFonts w:ascii="Arial" w:hAnsi="Arial" w:cs="Arial"/>
              </w:rPr>
              <w:t>19.31</w:t>
            </w:r>
          </w:p>
        </w:tc>
        <w:tc>
          <w:tcPr>
            <w:tcW w:w="827" w:type="pct"/>
            <w:vMerge w:val="restart"/>
          </w:tcPr>
          <w:p w:rsidR="00BC7011" w:rsidRPr="00D17089" w:rsidRDefault="00BC7011" w:rsidP="007B14D7">
            <w:pPr>
              <w:spacing w:before="20"/>
              <w:jc w:val="center"/>
              <w:rPr>
                <w:rFonts w:ascii="Arial" w:hAnsi="Arial" w:cs="Arial"/>
              </w:rPr>
            </w:pPr>
          </w:p>
          <w:p w:rsidR="009235AA" w:rsidRPr="00D17089" w:rsidRDefault="009235AA" w:rsidP="007B14D7">
            <w:pPr>
              <w:spacing w:before="20"/>
              <w:jc w:val="center"/>
              <w:rPr>
                <w:rFonts w:ascii="Arial" w:hAnsi="Arial" w:cs="Arial"/>
              </w:rPr>
            </w:pPr>
          </w:p>
          <w:p w:rsidR="009235AA" w:rsidRPr="00D17089" w:rsidRDefault="009235AA" w:rsidP="007B14D7">
            <w:pPr>
              <w:spacing w:before="20"/>
              <w:jc w:val="center"/>
              <w:rPr>
                <w:rFonts w:ascii="Arial" w:hAnsi="Arial" w:cs="Arial"/>
              </w:rPr>
            </w:pPr>
          </w:p>
          <w:p w:rsidR="009235AA" w:rsidRPr="00D17089" w:rsidRDefault="009235AA" w:rsidP="007B14D7">
            <w:pPr>
              <w:spacing w:before="20"/>
              <w:jc w:val="center"/>
              <w:rPr>
                <w:rFonts w:ascii="Arial" w:hAnsi="Arial" w:cs="Arial"/>
              </w:rPr>
            </w:pPr>
          </w:p>
          <w:p w:rsidR="00BC7011" w:rsidRPr="00D17089" w:rsidRDefault="00BC7011" w:rsidP="007B14D7">
            <w:pPr>
              <w:spacing w:before="20"/>
              <w:jc w:val="center"/>
              <w:rPr>
                <w:rFonts w:ascii="Arial" w:hAnsi="Arial" w:cs="Arial"/>
              </w:rPr>
            </w:pPr>
            <w:r w:rsidRPr="00D17089">
              <w:rPr>
                <w:rFonts w:ascii="Arial" w:hAnsi="Arial" w:cs="Arial"/>
              </w:rPr>
              <w:t>33.319**</w:t>
            </w:r>
          </w:p>
        </w:tc>
        <w:tc>
          <w:tcPr>
            <w:tcW w:w="528" w:type="pct"/>
            <w:vMerge w:val="restart"/>
          </w:tcPr>
          <w:p w:rsidR="00BC7011" w:rsidRPr="00D17089" w:rsidRDefault="00BC7011" w:rsidP="007B14D7">
            <w:pPr>
              <w:spacing w:before="20"/>
              <w:jc w:val="center"/>
              <w:rPr>
                <w:rFonts w:ascii="Arial" w:hAnsi="Arial" w:cs="Arial"/>
              </w:rPr>
            </w:pPr>
          </w:p>
          <w:p w:rsidR="009235AA" w:rsidRPr="00D17089" w:rsidRDefault="009235AA" w:rsidP="007B14D7">
            <w:pPr>
              <w:spacing w:before="20"/>
              <w:jc w:val="center"/>
              <w:rPr>
                <w:rFonts w:ascii="Arial" w:hAnsi="Arial" w:cs="Arial"/>
              </w:rPr>
            </w:pPr>
          </w:p>
          <w:p w:rsidR="009235AA" w:rsidRPr="00D17089" w:rsidRDefault="009235AA" w:rsidP="007B14D7">
            <w:pPr>
              <w:spacing w:before="20"/>
              <w:jc w:val="center"/>
              <w:rPr>
                <w:rFonts w:ascii="Arial" w:hAnsi="Arial" w:cs="Arial"/>
              </w:rPr>
            </w:pPr>
          </w:p>
          <w:p w:rsidR="009235AA" w:rsidRPr="00D17089" w:rsidRDefault="009235AA" w:rsidP="007B14D7">
            <w:pPr>
              <w:spacing w:before="20"/>
              <w:jc w:val="center"/>
              <w:rPr>
                <w:rFonts w:ascii="Arial" w:hAnsi="Arial" w:cs="Arial"/>
              </w:rPr>
            </w:pPr>
          </w:p>
          <w:p w:rsidR="00BC7011" w:rsidRPr="00D17089" w:rsidRDefault="00BC7011" w:rsidP="007B14D7">
            <w:pPr>
              <w:spacing w:before="20"/>
              <w:jc w:val="center"/>
              <w:rPr>
                <w:rFonts w:ascii="Arial" w:hAnsi="Arial" w:cs="Arial"/>
              </w:rPr>
            </w:pPr>
            <w:r w:rsidRPr="00D17089">
              <w:rPr>
                <w:rFonts w:ascii="Arial" w:hAnsi="Arial" w:cs="Arial"/>
              </w:rPr>
              <w:t>0.000</w:t>
            </w:r>
          </w:p>
        </w:tc>
      </w:tr>
      <w:tr w:rsidR="00BC7011" w:rsidRPr="00D17089" w:rsidTr="00BC4EA7">
        <w:tc>
          <w:tcPr>
            <w:tcW w:w="1365" w:type="pct"/>
          </w:tcPr>
          <w:p w:rsidR="00BC7011" w:rsidRPr="00D17089" w:rsidRDefault="00BC7011" w:rsidP="007B14D7">
            <w:pPr>
              <w:spacing w:before="20"/>
              <w:rPr>
                <w:rFonts w:ascii="Arial" w:hAnsi="Arial" w:cs="Arial"/>
              </w:rPr>
            </w:pPr>
            <w:r w:rsidRPr="00D17089">
              <w:rPr>
                <w:rFonts w:ascii="Arial" w:hAnsi="Arial" w:cs="Arial"/>
              </w:rPr>
              <w:t>Effective</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10</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10.41</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31</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38.75</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41</w:t>
            </w:r>
          </w:p>
        </w:tc>
        <w:tc>
          <w:tcPr>
            <w:tcW w:w="532" w:type="pct"/>
          </w:tcPr>
          <w:p w:rsidR="00BC7011" w:rsidRPr="00D17089" w:rsidRDefault="00BC7011" w:rsidP="007B14D7">
            <w:pPr>
              <w:spacing w:before="20"/>
              <w:rPr>
                <w:rFonts w:ascii="Arial" w:hAnsi="Arial" w:cs="Arial"/>
              </w:rPr>
            </w:pPr>
            <w:r w:rsidRPr="00D17089">
              <w:rPr>
                <w:rFonts w:ascii="Arial" w:hAnsi="Arial" w:cs="Arial"/>
              </w:rPr>
              <w:t>23.29</w:t>
            </w:r>
          </w:p>
        </w:tc>
        <w:tc>
          <w:tcPr>
            <w:tcW w:w="827" w:type="pct"/>
            <w:vMerge/>
          </w:tcPr>
          <w:p w:rsidR="00BC7011" w:rsidRPr="00D17089" w:rsidRDefault="00BC7011" w:rsidP="007B14D7">
            <w:pPr>
              <w:spacing w:before="20"/>
              <w:rPr>
                <w:rFonts w:ascii="Arial" w:hAnsi="Arial" w:cs="Arial"/>
                <w:b/>
              </w:rPr>
            </w:pPr>
          </w:p>
        </w:tc>
        <w:tc>
          <w:tcPr>
            <w:tcW w:w="528" w:type="pct"/>
            <w:vMerge/>
          </w:tcPr>
          <w:p w:rsidR="00BC7011" w:rsidRPr="00D17089" w:rsidRDefault="00BC7011" w:rsidP="007B14D7">
            <w:pPr>
              <w:spacing w:before="20"/>
              <w:rPr>
                <w:rFonts w:ascii="Arial" w:hAnsi="Arial" w:cs="Arial"/>
                <w:b/>
              </w:rPr>
            </w:pPr>
          </w:p>
        </w:tc>
      </w:tr>
      <w:tr w:rsidR="00BC7011" w:rsidRPr="00D17089" w:rsidTr="00BC4EA7">
        <w:tc>
          <w:tcPr>
            <w:tcW w:w="1365" w:type="pct"/>
          </w:tcPr>
          <w:p w:rsidR="00BC7011" w:rsidRPr="00D17089" w:rsidRDefault="00BC7011" w:rsidP="007B14D7">
            <w:pPr>
              <w:spacing w:before="20"/>
              <w:rPr>
                <w:rFonts w:ascii="Arial" w:hAnsi="Arial" w:cs="Arial"/>
              </w:rPr>
            </w:pPr>
            <w:r w:rsidRPr="00D17089">
              <w:rPr>
                <w:rFonts w:ascii="Arial" w:hAnsi="Arial" w:cs="Arial"/>
              </w:rPr>
              <w:t>Somewhat Effective</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22</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22.91</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11</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13.75</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33</w:t>
            </w:r>
          </w:p>
        </w:tc>
        <w:tc>
          <w:tcPr>
            <w:tcW w:w="532" w:type="pct"/>
          </w:tcPr>
          <w:p w:rsidR="00BC7011" w:rsidRPr="00D17089" w:rsidRDefault="00BC7011" w:rsidP="007B14D7">
            <w:pPr>
              <w:spacing w:before="20"/>
              <w:rPr>
                <w:rFonts w:ascii="Arial" w:hAnsi="Arial" w:cs="Arial"/>
              </w:rPr>
            </w:pPr>
            <w:r w:rsidRPr="00D17089">
              <w:rPr>
                <w:rFonts w:ascii="Arial" w:hAnsi="Arial" w:cs="Arial"/>
              </w:rPr>
              <w:t>18.75</w:t>
            </w:r>
          </w:p>
        </w:tc>
        <w:tc>
          <w:tcPr>
            <w:tcW w:w="827" w:type="pct"/>
            <w:vMerge/>
          </w:tcPr>
          <w:p w:rsidR="00BC7011" w:rsidRPr="00D17089" w:rsidRDefault="00BC7011" w:rsidP="007B14D7">
            <w:pPr>
              <w:spacing w:before="20"/>
              <w:rPr>
                <w:rFonts w:ascii="Arial" w:hAnsi="Arial" w:cs="Arial"/>
                <w:b/>
              </w:rPr>
            </w:pPr>
          </w:p>
        </w:tc>
        <w:tc>
          <w:tcPr>
            <w:tcW w:w="528" w:type="pct"/>
            <w:vMerge/>
          </w:tcPr>
          <w:p w:rsidR="00BC7011" w:rsidRPr="00D17089" w:rsidRDefault="00BC7011" w:rsidP="007B14D7">
            <w:pPr>
              <w:spacing w:before="20"/>
              <w:rPr>
                <w:rFonts w:ascii="Arial" w:hAnsi="Arial" w:cs="Arial"/>
                <w:b/>
              </w:rPr>
            </w:pPr>
          </w:p>
        </w:tc>
      </w:tr>
      <w:tr w:rsidR="00BC7011" w:rsidRPr="00D17089" w:rsidTr="00BC4EA7">
        <w:tc>
          <w:tcPr>
            <w:tcW w:w="1365" w:type="pct"/>
          </w:tcPr>
          <w:p w:rsidR="00BC7011" w:rsidRPr="00D17089" w:rsidRDefault="00BC7011" w:rsidP="007B14D7">
            <w:pPr>
              <w:spacing w:before="20"/>
              <w:rPr>
                <w:rFonts w:ascii="Arial" w:hAnsi="Arial" w:cs="Arial"/>
              </w:rPr>
            </w:pPr>
            <w:r w:rsidRPr="00D17089">
              <w:rPr>
                <w:rFonts w:ascii="Arial" w:hAnsi="Arial" w:cs="Arial"/>
              </w:rPr>
              <w:t>Not Effective</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26</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27.08</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04</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05.00</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30</w:t>
            </w:r>
          </w:p>
        </w:tc>
        <w:tc>
          <w:tcPr>
            <w:tcW w:w="532" w:type="pct"/>
          </w:tcPr>
          <w:p w:rsidR="00BC7011" w:rsidRPr="00D17089" w:rsidRDefault="00BC7011" w:rsidP="007B14D7">
            <w:pPr>
              <w:spacing w:before="20"/>
              <w:rPr>
                <w:rFonts w:ascii="Arial" w:hAnsi="Arial" w:cs="Arial"/>
              </w:rPr>
            </w:pPr>
            <w:r w:rsidRPr="00D17089">
              <w:rPr>
                <w:rFonts w:ascii="Arial" w:hAnsi="Arial" w:cs="Arial"/>
              </w:rPr>
              <w:t>17.04</w:t>
            </w:r>
          </w:p>
        </w:tc>
        <w:tc>
          <w:tcPr>
            <w:tcW w:w="827" w:type="pct"/>
            <w:vMerge/>
          </w:tcPr>
          <w:p w:rsidR="00BC7011" w:rsidRPr="00D17089" w:rsidRDefault="00BC7011" w:rsidP="007B14D7">
            <w:pPr>
              <w:spacing w:before="20"/>
              <w:rPr>
                <w:rFonts w:ascii="Arial" w:hAnsi="Arial" w:cs="Arial"/>
                <w:b/>
              </w:rPr>
            </w:pPr>
          </w:p>
        </w:tc>
        <w:tc>
          <w:tcPr>
            <w:tcW w:w="528" w:type="pct"/>
            <w:vMerge/>
          </w:tcPr>
          <w:p w:rsidR="00BC7011" w:rsidRPr="00D17089" w:rsidRDefault="00BC7011" w:rsidP="007B14D7">
            <w:pPr>
              <w:spacing w:before="20"/>
              <w:rPr>
                <w:rFonts w:ascii="Arial" w:hAnsi="Arial" w:cs="Arial"/>
                <w:b/>
              </w:rPr>
            </w:pPr>
          </w:p>
        </w:tc>
      </w:tr>
      <w:tr w:rsidR="00BC7011" w:rsidRPr="00D17089" w:rsidTr="00BC4EA7">
        <w:tc>
          <w:tcPr>
            <w:tcW w:w="1365" w:type="pct"/>
          </w:tcPr>
          <w:p w:rsidR="00BC7011" w:rsidRPr="00D17089" w:rsidRDefault="00BC7011" w:rsidP="007B14D7">
            <w:pPr>
              <w:spacing w:before="20"/>
              <w:rPr>
                <w:rFonts w:ascii="Arial" w:hAnsi="Arial" w:cs="Arial"/>
              </w:rPr>
            </w:pPr>
            <w:r w:rsidRPr="00D17089">
              <w:rPr>
                <w:rFonts w:ascii="Arial" w:hAnsi="Arial" w:cs="Arial"/>
              </w:rPr>
              <w:t>Uncertain</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26</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27.08</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12</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15.00</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38</w:t>
            </w:r>
          </w:p>
        </w:tc>
        <w:tc>
          <w:tcPr>
            <w:tcW w:w="532" w:type="pct"/>
          </w:tcPr>
          <w:p w:rsidR="00BC7011" w:rsidRPr="00D17089" w:rsidRDefault="00BC7011" w:rsidP="007B14D7">
            <w:pPr>
              <w:spacing w:before="20"/>
              <w:rPr>
                <w:rFonts w:ascii="Arial" w:hAnsi="Arial" w:cs="Arial"/>
              </w:rPr>
            </w:pPr>
            <w:r w:rsidRPr="00D17089">
              <w:rPr>
                <w:rFonts w:ascii="Arial" w:hAnsi="Arial" w:cs="Arial"/>
              </w:rPr>
              <w:t>21.53</w:t>
            </w:r>
          </w:p>
        </w:tc>
        <w:tc>
          <w:tcPr>
            <w:tcW w:w="827" w:type="pct"/>
            <w:vMerge/>
          </w:tcPr>
          <w:p w:rsidR="00BC7011" w:rsidRPr="00D17089" w:rsidRDefault="00BC7011" w:rsidP="007B14D7">
            <w:pPr>
              <w:spacing w:before="20"/>
              <w:rPr>
                <w:rFonts w:ascii="Arial" w:hAnsi="Arial" w:cs="Arial"/>
                <w:b/>
              </w:rPr>
            </w:pPr>
          </w:p>
        </w:tc>
        <w:tc>
          <w:tcPr>
            <w:tcW w:w="528" w:type="pct"/>
            <w:vMerge/>
          </w:tcPr>
          <w:p w:rsidR="00BC7011" w:rsidRPr="00D17089" w:rsidRDefault="00BC7011" w:rsidP="007B14D7">
            <w:pPr>
              <w:spacing w:before="20"/>
              <w:rPr>
                <w:rFonts w:ascii="Arial" w:hAnsi="Arial" w:cs="Arial"/>
                <w:b/>
              </w:rPr>
            </w:pPr>
          </w:p>
        </w:tc>
      </w:tr>
      <w:tr w:rsidR="00BC7011" w:rsidRPr="00D17089" w:rsidTr="00BC4EA7">
        <w:tc>
          <w:tcPr>
            <w:tcW w:w="5000" w:type="pct"/>
            <w:gridSpan w:val="9"/>
          </w:tcPr>
          <w:p w:rsidR="00BC7011" w:rsidRPr="00D17089" w:rsidRDefault="00BC7011" w:rsidP="007B14D7">
            <w:pPr>
              <w:spacing w:before="20"/>
              <w:rPr>
                <w:rFonts w:ascii="Arial" w:hAnsi="Arial" w:cs="Arial"/>
                <w:b/>
              </w:rPr>
            </w:pPr>
            <w:r w:rsidRPr="00D17089">
              <w:rPr>
                <w:rFonts w:ascii="Arial" w:hAnsi="Arial" w:cs="Arial"/>
                <w:b/>
              </w:rPr>
              <w:t>H.</w:t>
            </w:r>
            <w:r w:rsidRPr="00D17089">
              <w:rPr>
                <w:rFonts w:ascii="Arial" w:hAnsi="Arial" w:cs="Arial"/>
              </w:rPr>
              <w:t xml:space="preserve"> </w:t>
            </w:r>
            <w:r w:rsidRPr="00D17089">
              <w:rPr>
                <w:rFonts w:ascii="Arial" w:hAnsi="Arial" w:cs="Arial"/>
                <w:b/>
              </w:rPr>
              <w:t>Any other tool, If any</w:t>
            </w:r>
          </w:p>
        </w:tc>
      </w:tr>
      <w:tr w:rsidR="00BC7011" w:rsidRPr="00D17089" w:rsidTr="00BC4EA7">
        <w:tc>
          <w:tcPr>
            <w:tcW w:w="1365" w:type="pct"/>
          </w:tcPr>
          <w:p w:rsidR="00BC7011" w:rsidRPr="00D17089" w:rsidRDefault="00BC7011" w:rsidP="007B14D7">
            <w:pPr>
              <w:spacing w:before="20"/>
              <w:rPr>
                <w:rFonts w:ascii="Arial" w:hAnsi="Arial" w:cs="Arial"/>
              </w:rPr>
            </w:pPr>
            <w:r w:rsidRPr="00D17089">
              <w:rPr>
                <w:rFonts w:ascii="Arial" w:hAnsi="Arial" w:cs="Arial"/>
              </w:rPr>
              <w:t>Very Effective</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10</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10.41</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20</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25.00</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30</w:t>
            </w:r>
          </w:p>
        </w:tc>
        <w:tc>
          <w:tcPr>
            <w:tcW w:w="532" w:type="pct"/>
          </w:tcPr>
          <w:p w:rsidR="00BC7011" w:rsidRPr="00D17089" w:rsidRDefault="00BC7011" w:rsidP="007B14D7">
            <w:pPr>
              <w:spacing w:before="20"/>
              <w:rPr>
                <w:rFonts w:ascii="Arial" w:hAnsi="Arial" w:cs="Arial"/>
              </w:rPr>
            </w:pPr>
            <w:r w:rsidRPr="00D17089">
              <w:rPr>
                <w:rFonts w:ascii="Arial" w:hAnsi="Arial" w:cs="Arial"/>
              </w:rPr>
              <w:t>17.04</w:t>
            </w:r>
          </w:p>
        </w:tc>
        <w:tc>
          <w:tcPr>
            <w:tcW w:w="827" w:type="pct"/>
            <w:vMerge w:val="restart"/>
          </w:tcPr>
          <w:p w:rsidR="00BC7011" w:rsidRPr="00D17089" w:rsidRDefault="00BC7011" w:rsidP="007B14D7">
            <w:pPr>
              <w:spacing w:before="20"/>
              <w:jc w:val="center"/>
              <w:rPr>
                <w:rFonts w:ascii="Arial" w:hAnsi="Arial" w:cs="Arial"/>
              </w:rPr>
            </w:pPr>
          </w:p>
          <w:p w:rsidR="009235AA" w:rsidRPr="00D17089" w:rsidRDefault="009235AA" w:rsidP="007B14D7">
            <w:pPr>
              <w:spacing w:before="20"/>
              <w:jc w:val="center"/>
              <w:rPr>
                <w:rFonts w:ascii="Arial" w:hAnsi="Arial" w:cs="Arial"/>
              </w:rPr>
            </w:pPr>
          </w:p>
          <w:p w:rsidR="009235AA" w:rsidRPr="00D17089" w:rsidRDefault="009235AA" w:rsidP="007B14D7">
            <w:pPr>
              <w:spacing w:before="20"/>
              <w:jc w:val="center"/>
              <w:rPr>
                <w:rFonts w:ascii="Arial" w:hAnsi="Arial" w:cs="Arial"/>
              </w:rPr>
            </w:pPr>
          </w:p>
          <w:p w:rsidR="009235AA" w:rsidRPr="00D17089" w:rsidRDefault="009235AA" w:rsidP="007B14D7">
            <w:pPr>
              <w:spacing w:before="20"/>
              <w:jc w:val="center"/>
              <w:rPr>
                <w:rFonts w:ascii="Arial" w:hAnsi="Arial" w:cs="Arial"/>
              </w:rPr>
            </w:pPr>
          </w:p>
          <w:p w:rsidR="00BC7011" w:rsidRPr="00D17089" w:rsidRDefault="00BC7011" w:rsidP="007B14D7">
            <w:pPr>
              <w:spacing w:before="20"/>
              <w:jc w:val="center"/>
              <w:rPr>
                <w:rFonts w:ascii="Arial" w:hAnsi="Arial" w:cs="Arial"/>
              </w:rPr>
            </w:pPr>
            <w:r w:rsidRPr="00D17089">
              <w:rPr>
                <w:rFonts w:ascii="Arial" w:hAnsi="Arial" w:cs="Arial"/>
              </w:rPr>
              <w:t>10.204</w:t>
            </w:r>
          </w:p>
        </w:tc>
        <w:tc>
          <w:tcPr>
            <w:tcW w:w="528" w:type="pct"/>
            <w:vMerge w:val="restart"/>
          </w:tcPr>
          <w:p w:rsidR="00BC7011" w:rsidRPr="00D17089" w:rsidRDefault="00BC7011" w:rsidP="007B14D7">
            <w:pPr>
              <w:spacing w:before="20"/>
              <w:rPr>
                <w:rFonts w:ascii="Arial" w:hAnsi="Arial" w:cs="Arial"/>
              </w:rPr>
            </w:pPr>
          </w:p>
          <w:p w:rsidR="009235AA" w:rsidRPr="00D17089" w:rsidRDefault="009235AA" w:rsidP="007B14D7">
            <w:pPr>
              <w:spacing w:before="20"/>
              <w:rPr>
                <w:rFonts w:ascii="Arial" w:hAnsi="Arial" w:cs="Arial"/>
              </w:rPr>
            </w:pPr>
          </w:p>
          <w:p w:rsidR="009235AA" w:rsidRPr="00D17089" w:rsidRDefault="009235AA" w:rsidP="007B14D7">
            <w:pPr>
              <w:spacing w:before="20"/>
              <w:rPr>
                <w:rFonts w:ascii="Arial" w:hAnsi="Arial" w:cs="Arial"/>
              </w:rPr>
            </w:pPr>
          </w:p>
          <w:p w:rsidR="009235AA" w:rsidRPr="00D17089" w:rsidRDefault="009235AA" w:rsidP="007B14D7">
            <w:pPr>
              <w:spacing w:before="20"/>
              <w:rPr>
                <w:rFonts w:ascii="Arial" w:hAnsi="Arial" w:cs="Arial"/>
              </w:rPr>
            </w:pPr>
          </w:p>
          <w:p w:rsidR="00BC7011" w:rsidRPr="00D17089" w:rsidRDefault="00BC7011" w:rsidP="007B14D7">
            <w:pPr>
              <w:spacing w:before="20"/>
              <w:rPr>
                <w:rFonts w:ascii="Arial" w:hAnsi="Arial" w:cs="Arial"/>
              </w:rPr>
            </w:pPr>
            <w:r w:rsidRPr="00D17089">
              <w:rPr>
                <w:rFonts w:ascii="Arial" w:hAnsi="Arial" w:cs="Arial"/>
              </w:rPr>
              <w:t>0.037</w:t>
            </w:r>
          </w:p>
        </w:tc>
      </w:tr>
      <w:tr w:rsidR="00BC7011" w:rsidRPr="00D17089" w:rsidTr="00BC4EA7">
        <w:tc>
          <w:tcPr>
            <w:tcW w:w="1365" w:type="pct"/>
          </w:tcPr>
          <w:p w:rsidR="00BC7011" w:rsidRPr="00D17089" w:rsidRDefault="00BC7011" w:rsidP="007B14D7">
            <w:pPr>
              <w:spacing w:before="20"/>
              <w:rPr>
                <w:rFonts w:ascii="Arial" w:hAnsi="Arial" w:cs="Arial"/>
              </w:rPr>
            </w:pPr>
            <w:r w:rsidRPr="00D17089">
              <w:rPr>
                <w:rFonts w:ascii="Arial" w:hAnsi="Arial" w:cs="Arial"/>
              </w:rPr>
              <w:t>Effective</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22</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22.91</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21</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26.25</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43</w:t>
            </w:r>
          </w:p>
        </w:tc>
        <w:tc>
          <w:tcPr>
            <w:tcW w:w="532" w:type="pct"/>
          </w:tcPr>
          <w:p w:rsidR="00BC7011" w:rsidRPr="00D17089" w:rsidRDefault="00BC7011" w:rsidP="007B14D7">
            <w:pPr>
              <w:spacing w:before="20"/>
              <w:rPr>
                <w:rFonts w:ascii="Arial" w:hAnsi="Arial" w:cs="Arial"/>
              </w:rPr>
            </w:pPr>
            <w:r w:rsidRPr="00D17089">
              <w:rPr>
                <w:rFonts w:ascii="Arial" w:hAnsi="Arial" w:cs="Arial"/>
              </w:rPr>
              <w:t>24.43</w:t>
            </w:r>
          </w:p>
        </w:tc>
        <w:tc>
          <w:tcPr>
            <w:tcW w:w="827" w:type="pct"/>
            <w:vMerge/>
          </w:tcPr>
          <w:p w:rsidR="00BC7011" w:rsidRPr="00D17089" w:rsidRDefault="00BC7011" w:rsidP="007B14D7">
            <w:pPr>
              <w:spacing w:before="20"/>
              <w:rPr>
                <w:rFonts w:ascii="Arial" w:hAnsi="Arial" w:cs="Arial"/>
                <w:b/>
              </w:rPr>
            </w:pPr>
          </w:p>
        </w:tc>
        <w:tc>
          <w:tcPr>
            <w:tcW w:w="528" w:type="pct"/>
            <w:vMerge/>
          </w:tcPr>
          <w:p w:rsidR="00BC7011" w:rsidRPr="00D17089" w:rsidRDefault="00BC7011" w:rsidP="007B14D7">
            <w:pPr>
              <w:spacing w:before="20"/>
              <w:rPr>
                <w:rFonts w:ascii="Arial" w:hAnsi="Arial" w:cs="Arial"/>
                <w:b/>
              </w:rPr>
            </w:pPr>
          </w:p>
        </w:tc>
      </w:tr>
      <w:tr w:rsidR="00BC7011" w:rsidRPr="00D17089" w:rsidTr="00BC4EA7">
        <w:tc>
          <w:tcPr>
            <w:tcW w:w="1365" w:type="pct"/>
          </w:tcPr>
          <w:p w:rsidR="00BC7011" w:rsidRPr="00D17089" w:rsidRDefault="00BC7011" w:rsidP="007B14D7">
            <w:pPr>
              <w:spacing w:before="20"/>
              <w:rPr>
                <w:rFonts w:ascii="Arial" w:hAnsi="Arial" w:cs="Arial"/>
              </w:rPr>
            </w:pPr>
            <w:r w:rsidRPr="00D17089">
              <w:rPr>
                <w:rFonts w:ascii="Arial" w:hAnsi="Arial" w:cs="Arial"/>
              </w:rPr>
              <w:t>Somewhat Effective</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34</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35.41</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13</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16.25</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47</w:t>
            </w:r>
          </w:p>
        </w:tc>
        <w:tc>
          <w:tcPr>
            <w:tcW w:w="532" w:type="pct"/>
          </w:tcPr>
          <w:p w:rsidR="00BC7011" w:rsidRPr="00D17089" w:rsidRDefault="00BC7011" w:rsidP="007B14D7">
            <w:pPr>
              <w:spacing w:before="20"/>
              <w:rPr>
                <w:rFonts w:ascii="Arial" w:hAnsi="Arial" w:cs="Arial"/>
              </w:rPr>
            </w:pPr>
            <w:r w:rsidRPr="00D17089">
              <w:rPr>
                <w:rFonts w:ascii="Arial" w:hAnsi="Arial" w:cs="Arial"/>
              </w:rPr>
              <w:t>269.70</w:t>
            </w:r>
          </w:p>
        </w:tc>
        <w:tc>
          <w:tcPr>
            <w:tcW w:w="827" w:type="pct"/>
            <w:vMerge/>
          </w:tcPr>
          <w:p w:rsidR="00BC7011" w:rsidRPr="00D17089" w:rsidRDefault="00BC7011" w:rsidP="007B14D7">
            <w:pPr>
              <w:spacing w:before="20"/>
              <w:rPr>
                <w:rFonts w:ascii="Arial" w:hAnsi="Arial" w:cs="Arial"/>
                <w:b/>
              </w:rPr>
            </w:pPr>
          </w:p>
        </w:tc>
        <w:tc>
          <w:tcPr>
            <w:tcW w:w="528" w:type="pct"/>
            <w:vMerge/>
          </w:tcPr>
          <w:p w:rsidR="00BC7011" w:rsidRPr="00D17089" w:rsidRDefault="00BC7011" w:rsidP="007B14D7">
            <w:pPr>
              <w:spacing w:before="20"/>
              <w:rPr>
                <w:rFonts w:ascii="Arial" w:hAnsi="Arial" w:cs="Arial"/>
                <w:b/>
              </w:rPr>
            </w:pPr>
          </w:p>
        </w:tc>
      </w:tr>
      <w:tr w:rsidR="00BC7011" w:rsidRPr="00D17089" w:rsidTr="00BC4EA7">
        <w:tc>
          <w:tcPr>
            <w:tcW w:w="1365" w:type="pct"/>
          </w:tcPr>
          <w:p w:rsidR="00BC7011" w:rsidRPr="00D17089" w:rsidRDefault="00BC7011" w:rsidP="007B14D7">
            <w:pPr>
              <w:spacing w:before="20"/>
              <w:rPr>
                <w:rFonts w:ascii="Arial" w:hAnsi="Arial" w:cs="Arial"/>
              </w:rPr>
            </w:pPr>
            <w:r w:rsidRPr="00D17089">
              <w:rPr>
                <w:rFonts w:ascii="Arial" w:hAnsi="Arial" w:cs="Arial"/>
              </w:rPr>
              <w:t>Not Effective</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07</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07.29</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04</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05.00</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11</w:t>
            </w:r>
          </w:p>
        </w:tc>
        <w:tc>
          <w:tcPr>
            <w:tcW w:w="532" w:type="pct"/>
          </w:tcPr>
          <w:p w:rsidR="00BC7011" w:rsidRPr="00D17089" w:rsidRDefault="00BC7011" w:rsidP="007B14D7">
            <w:pPr>
              <w:spacing w:before="20"/>
              <w:rPr>
                <w:rFonts w:ascii="Arial" w:hAnsi="Arial" w:cs="Arial"/>
              </w:rPr>
            </w:pPr>
            <w:r w:rsidRPr="00D17089">
              <w:rPr>
                <w:rFonts w:ascii="Arial" w:hAnsi="Arial" w:cs="Arial"/>
              </w:rPr>
              <w:t>069.25</w:t>
            </w:r>
          </w:p>
        </w:tc>
        <w:tc>
          <w:tcPr>
            <w:tcW w:w="827" w:type="pct"/>
            <w:vMerge/>
          </w:tcPr>
          <w:p w:rsidR="00BC7011" w:rsidRPr="00D17089" w:rsidRDefault="00BC7011" w:rsidP="007B14D7">
            <w:pPr>
              <w:spacing w:before="20"/>
              <w:rPr>
                <w:rFonts w:ascii="Arial" w:hAnsi="Arial" w:cs="Arial"/>
                <w:b/>
              </w:rPr>
            </w:pPr>
          </w:p>
        </w:tc>
        <w:tc>
          <w:tcPr>
            <w:tcW w:w="528" w:type="pct"/>
            <w:vMerge/>
          </w:tcPr>
          <w:p w:rsidR="00BC7011" w:rsidRPr="00D17089" w:rsidRDefault="00BC7011" w:rsidP="007B14D7">
            <w:pPr>
              <w:spacing w:before="20"/>
              <w:rPr>
                <w:rFonts w:ascii="Arial" w:hAnsi="Arial" w:cs="Arial"/>
                <w:b/>
              </w:rPr>
            </w:pPr>
          </w:p>
        </w:tc>
      </w:tr>
      <w:tr w:rsidR="00BC7011" w:rsidRPr="00D17089" w:rsidTr="00BC4EA7">
        <w:tc>
          <w:tcPr>
            <w:tcW w:w="1365" w:type="pct"/>
          </w:tcPr>
          <w:p w:rsidR="00BC7011" w:rsidRPr="00D17089" w:rsidRDefault="00BC7011" w:rsidP="007B14D7">
            <w:pPr>
              <w:spacing w:before="20"/>
              <w:jc w:val="both"/>
              <w:rPr>
                <w:rFonts w:ascii="Arial" w:hAnsi="Arial" w:cs="Arial"/>
              </w:rPr>
            </w:pPr>
            <w:r w:rsidRPr="00D17089">
              <w:rPr>
                <w:rFonts w:ascii="Arial" w:hAnsi="Arial" w:cs="Arial"/>
              </w:rPr>
              <w:t>Uncertain</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23</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23.96</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22</w:t>
            </w:r>
          </w:p>
        </w:tc>
        <w:tc>
          <w:tcPr>
            <w:tcW w:w="459" w:type="pct"/>
          </w:tcPr>
          <w:p w:rsidR="00BC7011" w:rsidRPr="00D17089" w:rsidRDefault="00BC7011" w:rsidP="007B14D7">
            <w:pPr>
              <w:spacing w:before="20"/>
              <w:jc w:val="center"/>
              <w:rPr>
                <w:rFonts w:ascii="Arial" w:hAnsi="Arial" w:cs="Arial"/>
              </w:rPr>
            </w:pPr>
            <w:r w:rsidRPr="00D17089">
              <w:rPr>
                <w:rFonts w:ascii="Arial" w:hAnsi="Arial" w:cs="Arial"/>
              </w:rPr>
              <w:t>27.50</w:t>
            </w:r>
          </w:p>
        </w:tc>
        <w:tc>
          <w:tcPr>
            <w:tcW w:w="277" w:type="pct"/>
          </w:tcPr>
          <w:p w:rsidR="00BC7011" w:rsidRPr="00D17089" w:rsidRDefault="00BC7011" w:rsidP="007B14D7">
            <w:pPr>
              <w:spacing w:before="20"/>
              <w:jc w:val="center"/>
              <w:rPr>
                <w:rFonts w:ascii="Arial" w:hAnsi="Arial" w:cs="Arial"/>
              </w:rPr>
            </w:pPr>
            <w:r w:rsidRPr="00D17089">
              <w:rPr>
                <w:rFonts w:ascii="Arial" w:hAnsi="Arial" w:cs="Arial"/>
              </w:rPr>
              <w:t>45</w:t>
            </w:r>
          </w:p>
        </w:tc>
        <w:tc>
          <w:tcPr>
            <w:tcW w:w="532" w:type="pct"/>
          </w:tcPr>
          <w:p w:rsidR="00BC7011" w:rsidRPr="00D17089" w:rsidRDefault="00BC7011" w:rsidP="007B14D7">
            <w:pPr>
              <w:spacing w:before="20"/>
              <w:rPr>
                <w:rFonts w:ascii="Arial" w:hAnsi="Arial" w:cs="Arial"/>
              </w:rPr>
            </w:pPr>
            <w:r w:rsidRPr="00D17089">
              <w:rPr>
                <w:rFonts w:ascii="Arial" w:hAnsi="Arial" w:cs="Arial"/>
              </w:rPr>
              <w:t>25.57</w:t>
            </w:r>
          </w:p>
        </w:tc>
        <w:tc>
          <w:tcPr>
            <w:tcW w:w="827" w:type="pct"/>
            <w:vMerge/>
          </w:tcPr>
          <w:p w:rsidR="00BC7011" w:rsidRPr="00D17089" w:rsidRDefault="00BC7011" w:rsidP="007B14D7">
            <w:pPr>
              <w:spacing w:before="20"/>
              <w:rPr>
                <w:rFonts w:ascii="Arial" w:hAnsi="Arial" w:cs="Arial"/>
                <w:b/>
              </w:rPr>
            </w:pPr>
          </w:p>
        </w:tc>
        <w:tc>
          <w:tcPr>
            <w:tcW w:w="528" w:type="pct"/>
            <w:vMerge/>
          </w:tcPr>
          <w:p w:rsidR="00BC7011" w:rsidRPr="00D17089" w:rsidRDefault="00BC7011" w:rsidP="007B14D7">
            <w:pPr>
              <w:spacing w:before="20"/>
              <w:rPr>
                <w:rFonts w:ascii="Arial" w:hAnsi="Arial" w:cs="Arial"/>
                <w:b/>
              </w:rPr>
            </w:pPr>
          </w:p>
        </w:tc>
      </w:tr>
    </w:tbl>
    <w:p w:rsidR="00BC7011" w:rsidRPr="00D17089" w:rsidRDefault="00BC7011" w:rsidP="00D17089">
      <w:pPr>
        <w:spacing w:line="480" w:lineRule="auto"/>
        <w:rPr>
          <w:rFonts w:ascii="Arial" w:hAnsi="Arial" w:cs="Arial"/>
        </w:rPr>
      </w:pPr>
      <w:r w:rsidRPr="00D17089">
        <w:rPr>
          <w:rFonts w:ascii="Arial" w:hAnsi="Arial" w:cs="Arial"/>
        </w:rPr>
        <w:t xml:space="preserve">P&lt;0.05, **P&lt;0.01, </w:t>
      </w:r>
      <w:r w:rsidRPr="00D17089">
        <w:rPr>
          <w:rFonts w:ascii="Arial" w:hAnsi="Arial" w:cs="Arial"/>
          <w:b/>
        </w:rPr>
        <w:t>#</w:t>
      </w:r>
      <w:r w:rsidRPr="00D17089">
        <w:rPr>
          <w:rFonts w:ascii="Arial" w:hAnsi="Arial" w:cs="Arial"/>
        </w:rPr>
        <w:t xml:space="preserve"> Frequency in one or more column/row is less than five (&lt; 5), so Yates' chi-square and Yates’ </w:t>
      </w:r>
      <w:r w:rsidRPr="00D17089">
        <w:rPr>
          <w:rFonts w:ascii="Arial" w:hAnsi="Arial" w:cs="Arial"/>
          <w:iCs/>
        </w:rPr>
        <w:t>P</w:t>
      </w:r>
      <w:r w:rsidRPr="00D17089">
        <w:rPr>
          <w:rFonts w:ascii="Arial" w:hAnsi="Arial" w:cs="Arial"/>
        </w:rPr>
        <w:t>-values have been taken into consideration.</w:t>
      </w:r>
    </w:p>
    <w:p w:rsidR="00BC7011" w:rsidRPr="00D17089" w:rsidRDefault="00805A2D" w:rsidP="00D17089">
      <w:pPr>
        <w:spacing w:line="480" w:lineRule="auto"/>
        <w:jc w:val="both"/>
        <w:rPr>
          <w:rFonts w:ascii="Arial" w:hAnsi="Arial" w:cs="Arial"/>
        </w:rPr>
      </w:pPr>
      <w:r w:rsidRPr="00D17089">
        <w:rPr>
          <w:rFonts w:ascii="Arial" w:hAnsi="Arial" w:cs="Arial"/>
          <w:b/>
        </w:rPr>
        <w:t xml:space="preserve">C. Future </w:t>
      </w:r>
      <w:r w:rsidR="00815B98" w:rsidRPr="00D17089">
        <w:rPr>
          <w:rFonts w:ascii="Arial" w:hAnsi="Arial" w:cs="Arial"/>
          <w:b/>
        </w:rPr>
        <w:t>Trends of</w:t>
      </w:r>
      <w:r w:rsidRPr="00D17089">
        <w:rPr>
          <w:rFonts w:ascii="Arial" w:hAnsi="Arial" w:cs="Arial"/>
          <w:b/>
        </w:rPr>
        <w:t xml:space="preserve"> </w:t>
      </w:r>
      <w:r w:rsidR="003666B5" w:rsidRPr="00D17089">
        <w:rPr>
          <w:rFonts w:ascii="Arial" w:hAnsi="Arial" w:cs="Arial"/>
          <w:b/>
        </w:rPr>
        <w:t>Public Relations:</w:t>
      </w:r>
      <w:r w:rsidR="003666B5" w:rsidRPr="00D17089">
        <w:rPr>
          <w:rFonts w:ascii="Arial" w:hAnsi="Arial" w:cs="Arial"/>
          <w:spacing w:val="-4"/>
        </w:rPr>
        <w:t xml:space="preserve"> </w:t>
      </w:r>
      <w:r w:rsidR="004E3E38" w:rsidRPr="00D17089">
        <w:rPr>
          <w:rFonts w:ascii="Arial" w:hAnsi="Arial" w:cs="Arial"/>
          <w:spacing w:val="-4"/>
        </w:rPr>
        <w:t>Table 3</w:t>
      </w:r>
      <w:r w:rsidR="003666B5" w:rsidRPr="00D17089">
        <w:rPr>
          <w:rFonts w:ascii="Arial" w:hAnsi="Arial" w:cs="Arial"/>
          <w:spacing w:val="-4"/>
        </w:rPr>
        <w:t xml:space="preserve"> depicts that 31.25 % of total respondents are of the views that future challenges of Public Relations and crisis communication will be meet out by the ‘E-PR/ Online Public Relations as main toll </w:t>
      </w:r>
      <w:r w:rsidR="003666B5" w:rsidRPr="00D17089">
        <w:rPr>
          <w:rFonts w:ascii="Arial" w:hAnsi="Arial" w:cs="Arial"/>
          <w:spacing w:val="-4"/>
        </w:rPr>
        <w:lastRenderedPageBreak/>
        <w:t>supported by Offline/ traditional PR’, whereas, 22.72 % fell that on line Public Relations will meet out all the challenges of future alone, 20.45 % look on both (Online and Offline) having equal role in meeting out future challenges, 20.72 % again are of the view that ‘Offline PR as main tool supported by E-PR will meet out future challenges’. Only 05.43 % look at ‘Offline PR’ alone as capable of meeting out all future challenges. In comparison of both states, respondents   from H.P gives weightage to “Online PR as main tool support by Offline PR’ (30 %), this Fig. is slightly higher in case of Haryana (32.29 %), 25 % respondents of H.P. are of the view that ‘Online PR above will meet out future challenges’ and 20.83 % respondents of Haryana also think the same. The equal number of respondent (almost 5 %) from Haryana and HP think that ‘Offline PR allows will meet out the challenges of future’. The correct knowledge about meeting out the future challenges by various tools of PR (On</w:t>
      </w:r>
      <w:r w:rsidR="009235AA" w:rsidRPr="00D17089">
        <w:rPr>
          <w:rFonts w:ascii="Arial" w:hAnsi="Arial" w:cs="Arial"/>
          <w:spacing w:val="-4"/>
        </w:rPr>
        <w:t>-</w:t>
      </w:r>
      <w:r w:rsidR="003666B5" w:rsidRPr="00D17089">
        <w:rPr>
          <w:rFonts w:ascii="Arial" w:hAnsi="Arial" w:cs="Arial"/>
          <w:spacing w:val="-4"/>
        </w:rPr>
        <w:t>line and Off</w:t>
      </w:r>
      <w:r w:rsidR="009235AA" w:rsidRPr="00D17089">
        <w:rPr>
          <w:rFonts w:ascii="Arial" w:hAnsi="Arial" w:cs="Arial"/>
          <w:spacing w:val="-4"/>
        </w:rPr>
        <w:t>-</w:t>
      </w:r>
      <w:r w:rsidR="003666B5" w:rsidRPr="00D17089">
        <w:rPr>
          <w:rFonts w:ascii="Arial" w:hAnsi="Arial" w:cs="Arial"/>
          <w:spacing w:val="-4"/>
        </w:rPr>
        <w:t xml:space="preserve">line) </w:t>
      </w:r>
      <w:r w:rsidR="009235AA" w:rsidRPr="00D17089">
        <w:rPr>
          <w:rFonts w:ascii="Arial" w:hAnsi="Arial" w:cs="Arial"/>
          <w:spacing w:val="-4"/>
        </w:rPr>
        <w:t>is</w:t>
      </w:r>
      <w:r w:rsidR="003666B5" w:rsidRPr="00D17089">
        <w:rPr>
          <w:rFonts w:ascii="Arial" w:hAnsi="Arial" w:cs="Arial"/>
          <w:spacing w:val="-4"/>
        </w:rPr>
        <w:t xml:space="preserve"> statistically insignificant (P-0.403).</w:t>
      </w:r>
    </w:p>
    <w:p w:rsidR="00BC7011" w:rsidRPr="00D17089" w:rsidRDefault="003666B5" w:rsidP="00D17089">
      <w:pPr>
        <w:pStyle w:val="ListParagraph"/>
        <w:tabs>
          <w:tab w:val="left" w:pos="360"/>
        </w:tabs>
        <w:spacing w:line="480" w:lineRule="auto"/>
        <w:ind w:left="1440" w:hanging="1440"/>
        <w:jc w:val="center"/>
        <w:rPr>
          <w:rFonts w:ascii="Arial" w:hAnsi="Arial" w:cs="Arial"/>
          <w:b/>
          <w:sz w:val="24"/>
          <w:szCs w:val="24"/>
        </w:rPr>
      </w:pPr>
      <w:r w:rsidRPr="00D17089">
        <w:rPr>
          <w:rFonts w:ascii="Arial" w:hAnsi="Arial" w:cs="Arial"/>
          <w:b/>
          <w:sz w:val="24"/>
          <w:szCs w:val="24"/>
        </w:rPr>
        <w:t>Table 3</w:t>
      </w:r>
      <w:r w:rsidR="009235AA" w:rsidRPr="00D17089">
        <w:rPr>
          <w:rFonts w:ascii="Arial" w:hAnsi="Arial" w:cs="Arial"/>
          <w:b/>
          <w:sz w:val="24"/>
          <w:szCs w:val="24"/>
        </w:rPr>
        <w:t>:</w:t>
      </w:r>
      <w:r w:rsidRPr="00D17089">
        <w:rPr>
          <w:rFonts w:ascii="Arial" w:hAnsi="Arial" w:cs="Arial"/>
          <w:b/>
          <w:sz w:val="24"/>
          <w:szCs w:val="24"/>
        </w:rPr>
        <w:t xml:space="preserve"> </w:t>
      </w:r>
      <w:r w:rsidR="00BC7011" w:rsidRPr="00D17089">
        <w:rPr>
          <w:rFonts w:ascii="Arial" w:hAnsi="Arial" w:cs="Arial"/>
          <w:b/>
          <w:sz w:val="24"/>
          <w:szCs w:val="24"/>
        </w:rPr>
        <w:t xml:space="preserve">Future </w:t>
      </w:r>
      <w:r w:rsidR="00815B98" w:rsidRPr="00D17089">
        <w:rPr>
          <w:rFonts w:ascii="Arial" w:hAnsi="Arial" w:cs="Arial"/>
          <w:b/>
          <w:sz w:val="24"/>
          <w:szCs w:val="24"/>
        </w:rPr>
        <w:t xml:space="preserve">Trends </w:t>
      </w:r>
      <w:r w:rsidR="00BC7011" w:rsidRPr="00D17089">
        <w:rPr>
          <w:rFonts w:ascii="Arial" w:hAnsi="Arial" w:cs="Arial"/>
          <w:b/>
          <w:sz w:val="24"/>
          <w:szCs w:val="24"/>
        </w:rPr>
        <w:t xml:space="preserve">of Public Relations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95"/>
        <w:gridCol w:w="665"/>
        <w:gridCol w:w="817"/>
        <w:gridCol w:w="554"/>
        <w:gridCol w:w="817"/>
        <w:gridCol w:w="510"/>
        <w:gridCol w:w="880"/>
        <w:gridCol w:w="1134"/>
        <w:gridCol w:w="992"/>
      </w:tblGrid>
      <w:tr w:rsidR="00BC7011" w:rsidRPr="00D17089" w:rsidTr="004E3E38">
        <w:tc>
          <w:tcPr>
            <w:tcW w:w="0" w:type="auto"/>
            <w:vMerge w:val="restart"/>
          </w:tcPr>
          <w:p w:rsidR="00BC7011" w:rsidRPr="00D17089" w:rsidRDefault="00BC7011" w:rsidP="007B14D7">
            <w:pPr>
              <w:tabs>
                <w:tab w:val="left" w:pos="1800"/>
              </w:tabs>
              <w:jc w:val="center"/>
              <w:rPr>
                <w:rFonts w:ascii="Arial" w:hAnsi="Arial" w:cs="Arial"/>
                <w:b/>
              </w:rPr>
            </w:pPr>
            <w:r w:rsidRPr="00D17089">
              <w:rPr>
                <w:rFonts w:ascii="Arial" w:hAnsi="Arial" w:cs="Arial"/>
                <w:b/>
              </w:rPr>
              <w:t>Response</w:t>
            </w:r>
          </w:p>
        </w:tc>
        <w:tc>
          <w:tcPr>
            <w:tcW w:w="2641" w:type="dxa"/>
            <w:gridSpan w:val="4"/>
          </w:tcPr>
          <w:p w:rsidR="00BC7011" w:rsidRPr="00D17089" w:rsidRDefault="00BC7011" w:rsidP="007B14D7">
            <w:pPr>
              <w:jc w:val="center"/>
              <w:rPr>
                <w:rFonts w:ascii="Arial" w:hAnsi="Arial" w:cs="Arial"/>
              </w:rPr>
            </w:pPr>
            <w:r w:rsidRPr="00D17089">
              <w:rPr>
                <w:rFonts w:ascii="Arial" w:hAnsi="Arial" w:cs="Arial"/>
                <w:b/>
              </w:rPr>
              <w:t>states</w:t>
            </w:r>
          </w:p>
        </w:tc>
        <w:tc>
          <w:tcPr>
            <w:tcW w:w="1287" w:type="dxa"/>
            <w:gridSpan w:val="2"/>
            <w:vMerge w:val="restart"/>
          </w:tcPr>
          <w:p w:rsidR="00BC7011" w:rsidRPr="00D17089" w:rsidRDefault="00BC7011" w:rsidP="007B14D7">
            <w:pPr>
              <w:jc w:val="center"/>
              <w:rPr>
                <w:rFonts w:ascii="Arial" w:hAnsi="Arial" w:cs="Arial"/>
                <w:b/>
              </w:rPr>
            </w:pPr>
            <w:r w:rsidRPr="00D17089">
              <w:rPr>
                <w:rFonts w:ascii="Arial" w:hAnsi="Arial" w:cs="Arial"/>
                <w:b/>
              </w:rPr>
              <w:t>Combined</w:t>
            </w:r>
          </w:p>
          <w:p w:rsidR="00BC7011" w:rsidRPr="00D17089" w:rsidRDefault="00BC7011" w:rsidP="007B14D7">
            <w:pPr>
              <w:jc w:val="center"/>
              <w:rPr>
                <w:rFonts w:ascii="Arial" w:hAnsi="Arial" w:cs="Arial"/>
              </w:rPr>
            </w:pPr>
            <w:r w:rsidRPr="00D17089">
              <w:rPr>
                <w:rFonts w:ascii="Arial" w:hAnsi="Arial" w:cs="Arial"/>
                <w:b/>
              </w:rPr>
              <w:t>(N= 176)</w:t>
            </w:r>
          </w:p>
        </w:tc>
        <w:tc>
          <w:tcPr>
            <w:tcW w:w="1134" w:type="dxa"/>
            <w:vMerge w:val="restart"/>
          </w:tcPr>
          <w:p w:rsidR="00BC7011" w:rsidRPr="00D17089" w:rsidRDefault="00BC7011" w:rsidP="007B14D7">
            <w:pPr>
              <w:jc w:val="center"/>
              <w:rPr>
                <w:rFonts w:ascii="Arial" w:hAnsi="Arial" w:cs="Arial"/>
                <w:b/>
              </w:rPr>
            </w:pPr>
            <w:r w:rsidRPr="00D17089">
              <w:rPr>
                <w:rFonts w:ascii="Arial" w:hAnsi="Arial" w:cs="Arial"/>
                <w:b/>
              </w:rPr>
              <w:t>Chi-</w:t>
            </w:r>
          </w:p>
          <w:p w:rsidR="00BC7011" w:rsidRPr="00D17089" w:rsidRDefault="00BC7011" w:rsidP="007B14D7">
            <w:pPr>
              <w:jc w:val="center"/>
              <w:rPr>
                <w:rFonts w:ascii="Arial" w:hAnsi="Arial" w:cs="Arial"/>
                <w:b/>
              </w:rPr>
            </w:pPr>
            <w:r w:rsidRPr="00D17089">
              <w:rPr>
                <w:rFonts w:ascii="Arial" w:hAnsi="Arial" w:cs="Arial"/>
                <w:b/>
              </w:rPr>
              <w:t>square</w:t>
            </w:r>
          </w:p>
          <w:p w:rsidR="00BC7011" w:rsidRPr="00D17089" w:rsidRDefault="00BC7011" w:rsidP="007B14D7">
            <w:pPr>
              <w:jc w:val="center"/>
              <w:rPr>
                <w:rFonts w:ascii="Arial" w:hAnsi="Arial" w:cs="Arial"/>
                <w:b/>
              </w:rPr>
            </w:pPr>
          </w:p>
          <w:p w:rsidR="00BC7011" w:rsidRPr="00D17089" w:rsidRDefault="00BC7011" w:rsidP="007B14D7">
            <w:pPr>
              <w:jc w:val="center"/>
              <w:rPr>
                <w:rFonts w:ascii="Arial" w:hAnsi="Arial" w:cs="Arial"/>
                <w:b/>
              </w:rPr>
            </w:pPr>
          </w:p>
          <w:p w:rsidR="00BC7011" w:rsidRPr="00D17089" w:rsidRDefault="00BC7011" w:rsidP="007B14D7">
            <w:pPr>
              <w:jc w:val="center"/>
              <w:rPr>
                <w:rFonts w:ascii="Arial" w:hAnsi="Arial" w:cs="Arial"/>
                <w:b/>
              </w:rPr>
            </w:pPr>
          </w:p>
          <w:p w:rsidR="00BC7011" w:rsidRPr="00D17089" w:rsidRDefault="00BC7011" w:rsidP="007B14D7">
            <w:pPr>
              <w:jc w:val="center"/>
              <w:rPr>
                <w:rFonts w:ascii="Arial" w:hAnsi="Arial" w:cs="Arial"/>
              </w:rPr>
            </w:pPr>
            <w:r w:rsidRPr="00D17089">
              <w:rPr>
                <w:rFonts w:ascii="Arial" w:hAnsi="Arial" w:cs="Arial"/>
              </w:rPr>
              <w:t>4.025</w:t>
            </w:r>
          </w:p>
        </w:tc>
        <w:tc>
          <w:tcPr>
            <w:tcW w:w="992" w:type="dxa"/>
            <w:vMerge w:val="restart"/>
          </w:tcPr>
          <w:p w:rsidR="00BC7011" w:rsidRPr="00D17089" w:rsidRDefault="00BC7011" w:rsidP="007B14D7">
            <w:pPr>
              <w:jc w:val="center"/>
              <w:rPr>
                <w:rFonts w:ascii="Arial" w:hAnsi="Arial" w:cs="Arial"/>
                <w:b/>
              </w:rPr>
            </w:pPr>
            <w:r w:rsidRPr="00D17089">
              <w:rPr>
                <w:rFonts w:ascii="Arial" w:hAnsi="Arial" w:cs="Arial"/>
                <w:b/>
              </w:rPr>
              <w:t>P-</w:t>
            </w:r>
          </w:p>
          <w:p w:rsidR="00BC7011" w:rsidRPr="00D17089" w:rsidRDefault="00BC7011" w:rsidP="007B14D7">
            <w:pPr>
              <w:jc w:val="center"/>
              <w:rPr>
                <w:rFonts w:ascii="Arial" w:hAnsi="Arial" w:cs="Arial"/>
                <w:b/>
              </w:rPr>
            </w:pPr>
            <w:r w:rsidRPr="00D17089">
              <w:rPr>
                <w:rFonts w:ascii="Arial" w:hAnsi="Arial" w:cs="Arial"/>
                <w:b/>
              </w:rPr>
              <w:t>Value</w:t>
            </w:r>
          </w:p>
          <w:p w:rsidR="00BC7011" w:rsidRPr="00D17089" w:rsidRDefault="00BC7011" w:rsidP="007B14D7">
            <w:pPr>
              <w:jc w:val="center"/>
              <w:rPr>
                <w:rFonts w:ascii="Arial" w:hAnsi="Arial" w:cs="Arial"/>
                <w:b/>
              </w:rPr>
            </w:pPr>
          </w:p>
          <w:p w:rsidR="00BC7011" w:rsidRPr="00D17089" w:rsidRDefault="00BC7011" w:rsidP="007B14D7">
            <w:pPr>
              <w:jc w:val="center"/>
              <w:rPr>
                <w:rFonts w:ascii="Arial" w:hAnsi="Arial" w:cs="Arial"/>
                <w:b/>
              </w:rPr>
            </w:pPr>
          </w:p>
          <w:p w:rsidR="00BC7011" w:rsidRPr="00D17089" w:rsidRDefault="00BC7011" w:rsidP="007B14D7">
            <w:pPr>
              <w:jc w:val="center"/>
              <w:rPr>
                <w:rFonts w:ascii="Arial" w:hAnsi="Arial" w:cs="Arial"/>
                <w:b/>
              </w:rPr>
            </w:pPr>
          </w:p>
          <w:p w:rsidR="00BC7011" w:rsidRPr="00D17089" w:rsidRDefault="00BC7011" w:rsidP="007B14D7">
            <w:pPr>
              <w:jc w:val="center"/>
              <w:rPr>
                <w:rFonts w:ascii="Arial" w:hAnsi="Arial" w:cs="Arial"/>
              </w:rPr>
            </w:pPr>
            <w:r w:rsidRPr="00D17089">
              <w:rPr>
                <w:rFonts w:ascii="Arial" w:hAnsi="Arial" w:cs="Arial"/>
              </w:rPr>
              <w:t>0.403</w:t>
            </w:r>
          </w:p>
        </w:tc>
      </w:tr>
      <w:tr w:rsidR="00BC7011" w:rsidRPr="00D17089" w:rsidTr="004E3E38">
        <w:tc>
          <w:tcPr>
            <w:tcW w:w="0" w:type="auto"/>
            <w:vMerge/>
          </w:tcPr>
          <w:p w:rsidR="00BC7011" w:rsidRPr="00D17089" w:rsidRDefault="00BC7011" w:rsidP="007B14D7">
            <w:pPr>
              <w:jc w:val="both"/>
              <w:rPr>
                <w:rFonts w:ascii="Arial" w:hAnsi="Arial" w:cs="Arial"/>
                <w:b/>
              </w:rPr>
            </w:pPr>
          </w:p>
        </w:tc>
        <w:tc>
          <w:tcPr>
            <w:tcW w:w="1376" w:type="dxa"/>
            <w:gridSpan w:val="2"/>
          </w:tcPr>
          <w:p w:rsidR="00BC7011" w:rsidRPr="00D17089" w:rsidRDefault="00BC7011" w:rsidP="007B14D7">
            <w:pPr>
              <w:jc w:val="center"/>
              <w:rPr>
                <w:rFonts w:ascii="Arial" w:hAnsi="Arial" w:cs="Arial"/>
                <w:b/>
              </w:rPr>
            </w:pPr>
            <w:r w:rsidRPr="00D17089">
              <w:rPr>
                <w:rFonts w:ascii="Arial" w:hAnsi="Arial" w:cs="Arial"/>
                <w:b/>
              </w:rPr>
              <w:t>Haryana</w:t>
            </w:r>
          </w:p>
          <w:p w:rsidR="00BC7011" w:rsidRPr="00D17089" w:rsidRDefault="00BC7011" w:rsidP="007B14D7">
            <w:pPr>
              <w:jc w:val="center"/>
              <w:rPr>
                <w:rFonts w:ascii="Arial" w:hAnsi="Arial" w:cs="Arial"/>
              </w:rPr>
            </w:pPr>
            <w:r w:rsidRPr="00D17089">
              <w:rPr>
                <w:rFonts w:ascii="Arial" w:hAnsi="Arial" w:cs="Arial"/>
                <w:b/>
              </w:rPr>
              <w:t>(N= 96)</w:t>
            </w:r>
          </w:p>
        </w:tc>
        <w:tc>
          <w:tcPr>
            <w:tcW w:w="1265" w:type="dxa"/>
            <w:gridSpan w:val="2"/>
          </w:tcPr>
          <w:p w:rsidR="00BC7011" w:rsidRPr="00D17089" w:rsidRDefault="00BC7011" w:rsidP="007B14D7">
            <w:pPr>
              <w:jc w:val="center"/>
              <w:rPr>
                <w:rFonts w:ascii="Arial" w:hAnsi="Arial" w:cs="Arial"/>
                <w:b/>
              </w:rPr>
            </w:pPr>
            <w:r w:rsidRPr="00D17089">
              <w:rPr>
                <w:rFonts w:ascii="Arial" w:hAnsi="Arial" w:cs="Arial"/>
                <w:b/>
              </w:rPr>
              <w:t>H.P.</w:t>
            </w:r>
          </w:p>
          <w:p w:rsidR="00BC7011" w:rsidRPr="00D17089" w:rsidRDefault="00BC7011" w:rsidP="007B14D7">
            <w:pPr>
              <w:jc w:val="center"/>
              <w:rPr>
                <w:rFonts w:ascii="Arial" w:hAnsi="Arial" w:cs="Arial"/>
              </w:rPr>
            </w:pPr>
            <w:r w:rsidRPr="00D17089">
              <w:rPr>
                <w:rFonts w:ascii="Arial" w:hAnsi="Arial" w:cs="Arial"/>
                <w:b/>
              </w:rPr>
              <w:t>(N= 80)</w:t>
            </w:r>
          </w:p>
        </w:tc>
        <w:tc>
          <w:tcPr>
            <w:tcW w:w="1287" w:type="dxa"/>
            <w:gridSpan w:val="2"/>
            <w:vMerge/>
          </w:tcPr>
          <w:p w:rsidR="00BC7011" w:rsidRPr="00D17089" w:rsidRDefault="00BC7011" w:rsidP="007B14D7">
            <w:pPr>
              <w:jc w:val="center"/>
              <w:rPr>
                <w:rFonts w:ascii="Arial" w:hAnsi="Arial" w:cs="Arial"/>
              </w:rPr>
            </w:pPr>
          </w:p>
        </w:tc>
        <w:tc>
          <w:tcPr>
            <w:tcW w:w="1134" w:type="dxa"/>
            <w:vMerge/>
          </w:tcPr>
          <w:p w:rsidR="00BC7011" w:rsidRPr="00D17089" w:rsidRDefault="00BC7011" w:rsidP="007B14D7">
            <w:pPr>
              <w:jc w:val="center"/>
              <w:rPr>
                <w:rFonts w:ascii="Arial" w:hAnsi="Arial" w:cs="Arial"/>
                <w:b/>
              </w:rPr>
            </w:pPr>
          </w:p>
        </w:tc>
        <w:tc>
          <w:tcPr>
            <w:tcW w:w="992" w:type="dxa"/>
            <w:vMerge/>
          </w:tcPr>
          <w:p w:rsidR="00BC7011" w:rsidRPr="00D17089" w:rsidRDefault="00BC7011" w:rsidP="007B14D7">
            <w:pPr>
              <w:jc w:val="center"/>
              <w:rPr>
                <w:rFonts w:ascii="Arial" w:hAnsi="Arial" w:cs="Arial"/>
                <w:b/>
              </w:rPr>
            </w:pPr>
          </w:p>
        </w:tc>
      </w:tr>
      <w:tr w:rsidR="00BC7011" w:rsidRPr="00D17089" w:rsidTr="004E3E38">
        <w:tc>
          <w:tcPr>
            <w:tcW w:w="0" w:type="auto"/>
          </w:tcPr>
          <w:p w:rsidR="00BC7011" w:rsidRPr="00D17089" w:rsidRDefault="00BC7011" w:rsidP="007B14D7">
            <w:pPr>
              <w:jc w:val="both"/>
              <w:rPr>
                <w:rFonts w:ascii="Arial" w:hAnsi="Arial" w:cs="Arial"/>
              </w:rPr>
            </w:pPr>
            <w:r w:rsidRPr="00D17089">
              <w:rPr>
                <w:rFonts w:ascii="Arial" w:hAnsi="Arial" w:cs="Arial"/>
              </w:rPr>
              <w:t>Offline PR alone</w:t>
            </w:r>
          </w:p>
        </w:tc>
        <w:tc>
          <w:tcPr>
            <w:tcW w:w="665" w:type="dxa"/>
          </w:tcPr>
          <w:p w:rsidR="00BC7011" w:rsidRPr="00D17089" w:rsidRDefault="00BC7011" w:rsidP="007B14D7">
            <w:pPr>
              <w:jc w:val="center"/>
              <w:rPr>
                <w:rFonts w:ascii="Arial" w:hAnsi="Arial" w:cs="Arial"/>
              </w:rPr>
            </w:pPr>
            <w:r w:rsidRPr="00D17089">
              <w:rPr>
                <w:rFonts w:ascii="Arial" w:hAnsi="Arial" w:cs="Arial"/>
              </w:rPr>
              <w:t>05</w:t>
            </w:r>
          </w:p>
        </w:tc>
        <w:tc>
          <w:tcPr>
            <w:tcW w:w="711" w:type="dxa"/>
          </w:tcPr>
          <w:p w:rsidR="00BC7011" w:rsidRPr="00D17089" w:rsidRDefault="00BC7011" w:rsidP="007B14D7">
            <w:pPr>
              <w:jc w:val="center"/>
              <w:rPr>
                <w:rFonts w:ascii="Arial" w:hAnsi="Arial" w:cs="Arial"/>
              </w:rPr>
            </w:pPr>
            <w:r w:rsidRPr="00D17089">
              <w:rPr>
                <w:rFonts w:ascii="Arial" w:hAnsi="Arial" w:cs="Arial"/>
              </w:rPr>
              <w:t>05.20</w:t>
            </w:r>
          </w:p>
        </w:tc>
        <w:tc>
          <w:tcPr>
            <w:tcW w:w="554" w:type="dxa"/>
          </w:tcPr>
          <w:p w:rsidR="00BC7011" w:rsidRPr="00D17089" w:rsidRDefault="00BC7011" w:rsidP="007B14D7">
            <w:pPr>
              <w:jc w:val="center"/>
              <w:rPr>
                <w:rFonts w:ascii="Arial" w:hAnsi="Arial" w:cs="Arial"/>
              </w:rPr>
            </w:pPr>
            <w:r w:rsidRPr="00D17089">
              <w:rPr>
                <w:rFonts w:ascii="Arial" w:hAnsi="Arial" w:cs="Arial"/>
              </w:rPr>
              <w:t>04</w:t>
            </w:r>
          </w:p>
        </w:tc>
        <w:tc>
          <w:tcPr>
            <w:tcW w:w="711" w:type="dxa"/>
          </w:tcPr>
          <w:p w:rsidR="00BC7011" w:rsidRPr="00D17089" w:rsidRDefault="00BC7011" w:rsidP="007B14D7">
            <w:pPr>
              <w:jc w:val="center"/>
              <w:rPr>
                <w:rFonts w:ascii="Arial" w:hAnsi="Arial" w:cs="Arial"/>
              </w:rPr>
            </w:pPr>
            <w:r w:rsidRPr="00D17089">
              <w:rPr>
                <w:rFonts w:ascii="Arial" w:hAnsi="Arial" w:cs="Arial"/>
              </w:rPr>
              <w:t>05.00</w:t>
            </w:r>
          </w:p>
        </w:tc>
        <w:tc>
          <w:tcPr>
            <w:tcW w:w="436" w:type="dxa"/>
          </w:tcPr>
          <w:p w:rsidR="00BC7011" w:rsidRPr="00D17089" w:rsidRDefault="00BC7011" w:rsidP="007B14D7">
            <w:pPr>
              <w:jc w:val="center"/>
              <w:rPr>
                <w:rFonts w:ascii="Arial" w:hAnsi="Arial" w:cs="Arial"/>
              </w:rPr>
            </w:pPr>
            <w:r w:rsidRPr="00D17089">
              <w:rPr>
                <w:rFonts w:ascii="Arial" w:hAnsi="Arial" w:cs="Arial"/>
              </w:rPr>
              <w:t>09</w:t>
            </w:r>
          </w:p>
        </w:tc>
        <w:tc>
          <w:tcPr>
            <w:tcW w:w="851" w:type="dxa"/>
          </w:tcPr>
          <w:p w:rsidR="00BC7011" w:rsidRPr="00D17089" w:rsidRDefault="00BC7011" w:rsidP="007B14D7">
            <w:pPr>
              <w:jc w:val="center"/>
              <w:rPr>
                <w:rFonts w:ascii="Arial" w:hAnsi="Arial" w:cs="Arial"/>
              </w:rPr>
            </w:pPr>
            <w:r w:rsidRPr="00D17089">
              <w:rPr>
                <w:rFonts w:ascii="Arial" w:hAnsi="Arial" w:cs="Arial"/>
              </w:rPr>
              <w:t>05.43</w:t>
            </w:r>
          </w:p>
        </w:tc>
        <w:tc>
          <w:tcPr>
            <w:tcW w:w="1134" w:type="dxa"/>
            <w:vMerge/>
          </w:tcPr>
          <w:p w:rsidR="00BC7011" w:rsidRPr="00D17089" w:rsidRDefault="00BC7011" w:rsidP="007B14D7">
            <w:pPr>
              <w:jc w:val="center"/>
              <w:rPr>
                <w:rFonts w:ascii="Arial" w:hAnsi="Arial" w:cs="Arial"/>
                <w:b/>
              </w:rPr>
            </w:pPr>
          </w:p>
        </w:tc>
        <w:tc>
          <w:tcPr>
            <w:tcW w:w="992" w:type="dxa"/>
            <w:vMerge/>
          </w:tcPr>
          <w:p w:rsidR="00BC7011" w:rsidRPr="00D17089" w:rsidRDefault="00BC7011" w:rsidP="007B14D7">
            <w:pPr>
              <w:jc w:val="center"/>
              <w:rPr>
                <w:rFonts w:ascii="Arial" w:hAnsi="Arial" w:cs="Arial"/>
                <w:b/>
              </w:rPr>
            </w:pPr>
          </w:p>
        </w:tc>
      </w:tr>
      <w:tr w:rsidR="00BC7011" w:rsidRPr="00D17089" w:rsidTr="004E3E38">
        <w:tc>
          <w:tcPr>
            <w:tcW w:w="0" w:type="auto"/>
          </w:tcPr>
          <w:p w:rsidR="00BC7011" w:rsidRPr="00D17089" w:rsidRDefault="00BC7011" w:rsidP="007B14D7">
            <w:pPr>
              <w:jc w:val="both"/>
              <w:rPr>
                <w:rFonts w:ascii="Arial" w:hAnsi="Arial" w:cs="Arial"/>
              </w:rPr>
            </w:pPr>
            <w:r w:rsidRPr="00D17089">
              <w:rPr>
                <w:rFonts w:ascii="Arial" w:hAnsi="Arial" w:cs="Arial"/>
              </w:rPr>
              <w:t>Online E-PR alone</w:t>
            </w:r>
          </w:p>
        </w:tc>
        <w:tc>
          <w:tcPr>
            <w:tcW w:w="665" w:type="dxa"/>
          </w:tcPr>
          <w:p w:rsidR="00BC7011" w:rsidRPr="00D17089" w:rsidRDefault="00BC7011" w:rsidP="007B14D7">
            <w:pPr>
              <w:jc w:val="center"/>
              <w:rPr>
                <w:rFonts w:ascii="Arial" w:hAnsi="Arial" w:cs="Arial"/>
              </w:rPr>
            </w:pPr>
            <w:r w:rsidRPr="00D17089">
              <w:rPr>
                <w:rFonts w:ascii="Arial" w:hAnsi="Arial" w:cs="Arial"/>
              </w:rPr>
              <w:t>20</w:t>
            </w:r>
          </w:p>
        </w:tc>
        <w:tc>
          <w:tcPr>
            <w:tcW w:w="711" w:type="dxa"/>
          </w:tcPr>
          <w:p w:rsidR="00BC7011" w:rsidRPr="00D17089" w:rsidRDefault="00BC7011" w:rsidP="007B14D7">
            <w:pPr>
              <w:jc w:val="center"/>
              <w:rPr>
                <w:rFonts w:ascii="Arial" w:hAnsi="Arial" w:cs="Arial"/>
              </w:rPr>
            </w:pPr>
            <w:r w:rsidRPr="00D17089">
              <w:rPr>
                <w:rFonts w:ascii="Arial" w:hAnsi="Arial" w:cs="Arial"/>
              </w:rPr>
              <w:t>20.83</w:t>
            </w:r>
          </w:p>
        </w:tc>
        <w:tc>
          <w:tcPr>
            <w:tcW w:w="554" w:type="dxa"/>
          </w:tcPr>
          <w:p w:rsidR="00BC7011" w:rsidRPr="00D17089" w:rsidRDefault="00BC7011" w:rsidP="007B14D7">
            <w:pPr>
              <w:jc w:val="center"/>
              <w:rPr>
                <w:rFonts w:ascii="Arial" w:hAnsi="Arial" w:cs="Arial"/>
              </w:rPr>
            </w:pPr>
            <w:r w:rsidRPr="00D17089">
              <w:rPr>
                <w:rFonts w:ascii="Arial" w:hAnsi="Arial" w:cs="Arial"/>
              </w:rPr>
              <w:t>20</w:t>
            </w:r>
          </w:p>
        </w:tc>
        <w:tc>
          <w:tcPr>
            <w:tcW w:w="711" w:type="dxa"/>
          </w:tcPr>
          <w:p w:rsidR="00BC7011" w:rsidRPr="00D17089" w:rsidRDefault="00BC7011" w:rsidP="007B14D7">
            <w:pPr>
              <w:jc w:val="center"/>
              <w:rPr>
                <w:rFonts w:ascii="Arial" w:hAnsi="Arial" w:cs="Arial"/>
              </w:rPr>
            </w:pPr>
            <w:r w:rsidRPr="00D17089">
              <w:rPr>
                <w:rFonts w:ascii="Arial" w:hAnsi="Arial" w:cs="Arial"/>
              </w:rPr>
              <w:t>25.00</w:t>
            </w:r>
          </w:p>
        </w:tc>
        <w:tc>
          <w:tcPr>
            <w:tcW w:w="436" w:type="dxa"/>
          </w:tcPr>
          <w:p w:rsidR="00BC7011" w:rsidRPr="00D17089" w:rsidRDefault="00BC7011" w:rsidP="007B14D7">
            <w:pPr>
              <w:jc w:val="center"/>
              <w:rPr>
                <w:rFonts w:ascii="Arial" w:hAnsi="Arial" w:cs="Arial"/>
              </w:rPr>
            </w:pPr>
            <w:r w:rsidRPr="00D17089">
              <w:rPr>
                <w:rFonts w:ascii="Arial" w:hAnsi="Arial" w:cs="Arial"/>
              </w:rPr>
              <w:t>40</w:t>
            </w:r>
          </w:p>
        </w:tc>
        <w:tc>
          <w:tcPr>
            <w:tcW w:w="851" w:type="dxa"/>
          </w:tcPr>
          <w:p w:rsidR="00BC7011" w:rsidRPr="00D17089" w:rsidRDefault="00BC7011" w:rsidP="007B14D7">
            <w:pPr>
              <w:jc w:val="center"/>
              <w:rPr>
                <w:rFonts w:ascii="Arial" w:hAnsi="Arial" w:cs="Arial"/>
              </w:rPr>
            </w:pPr>
            <w:r w:rsidRPr="00D17089">
              <w:rPr>
                <w:rFonts w:ascii="Arial" w:hAnsi="Arial" w:cs="Arial"/>
              </w:rPr>
              <w:t>22.72</w:t>
            </w:r>
          </w:p>
        </w:tc>
        <w:tc>
          <w:tcPr>
            <w:tcW w:w="1134" w:type="dxa"/>
            <w:vMerge/>
          </w:tcPr>
          <w:p w:rsidR="00BC7011" w:rsidRPr="00D17089" w:rsidRDefault="00BC7011" w:rsidP="007B14D7">
            <w:pPr>
              <w:jc w:val="center"/>
              <w:rPr>
                <w:rFonts w:ascii="Arial" w:hAnsi="Arial" w:cs="Arial"/>
                <w:b/>
              </w:rPr>
            </w:pPr>
          </w:p>
        </w:tc>
        <w:tc>
          <w:tcPr>
            <w:tcW w:w="992" w:type="dxa"/>
            <w:vMerge/>
          </w:tcPr>
          <w:p w:rsidR="00BC7011" w:rsidRPr="00D17089" w:rsidRDefault="00BC7011" w:rsidP="007B14D7">
            <w:pPr>
              <w:jc w:val="center"/>
              <w:rPr>
                <w:rFonts w:ascii="Arial" w:hAnsi="Arial" w:cs="Arial"/>
                <w:b/>
              </w:rPr>
            </w:pPr>
          </w:p>
        </w:tc>
      </w:tr>
      <w:tr w:rsidR="00BC7011" w:rsidRPr="00D17089" w:rsidTr="004E3E38">
        <w:tc>
          <w:tcPr>
            <w:tcW w:w="0" w:type="auto"/>
          </w:tcPr>
          <w:p w:rsidR="00BC7011" w:rsidRPr="00D17089" w:rsidRDefault="00BC7011" w:rsidP="007B14D7">
            <w:pPr>
              <w:jc w:val="both"/>
              <w:rPr>
                <w:rFonts w:ascii="Arial" w:hAnsi="Arial" w:cs="Arial"/>
              </w:rPr>
            </w:pPr>
            <w:r w:rsidRPr="00D17089">
              <w:rPr>
                <w:rFonts w:ascii="Arial" w:hAnsi="Arial" w:cs="Arial"/>
              </w:rPr>
              <w:t>Offline PR as main toll, supported by Online/E-PR</w:t>
            </w:r>
          </w:p>
        </w:tc>
        <w:tc>
          <w:tcPr>
            <w:tcW w:w="665" w:type="dxa"/>
          </w:tcPr>
          <w:p w:rsidR="00BC7011" w:rsidRPr="00D17089" w:rsidRDefault="00BC7011" w:rsidP="007B14D7">
            <w:pPr>
              <w:jc w:val="center"/>
              <w:rPr>
                <w:rFonts w:ascii="Arial" w:hAnsi="Arial" w:cs="Arial"/>
              </w:rPr>
            </w:pPr>
            <w:r w:rsidRPr="00D17089">
              <w:rPr>
                <w:rFonts w:ascii="Arial" w:hAnsi="Arial" w:cs="Arial"/>
              </w:rPr>
              <w:t>24</w:t>
            </w:r>
          </w:p>
        </w:tc>
        <w:tc>
          <w:tcPr>
            <w:tcW w:w="711" w:type="dxa"/>
          </w:tcPr>
          <w:p w:rsidR="00BC7011" w:rsidRPr="00D17089" w:rsidRDefault="00BC7011" w:rsidP="007B14D7">
            <w:pPr>
              <w:jc w:val="center"/>
              <w:rPr>
                <w:rFonts w:ascii="Arial" w:hAnsi="Arial" w:cs="Arial"/>
              </w:rPr>
            </w:pPr>
            <w:r w:rsidRPr="00D17089">
              <w:rPr>
                <w:rFonts w:ascii="Arial" w:hAnsi="Arial" w:cs="Arial"/>
              </w:rPr>
              <w:t>25.00</w:t>
            </w:r>
          </w:p>
        </w:tc>
        <w:tc>
          <w:tcPr>
            <w:tcW w:w="554" w:type="dxa"/>
          </w:tcPr>
          <w:p w:rsidR="00BC7011" w:rsidRPr="00D17089" w:rsidRDefault="00BC7011" w:rsidP="007B14D7">
            <w:pPr>
              <w:jc w:val="center"/>
              <w:rPr>
                <w:rFonts w:ascii="Arial" w:hAnsi="Arial" w:cs="Arial"/>
              </w:rPr>
            </w:pPr>
            <w:r w:rsidRPr="00D17089">
              <w:rPr>
                <w:rFonts w:ascii="Arial" w:hAnsi="Arial" w:cs="Arial"/>
              </w:rPr>
              <w:t>12</w:t>
            </w:r>
          </w:p>
        </w:tc>
        <w:tc>
          <w:tcPr>
            <w:tcW w:w="711" w:type="dxa"/>
          </w:tcPr>
          <w:p w:rsidR="00BC7011" w:rsidRPr="00D17089" w:rsidRDefault="00BC7011" w:rsidP="007B14D7">
            <w:pPr>
              <w:jc w:val="center"/>
              <w:rPr>
                <w:rFonts w:ascii="Arial" w:hAnsi="Arial" w:cs="Arial"/>
              </w:rPr>
            </w:pPr>
            <w:r w:rsidRPr="00D17089">
              <w:rPr>
                <w:rFonts w:ascii="Arial" w:hAnsi="Arial" w:cs="Arial"/>
              </w:rPr>
              <w:t>15.00</w:t>
            </w:r>
          </w:p>
        </w:tc>
        <w:tc>
          <w:tcPr>
            <w:tcW w:w="436" w:type="dxa"/>
          </w:tcPr>
          <w:p w:rsidR="00BC7011" w:rsidRPr="00D17089" w:rsidRDefault="00BC7011" w:rsidP="007B14D7">
            <w:pPr>
              <w:jc w:val="center"/>
              <w:rPr>
                <w:rFonts w:ascii="Arial" w:hAnsi="Arial" w:cs="Arial"/>
              </w:rPr>
            </w:pPr>
            <w:r w:rsidRPr="00D17089">
              <w:rPr>
                <w:rFonts w:ascii="Arial" w:hAnsi="Arial" w:cs="Arial"/>
              </w:rPr>
              <w:t>36</w:t>
            </w:r>
          </w:p>
        </w:tc>
        <w:tc>
          <w:tcPr>
            <w:tcW w:w="851" w:type="dxa"/>
          </w:tcPr>
          <w:p w:rsidR="00BC7011" w:rsidRPr="00D17089" w:rsidRDefault="00BC7011" w:rsidP="007B14D7">
            <w:pPr>
              <w:jc w:val="center"/>
              <w:rPr>
                <w:rFonts w:ascii="Arial" w:hAnsi="Arial" w:cs="Arial"/>
              </w:rPr>
            </w:pPr>
            <w:r w:rsidRPr="00D17089">
              <w:rPr>
                <w:rFonts w:ascii="Arial" w:hAnsi="Arial" w:cs="Arial"/>
              </w:rPr>
              <w:t>20.45</w:t>
            </w:r>
          </w:p>
        </w:tc>
        <w:tc>
          <w:tcPr>
            <w:tcW w:w="1134" w:type="dxa"/>
            <w:vMerge/>
          </w:tcPr>
          <w:p w:rsidR="00BC7011" w:rsidRPr="00D17089" w:rsidRDefault="00BC7011" w:rsidP="007B14D7">
            <w:pPr>
              <w:jc w:val="center"/>
              <w:rPr>
                <w:rFonts w:ascii="Arial" w:hAnsi="Arial" w:cs="Arial"/>
                <w:b/>
              </w:rPr>
            </w:pPr>
          </w:p>
        </w:tc>
        <w:tc>
          <w:tcPr>
            <w:tcW w:w="992" w:type="dxa"/>
            <w:vMerge/>
          </w:tcPr>
          <w:p w:rsidR="00BC7011" w:rsidRPr="00D17089" w:rsidRDefault="00BC7011" w:rsidP="007B14D7">
            <w:pPr>
              <w:jc w:val="center"/>
              <w:rPr>
                <w:rFonts w:ascii="Arial" w:hAnsi="Arial" w:cs="Arial"/>
                <w:b/>
              </w:rPr>
            </w:pPr>
          </w:p>
        </w:tc>
      </w:tr>
      <w:tr w:rsidR="00BC7011" w:rsidRPr="00D17089" w:rsidTr="004E3E38">
        <w:tc>
          <w:tcPr>
            <w:tcW w:w="0" w:type="auto"/>
          </w:tcPr>
          <w:p w:rsidR="00BC7011" w:rsidRPr="00D17089" w:rsidRDefault="00BC7011" w:rsidP="007B14D7">
            <w:pPr>
              <w:jc w:val="both"/>
              <w:rPr>
                <w:rFonts w:ascii="Arial" w:hAnsi="Arial" w:cs="Arial"/>
              </w:rPr>
            </w:pPr>
            <w:r w:rsidRPr="00D17089">
              <w:rPr>
                <w:rFonts w:ascii="Arial" w:hAnsi="Arial" w:cs="Arial"/>
              </w:rPr>
              <w:t>E-PR as main toll, supported by Offline  PR</w:t>
            </w:r>
          </w:p>
        </w:tc>
        <w:tc>
          <w:tcPr>
            <w:tcW w:w="665" w:type="dxa"/>
          </w:tcPr>
          <w:p w:rsidR="00BC7011" w:rsidRPr="00D17089" w:rsidRDefault="00BC7011" w:rsidP="007B14D7">
            <w:pPr>
              <w:jc w:val="center"/>
              <w:rPr>
                <w:rFonts w:ascii="Arial" w:hAnsi="Arial" w:cs="Arial"/>
              </w:rPr>
            </w:pPr>
            <w:r w:rsidRPr="00D17089">
              <w:rPr>
                <w:rFonts w:ascii="Arial" w:hAnsi="Arial" w:cs="Arial"/>
              </w:rPr>
              <w:t>31</w:t>
            </w:r>
          </w:p>
        </w:tc>
        <w:tc>
          <w:tcPr>
            <w:tcW w:w="711" w:type="dxa"/>
          </w:tcPr>
          <w:p w:rsidR="00BC7011" w:rsidRPr="00D17089" w:rsidRDefault="00BC7011" w:rsidP="007B14D7">
            <w:pPr>
              <w:jc w:val="center"/>
              <w:rPr>
                <w:rFonts w:ascii="Arial" w:hAnsi="Arial" w:cs="Arial"/>
              </w:rPr>
            </w:pPr>
            <w:r w:rsidRPr="00D17089">
              <w:rPr>
                <w:rFonts w:ascii="Arial" w:hAnsi="Arial" w:cs="Arial"/>
              </w:rPr>
              <w:t>32.29</w:t>
            </w:r>
          </w:p>
        </w:tc>
        <w:tc>
          <w:tcPr>
            <w:tcW w:w="554" w:type="dxa"/>
          </w:tcPr>
          <w:p w:rsidR="00BC7011" w:rsidRPr="00D17089" w:rsidRDefault="00BC7011" w:rsidP="007B14D7">
            <w:pPr>
              <w:jc w:val="center"/>
              <w:rPr>
                <w:rFonts w:ascii="Arial" w:hAnsi="Arial" w:cs="Arial"/>
              </w:rPr>
            </w:pPr>
            <w:r w:rsidRPr="00D17089">
              <w:rPr>
                <w:rFonts w:ascii="Arial" w:hAnsi="Arial" w:cs="Arial"/>
              </w:rPr>
              <w:t>24</w:t>
            </w:r>
          </w:p>
        </w:tc>
        <w:tc>
          <w:tcPr>
            <w:tcW w:w="711" w:type="dxa"/>
          </w:tcPr>
          <w:p w:rsidR="00BC7011" w:rsidRPr="00D17089" w:rsidRDefault="00BC7011" w:rsidP="007B14D7">
            <w:pPr>
              <w:jc w:val="center"/>
              <w:rPr>
                <w:rFonts w:ascii="Arial" w:hAnsi="Arial" w:cs="Arial"/>
              </w:rPr>
            </w:pPr>
            <w:r w:rsidRPr="00D17089">
              <w:rPr>
                <w:rFonts w:ascii="Arial" w:hAnsi="Arial" w:cs="Arial"/>
              </w:rPr>
              <w:t>30.00</w:t>
            </w:r>
          </w:p>
        </w:tc>
        <w:tc>
          <w:tcPr>
            <w:tcW w:w="436" w:type="dxa"/>
          </w:tcPr>
          <w:p w:rsidR="00BC7011" w:rsidRPr="00D17089" w:rsidRDefault="00BC7011" w:rsidP="007B14D7">
            <w:pPr>
              <w:jc w:val="center"/>
              <w:rPr>
                <w:rFonts w:ascii="Arial" w:hAnsi="Arial" w:cs="Arial"/>
              </w:rPr>
            </w:pPr>
            <w:r w:rsidRPr="00D17089">
              <w:rPr>
                <w:rFonts w:ascii="Arial" w:hAnsi="Arial" w:cs="Arial"/>
              </w:rPr>
              <w:t>55</w:t>
            </w:r>
          </w:p>
        </w:tc>
        <w:tc>
          <w:tcPr>
            <w:tcW w:w="851" w:type="dxa"/>
          </w:tcPr>
          <w:p w:rsidR="00BC7011" w:rsidRPr="00D17089" w:rsidRDefault="00BC7011" w:rsidP="007B14D7">
            <w:pPr>
              <w:jc w:val="center"/>
              <w:rPr>
                <w:rFonts w:ascii="Arial" w:hAnsi="Arial" w:cs="Arial"/>
              </w:rPr>
            </w:pPr>
            <w:r w:rsidRPr="00D17089">
              <w:rPr>
                <w:rFonts w:ascii="Arial" w:hAnsi="Arial" w:cs="Arial"/>
              </w:rPr>
              <w:t>31.25</w:t>
            </w:r>
          </w:p>
        </w:tc>
        <w:tc>
          <w:tcPr>
            <w:tcW w:w="1134" w:type="dxa"/>
            <w:vMerge/>
          </w:tcPr>
          <w:p w:rsidR="00BC7011" w:rsidRPr="00D17089" w:rsidRDefault="00BC7011" w:rsidP="007B14D7">
            <w:pPr>
              <w:jc w:val="center"/>
              <w:rPr>
                <w:rFonts w:ascii="Arial" w:hAnsi="Arial" w:cs="Arial"/>
                <w:b/>
              </w:rPr>
            </w:pPr>
          </w:p>
        </w:tc>
        <w:tc>
          <w:tcPr>
            <w:tcW w:w="992" w:type="dxa"/>
            <w:vMerge/>
          </w:tcPr>
          <w:p w:rsidR="00BC7011" w:rsidRPr="00D17089" w:rsidRDefault="00BC7011" w:rsidP="007B14D7">
            <w:pPr>
              <w:jc w:val="center"/>
              <w:rPr>
                <w:rFonts w:ascii="Arial" w:hAnsi="Arial" w:cs="Arial"/>
                <w:b/>
              </w:rPr>
            </w:pPr>
          </w:p>
        </w:tc>
      </w:tr>
      <w:tr w:rsidR="00BC7011" w:rsidRPr="00D17089" w:rsidTr="004E3E38">
        <w:tc>
          <w:tcPr>
            <w:tcW w:w="0" w:type="auto"/>
          </w:tcPr>
          <w:p w:rsidR="00BC7011" w:rsidRPr="00D17089" w:rsidRDefault="00BC7011" w:rsidP="007B14D7">
            <w:pPr>
              <w:jc w:val="both"/>
              <w:rPr>
                <w:rFonts w:ascii="Arial" w:hAnsi="Arial" w:cs="Arial"/>
              </w:rPr>
            </w:pPr>
            <w:r w:rsidRPr="00D17089">
              <w:rPr>
                <w:rFonts w:ascii="Arial" w:hAnsi="Arial" w:cs="Arial"/>
              </w:rPr>
              <w:t>Both equal role</w:t>
            </w:r>
          </w:p>
        </w:tc>
        <w:tc>
          <w:tcPr>
            <w:tcW w:w="665" w:type="dxa"/>
          </w:tcPr>
          <w:p w:rsidR="00BC7011" w:rsidRPr="00D17089" w:rsidRDefault="00BC7011" w:rsidP="007B14D7">
            <w:pPr>
              <w:jc w:val="center"/>
              <w:rPr>
                <w:rFonts w:ascii="Arial" w:hAnsi="Arial" w:cs="Arial"/>
              </w:rPr>
            </w:pPr>
            <w:r w:rsidRPr="00D17089">
              <w:rPr>
                <w:rFonts w:ascii="Arial" w:hAnsi="Arial" w:cs="Arial"/>
              </w:rPr>
              <w:t>16</w:t>
            </w:r>
          </w:p>
        </w:tc>
        <w:tc>
          <w:tcPr>
            <w:tcW w:w="711" w:type="dxa"/>
          </w:tcPr>
          <w:p w:rsidR="00BC7011" w:rsidRPr="00D17089" w:rsidRDefault="00BC7011" w:rsidP="007B14D7">
            <w:pPr>
              <w:jc w:val="center"/>
              <w:rPr>
                <w:rFonts w:ascii="Arial" w:hAnsi="Arial" w:cs="Arial"/>
              </w:rPr>
            </w:pPr>
            <w:r w:rsidRPr="00D17089">
              <w:rPr>
                <w:rFonts w:ascii="Arial" w:hAnsi="Arial" w:cs="Arial"/>
              </w:rPr>
              <w:t>16.66</w:t>
            </w:r>
          </w:p>
        </w:tc>
        <w:tc>
          <w:tcPr>
            <w:tcW w:w="554" w:type="dxa"/>
          </w:tcPr>
          <w:p w:rsidR="00BC7011" w:rsidRPr="00D17089" w:rsidRDefault="00BC7011" w:rsidP="007B14D7">
            <w:pPr>
              <w:jc w:val="center"/>
              <w:rPr>
                <w:rFonts w:ascii="Arial" w:hAnsi="Arial" w:cs="Arial"/>
              </w:rPr>
            </w:pPr>
            <w:r w:rsidRPr="00D17089">
              <w:rPr>
                <w:rFonts w:ascii="Arial" w:hAnsi="Arial" w:cs="Arial"/>
              </w:rPr>
              <w:t>20</w:t>
            </w:r>
          </w:p>
        </w:tc>
        <w:tc>
          <w:tcPr>
            <w:tcW w:w="711" w:type="dxa"/>
          </w:tcPr>
          <w:p w:rsidR="00BC7011" w:rsidRPr="00D17089" w:rsidRDefault="00BC7011" w:rsidP="007B14D7">
            <w:pPr>
              <w:jc w:val="center"/>
              <w:rPr>
                <w:rFonts w:ascii="Arial" w:hAnsi="Arial" w:cs="Arial"/>
              </w:rPr>
            </w:pPr>
            <w:r w:rsidRPr="00D17089">
              <w:rPr>
                <w:rFonts w:ascii="Arial" w:hAnsi="Arial" w:cs="Arial"/>
              </w:rPr>
              <w:t>15.00</w:t>
            </w:r>
          </w:p>
        </w:tc>
        <w:tc>
          <w:tcPr>
            <w:tcW w:w="436" w:type="dxa"/>
          </w:tcPr>
          <w:p w:rsidR="00BC7011" w:rsidRPr="00D17089" w:rsidRDefault="00BC7011" w:rsidP="007B14D7">
            <w:pPr>
              <w:jc w:val="center"/>
              <w:rPr>
                <w:rFonts w:ascii="Arial" w:hAnsi="Arial" w:cs="Arial"/>
              </w:rPr>
            </w:pPr>
            <w:r w:rsidRPr="00D17089">
              <w:rPr>
                <w:rFonts w:ascii="Arial" w:hAnsi="Arial" w:cs="Arial"/>
              </w:rPr>
              <w:t>36</w:t>
            </w:r>
          </w:p>
        </w:tc>
        <w:tc>
          <w:tcPr>
            <w:tcW w:w="851" w:type="dxa"/>
          </w:tcPr>
          <w:p w:rsidR="00BC7011" w:rsidRPr="00D17089" w:rsidRDefault="00BC7011" w:rsidP="007B14D7">
            <w:pPr>
              <w:jc w:val="center"/>
              <w:rPr>
                <w:rFonts w:ascii="Arial" w:hAnsi="Arial" w:cs="Arial"/>
              </w:rPr>
            </w:pPr>
            <w:r w:rsidRPr="00D17089">
              <w:rPr>
                <w:rFonts w:ascii="Arial" w:hAnsi="Arial" w:cs="Arial"/>
              </w:rPr>
              <w:t>20.45</w:t>
            </w:r>
          </w:p>
        </w:tc>
        <w:tc>
          <w:tcPr>
            <w:tcW w:w="1134" w:type="dxa"/>
            <w:vMerge/>
          </w:tcPr>
          <w:p w:rsidR="00BC7011" w:rsidRPr="00D17089" w:rsidRDefault="00BC7011" w:rsidP="007B14D7">
            <w:pPr>
              <w:jc w:val="center"/>
              <w:rPr>
                <w:rFonts w:ascii="Arial" w:hAnsi="Arial" w:cs="Arial"/>
                <w:b/>
              </w:rPr>
            </w:pPr>
          </w:p>
        </w:tc>
        <w:tc>
          <w:tcPr>
            <w:tcW w:w="992" w:type="dxa"/>
            <w:vMerge/>
          </w:tcPr>
          <w:p w:rsidR="00BC7011" w:rsidRPr="00D17089" w:rsidRDefault="00BC7011" w:rsidP="007B14D7">
            <w:pPr>
              <w:jc w:val="center"/>
              <w:rPr>
                <w:rFonts w:ascii="Arial" w:hAnsi="Arial" w:cs="Arial"/>
                <w:b/>
              </w:rPr>
            </w:pPr>
          </w:p>
        </w:tc>
      </w:tr>
    </w:tbl>
    <w:p w:rsidR="00BC7011" w:rsidRPr="00D17089" w:rsidRDefault="00BC7011" w:rsidP="00D17089">
      <w:pPr>
        <w:spacing w:line="480" w:lineRule="auto"/>
        <w:jc w:val="both"/>
        <w:rPr>
          <w:rFonts w:ascii="Arial" w:hAnsi="Arial" w:cs="Arial"/>
        </w:rPr>
      </w:pPr>
    </w:p>
    <w:p w:rsidR="000352BE" w:rsidRPr="00D17089" w:rsidRDefault="000352BE" w:rsidP="00D17089">
      <w:pPr>
        <w:spacing w:line="480" w:lineRule="auto"/>
        <w:rPr>
          <w:rFonts w:ascii="Arial" w:hAnsi="Arial" w:cs="Arial"/>
        </w:rPr>
      </w:pPr>
      <w:r w:rsidRPr="00D17089">
        <w:rPr>
          <w:rFonts w:ascii="Arial" w:hAnsi="Arial" w:cs="Arial"/>
          <w:b/>
        </w:rPr>
        <w:t xml:space="preserve">CONCLUSION </w:t>
      </w:r>
    </w:p>
    <w:p w:rsidR="009235AA" w:rsidRPr="00D17089" w:rsidRDefault="00815B98" w:rsidP="00D17089">
      <w:pPr>
        <w:pStyle w:val="ListParagraph"/>
        <w:widowControl w:val="0"/>
        <w:spacing w:line="480" w:lineRule="auto"/>
        <w:ind w:left="0"/>
        <w:rPr>
          <w:rFonts w:ascii="Arial" w:hAnsi="Arial" w:cs="Arial"/>
          <w:sz w:val="24"/>
          <w:szCs w:val="24"/>
        </w:rPr>
      </w:pPr>
      <w:r w:rsidRPr="00D17089">
        <w:rPr>
          <w:rFonts w:ascii="Arial" w:hAnsi="Arial" w:cs="Arial"/>
          <w:sz w:val="24"/>
          <w:szCs w:val="24"/>
        </w:rPr>
        <w:t xml:space="preserve">The present study implies that e-PR model used by Department of Information &amp; Public Relations, Himachal Pradesh and Department of Information, Public Relations &amp; Cultural Affairs, Haryana can be used as an effective guide for e-governance, information sharing, transparency and addressing public grievance in </w:t>
      </w:r>
      <w:r w:rsidRPr="00D17089">
        <w:rPr>
          <w:rFonts w:ascii="Arial" w:hAnsi="Arial" w:cs="Arial"/>
          <w:sz w:val="24"/>
          <w:szCs w:val="24"/>
        </w:rPr>
        <w:lastRenderedPageBreak/>
        <w:t xml:space="preserve">speedy manner. </w:t>
      </w:r>
      <w:r w:rsidR="000352BE" w:rsidRPr="00D17089">
        <w:rPr>
          <w:rFonts w:ascii="Arial" w:hAnsi="Arial" w:cs="Arial"/>
          <w:sz w:val="24"/>
          <w:szCs w:val="24"/>
        </w:rPr>
        <w:t xml:space="preserve">This </w:t>
      </w:r>
      <w:r w:rsidR="009235AA" w:rsidRPr="00D17089">
        <w:rPr>
          <w:rFonts w:ascii="Arial" w:hAnsi="Arial" w:cs="Arial"/>
          <w:sz w:val="24"/>
          <w:szCs w:val="24"/>
        </w:rPr>
        <w:t>on-line</w:t>
      </w:r>
      <w:r w:rsidR="000352BE" w:rsidRPr="00D17089">
        <w:rPr>
          <w:rFonts w:ascii="Arial" w:hAnsi="Arial" w:cs="Arial"/>
          <w:sz w:val="24"/>
          <w:szCs w:val="24"/>
        </w:rPr>
        <w:t xml:space="preserve"> approach is a paradigm shift in the mode of the communication and interaction resulting in the qualitatively change in the society in general and PR professionals in particular. It has not only improved the speed of communication but has also effectively addressed very large audience across large catchment acr</w:t>
      </w:r>
      <w:r w:rsidR="00336ED9" w:rsidRPr="00D17089">
        <w:rPr>
          <w:rFonts w:ascii="Arial" w:hAnsi="Arial" w:cs="Arial"/>
          <w:sz w:val="24"/>
          <w:szCs w:val="24"/>
        </w:rPr>
        <w:t>oss even in remotest parts. On-line PR</w:t>
      </w:r>
      <w:r w:rsidR="000352BE" w:rsidRPr="00D17089">
        <w:rPr>
          <w:rFonts w:ascii="Arial" w:hAnsi="Arial" w:cs="Arial"/>
          <w:sz w:val="24"/>
          <w:szCs w:val="24"/>
        </w:rPr>
        <w:t xml:space="preserve"> can be an effective toll in crisis communication situation and informing the citizenry about the government vision, policy and practices with in fraction of time. </w:t>
      </w:r>
    </w:p>
    <w:p w:rsidR="00CD4E8D" w:rsidRPr="00D17089" w:rsidRDefault="00CD4E8D" w:rsidP="00D17089">
      <w:pPr>
        <w:widowControl w:val="0"/>
        <w:spacing w:line="480" w:lineRule="auto"/>
        <w:rPr>
          <w:rFonts w:ascii="Arial" w:hAnsi="Arial" w:cs="Arial"/>
          <w:b/>
        </w:rPr>
      </w:pPr>
      <w:r w:rsidRPr="00D17089">
        <w:rPr>
          <w:rFonts w:ascii="Arial" w:hAnsi="Arial" w:cs="Arial"/>
          <w:b/>
        </w:rPr>
        <w:t>REFERENCESES</w:t>
      </w:r>
    </w:p>
    <w:p w:rsidR="00CD4E8D" w:rsidRPr="00D17089" w:rsidRDefault="00CD4E8D" w:rsidP="00D17089">
      <w:pPr>
        <w:widowControl w:val="0"/>
        <w:spacing w:line="480" w:lineRule="auto"/>
        <w:ind w:left="720" w:hanging="720"/>
        <w:jc w:val="both"/>
        <w:rPr>
          <w:rFonts w:ascii="Arial" w:hAnsi="Arial" w:cs="Arial"/>
        </w:rPr>
      </w:pPr>
      <w:r w:rsidRPr="00D17089">
        <w:rPr>
          <w:rFonts w:ascii="Arial" w:hAnsi="Arial" w:cs="Arial"/>
        </w:rPr>
        <w:t>Alfonso, G. H., &amp; de Valbuena Miguel, R. (2006). Trends in online media relations: Web-based corporate press rooms in leading international compa</w:t>
      </w:r>
      <w:r w:rsidR="00E4628B" w:rsidRPr="00D17089">
        <w:rPr>
          <w:rFonts w:ascii="Arial" w:hAnsi="Arial" w:cs="Arial"/>
        </w:rPr>
        <w:t>nies. Public Relations Review. (Electronic version)</w:t>
      </w:r>
      <w:r w:rsidRPr="00D17089">
        <w:rPr>
          <w:rFonts w:ascii="Arial" w:hAnsi="Arial" w:cs="Arial"/>
        </w:rPr>
        <w:t>. 32, pp. 267–275.</w:t>
      </w:r>
    </w:p>
    <w:p w:rsidR="00CD4E8D" w:rsidRPr="00D17089" w:rsidRDefault="00CD4E8D" w:rsidP="00D17089">
      <w:pPr>
        <w:widowControl w:val="0"/>
        <w:spacing w:line="480" w:lineRule="auto"/>
        <w:ind w:left="720" w:hanging="720"/>
        <w:jc w:val="both"/>
        <w:rPr>
          <w:rFonts w:ascii="Arial" w:hAnsi="Arial" w:cs="Arial"/>
        </w:rPr>
      </w:pPr>
      <w:r w:rsidRPr="00D17089">
        <w:rPr>
          <w:rFonts w:ascii="Arial" w:hAnsi="Arial" w:cs="Arial"/>
        </w:rPr>
        <w:t>Badaracco, C. (2007). T. Kelleher, Public Relations Online: Lasting Concepts for Changing Media, Sage, California 151 pp., $32, paper. Public Relations Review, In Press, Corrected Proof. Accessed 7 October 2007, doi:10.1016/j.pubrev.2007.03.001.</w:t>
      </w:r>
    </w:p>
    <w:p w:rsidR="00CD4E8D" w:rsidRPr="00D17089" w:rsidRDefault="00CD4E8D" w:rsidP="00D17089">
      <w:pPr>
        <w:widowControl w:val="0"/>
        <w:spacing w:line="480" w:lineRule="auto"/>
        <w:ind w:left="720" w:hanging="720"/>
        <w:jc w:val="both"/>
        <w:rPr>
          <w:rFonts w:ascii="Arial" w:hAnsi="Arial" w:cs="Arial"/>
        </w:rPr>
      </w:pPr>
      <w:r w:rsidRPr="00D17089">
        <w:rPr>
          <w:rFonts w:ascii="Arial" w:hAnsi="Arial" w:cs="Arial"/>
        </w:rPr>
        <w:t xml:space="preserve">Blood, R. (2000). Activism and the Internet: From e-mail to new political movement. Journal of Communication Management, 5(2), 160-169. </w:t>
      </w:r>
    </w:p>
    <w:p w:rsidR="00CD4E8D" w:rsidRPr="00D17089" w:rsidRDefault="00CD4E8D" w:rsidP="00D17089">
      <w:pPr>
        <w:widowControl w:val="0"/>
        <w:spacing w:line="480" w:lineRule="auto"/>
        <w:ind w:left="720" w:hanging="720"/>
        <w:jc w:val="both"/>
        <w:rPr>
          <w:rFonts w:ascii="Arial" w:hAnsi="Arial" w:cs="Arial"/>
        </w:rPr>
      </w:pPr>
      <w:r w:rsidRPr="00D17089">
        <w:rPr>
          <w:rFonts w:ascii="Arial" w:hAnsi="Arial" w:cs="Arial"/>
        </w:rPr>
        <w:t>Brogan, C. &amp; Smith, J. (2009). Trust Agents. Using the web to build influence, Improve reputation and earn trust. Smith Wiley &amp; Sons: New Jersey.</w:t>
      </w:r>
    </w:p>
    <w:p w:rsidR="00CD4E8D" w:rsidRPr="00D17089" w:rsidRDefault="00CD4E8D" w:rsidP="00D17089">
      <w:pPr>
        <w:widowControl w:val="0"/>
        <w:spacing w:line="480" w:lineRule="auto"/>
        <w:ind w:left="720" w:hanging="720"/>
        <w:jc w:val="both"/>
        <w:rPr>
          <w:rFonts w:ascii="Arial" w:hAnsi="Arial" w:cs="Arial"/>
        </w:rPr>
      </w:pPr>
      <w:r w:rsidRPr="00D17089">
        <w:rPr>
          <w:rFonts w:ascii="Arial" w:hAnsi="Arial" w:cs="Arial"/>
        </w:rPr>
        <w:t xml:space="preserve">Cutler, A. (2004). Methodical failure: The use of case study method by public relations researchers. Public Relations Review, 30(3), 365-375. doi:10.1016/j.pubrev.2004.05.008 </w:t>
      </w:r>
    </w:p>
    <w:p w:rsidR="00CD4E8D" w:rsidRPr="00D17089" w:rsidRDefault="002F3ECC" w:rsidP="00D17089">
      <w:pPr>
        <w:widowControl w:val="0"/>
        <w:spacing w:line="480" w:lineRule="auto"/>
        <w:ind w:left="720" w:hanging="720"/>
        <w:jc w:val="both"/>
        <w:rPr>
          <w:rFonts w:ascii="Arial" w:hAnsi="Arial" w:cs="Arial"/>
        </w:rPr>
      </w:pPr>
      <w:r w:rsidRPr="00D17089">
        <w:rPr>
          <w:rFonts w:ascii="Arial" w:hAnsi="Arial" w:cs="Arial"/>
        </w:rPr>
        <w:t>D</w:t>
      </w:r>
      <w:r w:rsidR="00CD4E8D" w:rsidRPr="00D17089">
        <w:rPr>
          <w:rFonts w:ascii="Arial" w:hAnsi="Arial" w:cs="Arial"/>
        </w:rPr>
        <w:t xml:space="preserve">e Bussy, N., Watson, R., Pitt, L., &amp; Ewing, M. (2000). Stakeholder communication management on the Internet: An integrated matrix for the identification of opportunities. Journal of Communication Management, 5(2), 138-146. </w:t>
      </w:r>
    </w:p>
    <w:p w:rsidR="00CD4E8D" w:rsidRPr="00D17089" w:rsidRDefault="00CD4E8D" w:rsidP="00D17089">
      <w:pPr>
        <w:widowControl w:val="0"/>
        <w:spacing w:line="480" w:lineRule="auto"/>
        <w:ind w:left="720" w:hanging="720"/>
        <w:jc w:val="both"/>
        <w:rPr>
          <w:rFonts w:ascii="Arial" w:hAnsi="Arial" w:cs="Arial"/>
        </w:rPr>
      </w:pPr>
      <w:r w:rsidRPr="00D17089">
        <w:rPr>
          <w:rFonts w:ascii="Arial" w:hAnsi="Arial" w:cs="Arial"/>
        </w:rPr>
        <w:lastRenderedPageBreak/>
        <w:t xml:space="preserve">Grunig, J. (2001). Two-way symmetrical public relations: Past, present and future. In R. Heath (Ed.), Handbook of public relations (pp. 11-30). Thousand Oaks: Sage. </w:t>
      </w:r>
    </w:p>
    <w:p w:rsidR="00CD4E8D" w:rsidRPr="00D17089" w:rsidRDefault="00CD4E8D" w:rsidP="00D17089">
      <w:pPr>
        <w:widowControl w:val="0"/>
        <w:spacing w:line="480" w:lineRule="auto"/>
        <w:ind w:left="720" w:hanging="720"/>
        <w:jc w:val="both"/>
        <w:rPr>
          <w:rFonts w:ascii="Arial" w:hAnsi="Arial" w:cs="Arial"/>
        </w:rPr>
      </w:pPr>
      <w:r w:rsidRPr="00D17089">
        <w:rPr>
          <w:rFonts w:ascii="Arial" w:hAnsi="Arial" w:cs="Arial"/>
        </w:rPr>
        <w:t>Iyengar, S. &amp; Hahn, K. (2009). ‘Red Media, Blue Media: Evidence of Ideological Selectivity in Media use. Journal of Communication, 59, pp.19-39.</w:t>
      </w:r>
    </w:p>
    <w:p w:rsidR="00CD4E8D" w:rsidRPr="00D17089" w:rsidRDefault="00CD4E8D" w:rsidP="00D17089">
      <w:pPr>
        <w:widowControl w:val="0"/>
        <w:spacing w:line="480" w:lineRule="auto"/>
        <w:ind w:left="720" w:hanging="720"/>
        <w:jc w:val="both"/>
        <w:rPr>
          <w:rFonts w:ascii="Arial" w:hAnsi="Arial" w:cs="Arial"/>
        </w:rPr>
      </w:pPr>
      <w:r w:rsidRPr="00D17089">
        <w:rPr>
          <w:rFonts w:ascii="Arial" w:hAnsi="Arial" w:cs="Arial"/>
        </w:rPr>
        <w:t>Iyengar, S. &amp; Hahn, K. (2009). ‘Red Media, Blue Media: Evidence of Ideological Selectivity in Media use. Journal of Communication, 59, pp.19-39.</w:t>
      </w:r>
    </w:p>
    <w:p w:rsidR="00CD4E8D" w:rsidRPr="00D17089" w:rsidRDefault="00CD4E8D" w:rsidP="00D17089">
      <w:pPr>
        <w:widowControl w:val="0"/>
        <w:spacing w:line="480" w:lineRule="auto"/>
        <w:ind w:left="720" w:hanging="720"/>
        <w:jc w:val="both"/>
        <w:rPr>
          <w:rFonts w:ascii="Arial" w:hAnsi="Arial" w:cs="Arial"/>
        </w:rPr>
      </w:pPr>
      <w:r w:rsidRPr="00D17089">
        <w:rPr>
          <w:rFonts w:ascii="Arial" w:hAnsi="Arial" w:cs="Arial"/>
        </w:rPr>
        <w:t>Porter, L. &amp; Sallot, L. (2003). The Internet and public relations: Investigating practitioners’ roles and worldwide web use. Journalism and Mass Communications Quarterly. [Electronic version]. 80, pp. 603–622.</w:t>
      </w:r>
    </w:p>
    <w:p w:rsidR="009C1630" w:rsidRPr="00D17089" w:rsidRDefault="009C1630" w:rsidP="00D17089">
      <w:pPr>
        <w:widowControl w:val="0"/>
        <w:spacing w:line="480" w:lineRule="auto"/>
        <w:rPr>
          <w:rFonts w:ascii="Arial" w:hAnsi="Arial" w:cs="Arial"/>
        </w:rPr>
      </w:pPr>
    </w:p>
    <w:sectPr w:rsidR="009C1630" w:rsidRPr="00D17089" w:rsidSect="00D17089">
      <w:headerReference w:type="even" r:id="rId9"/>
      <w:headerReference w:type="default" r:id="rId10"/>
      <w:footerReference w:type="default" r:id="rId11"/>
      <w:headerReference w:type="first" r:id="rId12"/>
      <w:pgSz w:w="11909" w:h="16834" w:code="9"/>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6338" w:rsidRDefault="00836338" w:rsidP="000D6C8C">
      <w:r>
        <w:separator/>
      </w:r>
    </w:p>
  </w:endnote>
  <w:endnote w:type="continuationSeparator" w:id="1">
    <w:p w:rsidR="00836338" w:rsidRDefault="00836338" w:rsidP="000D6C8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E7" w:rsidRPr="00F31FE7" w:rsidRDefault="00F31FE7">
    <w:pPr>
      <w:pStyle w:val="Footer"/>
      <w:pBdr>
        <w:top w:val="thinThickSmallGap" w:sz="24" w:space="1" w:color="622423" w:themeColor="accent2" w:themeShade="7F"/>
      </w:pBdr>
      <w:rPr>
        <w:rFonts w:ascii="Arial" w:hAnsi="Arial" w:cs="Arial"/>
        <w:b/>
        <w:color w:val="FF0000"/>
      </w:rPr>
    </w:pPr>
    <w:r w:rsidRPr="00F31FE7">
      <w:rPr>
        <w:rFonts w:ascii="Arial" w:hAnsi="Arial" w:cs="Arial"/>
        <w:b/>
        <w:color w:val="FF0000"/>
      </w:rPr>
      <w:t>April2015,Issue</w:t>
    </w:r>
    <w:r w:rsidRPr="00F31FE7">
      <w:rPr>
        <w:rFonts w:ascii="Arial" w:hAnsi="Arial" w:cs="Arial"/>
        <w:b/>
        <w:color w:val="FF0000"/>
      </w:rPr>
      <w:ptab w:relativeTo="margin" w:alignment="right" w:leader="none"/>
    </w:r>
    <w:r w:rsidRPr="00F31FE7">
      <w:rPr>
        <w:rFonts w:ascii="Arial" w:hAnsi="Arial" w:cs="Arial"/>
        <w:b/>
        <w:color w:val="FF0000"/>
      </w:rPr>
      <w:t xml:space="preserve">Page </w:t>
    </w:r>
    <w:r w:rsidRPr="00F31FE7">
      <w:rPr>
        <w:rFonts w:ascii="Arial" w:hAnsi="Arial" w:cs="Arial"/>
        <w:b/>
        <w:color w:val="FF0000"/>
      </w:rPr>
      <w:fldChar w:fldCharType="begin"/>
    </w:r>
    <w:r w:rsidRPr="00F31FE7">
      <w:rPr>
        <w:rFonts w:ascii="Arial" w:hAnsi="Arial" w:cs="Arial"/>
        <w:b/>
        <w:color w:val="FF0000"/>
      </w:rPr>
      <w:instrText xml:space="preserve"> PAGE   \* MERGEFORMAT </w:instrText>
    </w:r>
    <w:r w:rsidRPr="00F31FE7">
      <w:rPr>
        <w:rFonts w:ascii="Arial" w:hAnsi="Arial" w:cs="Arial"/>
        <w:b/>
        <w:color w:val="FF0000"/>
      </w:rPr>
      <w:fldChar w:fldCharType="separate"/>
    </w:r>
    <w:r>
      <w:rPr>
        <w:rFonts w:ascii="Arial" w:hAnsi="Arial" w:cs="Arial"/>
        <w:b/>
        <w:noProof/>
        <w:color w:val="FF0000"/>
      </w:rPr>
      <w:t>1</w:t>
    </w:r>
    <w:r w:rsidRPr="00F31FE7">
      <w:rPr>
        <w:rFonts w:ascii="Arial" w:hAnsi="Arial" w:cs="Arial"/>
        <w:b/>
        <w:color w:val="FF0000"/>
      </w:rPr>
      <w:fldChar w:fldCharType="end"/>
    </w:r>
  </w:p>
  <w:p w:rsidR="00F31FE7" w:rsidRPr="00F31FE7" w:rsidRDefault="00F31FE7">
    <w:pPr>
      <w:pStyle w:val="Footer"/>
      <w:rPr>
        <w:rFonts w:ascii="Arial" w:hAnsi="Arial" w:cs="Arial"/>
        <w:b/>
        <w:color w:val="FF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6338" w:rsidRDefault="00836338" w:rsidP="000D6C8C">
      <w:r>
        <w:separator/>
      </w:r>
    </w:p>
  </w:footnote>
  <w:footnote w:type="continuationSeparator" w:id="1">
    <w:p w:rsidR="00836338" w:rsidRDefault="00836338" w:rsidP="000D6C8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E7" w:rsidRDefault="00F31FE7">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709408" o:spid="_x0000_s3074" type="#_x0000_t136" style="position:absolute;margin-left:0;margin-top:0;width:565.8pt;height:70.7pt;rotation:315;z-index:-251654144;mso-position-horizontal:center;mso-position-horizontal-relative:margin;mso-position-vertical:center;mso-position-vertical-relative:margin" o:allowincell="f" fillcolor="silver" stroked="f">
          <v:fill opacity=".5"/>
          <v:textpath style="font-family:&quot;Times New Roman&quot;;font-size:1pt" string="Glacier Journal "/>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E7" w:rsidRPr="00F31FE7" w:rsidRDefault="00F31FE7">
    <w:pPr>
      <w:pStyle w:val="Header"/>
      <w:rPr>
        <w:rFonts w:ascii="Arial" w:hAnsi="Arial" w:cs="Arial"/>
        <w:b/>
        <w:color w:val="FF0000"/>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709409" o:spid="_x0000_s3075" type="#_x0000_t136" style="position:absolute;margin-left:0;margin-top:0;width:565.8pt;height:70.7pt;rotation:315;z-index:-251652096;mso-position-horizontal:center;mso-position-horizontal-relative:margin;mso-position-vertical:center;mso-position-vertical-relative:margin" o:allowincell="f" fillcolor="silver" stroked="f">
          <v:fill opacity=".5"/>
          <v:textpath style="font-family:&quot;Times New Roman&quot;;font-size:1pt" string="Glacier Journal "/>
        </v:shape>
      </w:pict>
    </w:r>
    <w:r w:rsidRPr="00F31FE7">
      <w:rPr>
        <w:rFonts w:ascii="Arial" w:hAnsi="Arial" w:cs="Arial"/>
        <w:b/>
        <w:color w:val="FF0000"/>
      </w:rPr>
      <w:t xml:space="preserve">Glacier Journal Of Scientific Research </w:t>
    </w:r>
    <w:r w:rsidRPr="00F31FE7">
      <w:rPr>
        <w:rFonts w:ascii="Arial" w:hAnsi="Arial" w:cs="Arial"/>
        <w:b/>
        <w:color w:val="FF0000"/>
      </w:rPr>
      <w:ptab w:relativeTo="margin" w:alignment="center" w:leader="none"/>
    </w:r>
    <w:r w:rsidRPr="00F31FE7">
      <w:rPr>
        <w:rFonts w:ascii="Arial" w:hAnsi="Arial" w:cs="Arial"/>
        <w:b/>
        <w:color w:val="FF0000"/>
      </w:rPr>
      <w:ptab w:relativeTo="margin" w:alignment="right" w:leader="none"/>
    </w:r>
    <w:r w:rsidRPr="00F31FE7">
      <w:rPr>
        <w:rFonts w:ascii="Arial" w:hAnsi="Arial" w:cs="Arial"/>
        <w:b/>
        <w:color w:val="FF0000"/>
      </w:rPr>
      <w:t>ISSN:2349-8498</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E7" w:rsidRDefault="00F31FE7">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709407" o:spid="_x0000_s3073" type="#_x0000_t136" style="position:absolute;margin-left:0;margin-top:0;width:565.8pt;height:70.7pt;rotation:315;z-index:-251656192;mso-position-horizontal:center;mso-position-horizontal-relative:margin;mso-position-vertical:center;mso-position-vertical-relative:margin" o:allowincell="f" fillcolor="silver" stroked="f">
          <v:fill opacity=".5"/>
          <v:textpath style="font-family:&quot;Times New Roman&quot;;font-size:1pt" string="Glacier Journal "/>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016F7"/>
    <w:multiLevelType w:val="hybridMultilevel"/>
    <w:tmpl w:val="8662CF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5985A84"/>
    <w:multiLevelType w:val="hybridMultilevel"/>
    <w:tmpl w:val="90105E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EE77257"/>
    <w:multiLevelType w:val="hybridMultilevel"/>
    <w:tmpl w:val="918E6C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3554F75"/>
    <w:multiLevelType w:val="hybridMultilevel"/>
    <w:tmpl w:val="FB769D3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DCA5D74"/>
    <w:multiLevelType w:val="hybridMultilevel"/>
    <w:tmpl w:val="B566B634"/>
    <w:lvl w:ilvl="0" w:tplc="FFFFFFFF">
      <w:start w:val="1"/>
      <w:numFmt w:val="low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58BC6A56"/>
    <w:multiLevelType w:val="hybridMultilevel"/>
    <w:tmpl w:val="88E40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1443F9E"/>
    <w:multiLevelType w:val="hybridMultilevel"/>
    <w:tmpl w:val="B96C1A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0"/>
  </w:num>
  <w:num w:numId="3">
    <w:abstractNumId w:val="1"/>
  </w:num>
  <w:num w:numId="4">
    <w:abstractNumId w:val="2"/>
  </w:num>
  <w:num w:numId="5">
    <w:abstractNumId w:val="4"/>
  </w:num>
  <w:num w:numId="6">
    <w:abstractNumId w:val="5"/>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isplayBackgroundShape/>
  <w:defaultTabStop w:val="720"/>
  <w:characterSpacingControl w:val="doNotCompress"/>
  <w:hdrShapeDefaults>
    <o:shapedefaults v:ext="edit" spidmax="4098">
      <o:colormenu v:ext="edit" fillcolor="none [1614]"/>
    </o:shapedefaults>
    <o:shapelayout v:ext="edit">
      <o:idmap v:ext="edit" data="3"/>
    </o:shapelayout>
  </w:hdrShapeDefaults>
  <w:footnotePr>
    <w:footnote w:id="0"/>
    <w:footnote w:id="1"/>
  </w:footnotePr>
  <w:endnotePr>
    <w:endnote w:id="0"/>
    <w:endnote w:id="1"/>
  </w:endnotePr>
  <w:compat/>
  <w:rsids>
    <w:rsidRoot w:val="000D6C8C"/>
    <w:rsid w:val="00004AE7"/>
    <w:rsid w:val="000352BE"/>
    <w:rsid w:val="0009099A"/>
    <w:rsid w:val="000B0B04"/>
    <w:rsid w:val="000D6C8C"/>
    <w:rsid w:val="00101B13"/>
    <w:rsid w:val="001E3602"/>
    <w:rsid w:val="00250057"/>
    <w:rsid w:val="0025224A"/>
    <w:rsid w:val="002A3067"/>
    <w:rsid w:val="002B5576"/>
    <w:rsid w:val="002D1D82"/>
    <w:rsid w:val="002F3ECC"/>
    <w:rsid w:val="00327DBC"/>
    <w:rsid w:val="00336ED9"/>
    <w:rsid w:val="00342C29"/>
    <w:rsid w:val="003666B5"/>
    <w:rsid w:val="003A7A12"/>
    <w:rsid w:val="003E75FA"/>
    <w:rsid w:val="003F3A42"/>
    <w:rsid w:val="004E3E38"/>
    <w:rsid w:val="00551608"/>
    <w:rsid w:val="00611B30"/>
    <w:rsid w:val="006C43B8"/>
    <w:rsid w:val="006F60A2"/>
    <w:rsid w:val="00765572"/>
    <w:rsid w:val="007B14D7"/>
    <w:rsid w:val="00805A2D"/>
    <w:rsid w:val="00815B98"/>
    <w:rsid w:val="008307F7"/>
    <w:rsid w:val="00836338"/>
    <w:rsid w:val="008929C5"/>
    <w:rsid w:val="009235AA"/>
    <w:rsid w:val="009259C6"/>
    <w:rsid w:val="00933FE7"/>
    <w:rsid w:val="0094503D"/>
    <w:rsid w:val="00966ADE"/>
    <w:rsid w:val="009C1630"/>
    <w:rsid w:val="00A55DE3"/>
    <w:rsid w:val="00A750E1"/>
    <w:rsid w:val="00B31751"/>
    <w:rsid w:val="00BC7011"/>
    <w:rsid w:val="00BF3DA6"/>
    <w:rsid w:val="00C00147"/>
    <w:rsid w:val="00CD4E8D"/>
    <w:rsid w:val="00CD4EF5"/>
    <w:rsid w:val="00D17089"/>
    <w:rsid w:val="00D47F90"/>
    <w:rsid w:val="00DB7280"/>
    <w:rsid w:val="00DD598F"/>
    <w:rsid w:val="00E4628B"/>
    <w:rsid w:val="00E9380F"/>
    <w:rsid w:val="00EA5C09"/>
    <w:rsid w:val="00F31FE7"/>
    <w:rsid w:val="00F467BC"/>
    <w:rsid w:val="00FB062F"/>
    <w:rsid w:val="00FC6F3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colormenu v:ext="edit" fillcolor="none [1614]"/>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C8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 Char Char Char Char Char Char Char, Char Char Char Char Char Char Char Char"/>
    <w:basedOn w:val="Normal"/>
    <w:link w:val="FootnoteTextChar"/>
    <w:uiPriority w:val="99"/>
    <w:semiHidden/>
    <w:rsid w:val="000D6C8C"/>
    <w:rPr>
      <w:sz w:val="20"/>
      <w:szCs w:val="20"/>
    </w:rPr>
  </w:style>
  <w:style w:type="character" w:customStyle="1" w:styleId="FootnoteTextChar">
    <w:name w:val="Footnote Text Char"/>
    <w:aliases w:val=" Char Char Char Char Char Char Char Char1, Char Char Char Char Char Char Char Char Char"/>
    <w:basedOn w:val="DefaultParagraphFont"/>
    <w:link w:val="FootnoteText"/>
    <w:uiPriority w:val="99"/>
    <w:semiHidden/>
    <w:rsid w:val="000D6C8C"/>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rsid w:val="000D6C8C"/>
    <w:rPr>
      <w:vertAlign w:val="superscript"/>
    </w:rPr>
  </w:style>
  <w:style w:type="paragraph" w:styleId="ListParagraph">
    <w:name w:val="List Paragraph"/>
    <w:basedOn w:val="Normal"/>
    <w:qFormat/>
    <w:rsid w:val="000D6C8C"/>
    <w:pPr>
      <w:spacing w:line="360" w:lineRule="auto"/>
      <w:ind w:left="720" w:firstLine="720"/>
      <w:contextualSpacing/>
      <w:jc w:val="both"/>
    </w:pPr>
    <w:rPr>
      <w:rFonts w:ascii="Calibri" w:hAnsi="Calibri"/>
      <w:sz w:val="22"/>
      <w:szCs w:val="22"/>
    </w:rPr>
  </w:style>
  <w:style w:type="paragraph" w:styleId="NoSpacing">
    <w:name w:val="No Spacing"/>
    <w:uiPriority w:val="1"/>
    <w:qFormat/>
    <w:rsid w:val="000D6C8C"/>
    <w:pPr>
      <w:spacing w:after="0" w:line="240" w:lineRule="auto"/>
    </w:pPr>
    <w:rPr>
      <w:rFonts w:ascii="Times New Roman" w:eastAsia="Times New Roman" w:hAnsi="Times New Roman" w:cs="Times New Roman"/>
      <w:sz w:val="24"/>
      <w:szCs w:val="24"/>
    </w:rPr>
  </w:style>
  <w:style w:type="paragraph" w:styleId="NormalWeb">
    <w:name w:val="Normal (Web)"/>
    <w:basedOn w:val="Normal"/>
    <w:rsid w:val="008307F7"/>
    <w:pPr>
      <w:spacing w:before="100" w:beforeAutospacing="1" w:after="100" w:afterAutospacing="1"/>
    </w:pPr>
  </w:style>
  <w:style w:type="character" w:styleId="Hyperlink">
    <w:name w:val="Hyperlink"/>
    <w:basedOn w:val="DefaultParagraphFont"/>
    <w:uiPriority w:val="99"/>
    <w:unhideWhenUsed/>
    <w:rsid w:val="00F31FE7"/>
    <w:rPr>
      <w:color w:val="0000FF" w:themeColor="hyperlink"/>
      <w:u w:val="single"/>
    </w:rPr>
  </w:style>
  <w:style w:type="paragraph" w:styleId="Header">
    <w:name w:val="header"/>
    <w:basedOn w:val="Normal"/>
    <w:link w:val="HeaderChar"/>
    <w:uiPriority w:val="99"/>
    <w:semiHidden/>
    <w:unhideWhenUsed/>
    <w:rsid w:val="00F31FE7"/>
    <w:pPr>
      <w:tabs>
        <w:tab w:val="center" w:pos="4680"/>
        <w:tab w:val="right" w:pos="9360"/>
      </w:tabs>
    </w:pPr>
  </w:style>
  <w:style w:type="character" w:customStyle="1" w:styleId="HeaderChar">
    <w:name w:val="Header Char"/>
    <w:basedOn w:val="DefaultParagraphFont"/>
    <w:link w:val="Header"/>
    <w:uiPriority w:val="99"/>
    <w:semiHidden/>
    <w:rsid w:val="00F31FE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31FE7"/>
    <w:pPr>
      <w:tabs>
        <w:tab w:val="center" w:pos="4680"/>
        <w:tab w:val="right" w:pos="9360"/>
      </w:tabs>
    </w:pPr>
  </w:style>
  <w:style w:type="character" w:customStyle="1" w:styleId="FooterChar">
    <w:name w:val="Footer Char"/>
    <w:basedOn w:val="DefaultParagraphFont"/>
    <w:link w:val="Footer"/>
    <w:uiPriority w:val="99"/>
    <w:rsid w:val="00F31FE7"/>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31FE7"/>
    <w:rPr>
      <w:rFonts w:ascii="Tahoma" w:hAnsi="Tahoma" w:cs="Tahoma"/>
      <w:sz w:val="16"/>
      <w:szCs w:val="16"/>
    </w:rPr>
  </w:style>
  <w:style w:type="character" w:customStyle="1" w:styleId="BalloonTextChar">
    <w:name w:val="Balloon Text Char"/>
    <w:basedOn w:val="DefaultParagraphFont"/>
    <w:link w:val="BalloonText"/>
    <w:uiPriority w:val="99"/>
    <w:semiHidden/>
    <w:rsid w:val="00F31FE7"/>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tyakaam@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02D6751-765A-4937-BA95-628AF27153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2548</Words>
  <Characters>14524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17038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yadav</dc:creator>
  <cp:lastModifiedBy>007</cp:lastModifiedBy>
  <cp:revision>2</cp:revision>
  <dcterms:created xsi:type="dcterms:W3CDTF">2015-05-01T03:55:00Z</dcterms:created>
  <dcterms:modified xsi:type="dcterms:W3CDTF">2015-05-01T03:55:00Z</dcterms:modified>
</cp:coreProperties>
</file>