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3B117D" w:rsidRPr="003A2136" w:rsidRDefault="003B117D" w:rsidP="003A2136">
      <w:pPr>
        <w:autoSpaceDE w:val="0"/>
        <w:autoSpaceDN w:val="0"/>
        <w:adjustRightInd w:val="0"/>
        <w:spacing w:after="0" w:line="360" w:lineRule="auto"/>
        <w:jc w:val="center"/>
        <w:rPr>
          <w:rFonts w:ascii="Arial" w:hAnsi="Arial" w:cs="Arial"/>
          <w:b/>
          <w:i/>
          <w:color w:val="FF0000"/>
          <w:sz w:val="24"/>
          <w:szCs w:val="24"/>
        </w:rPr>
      </w:pPr>
      <w:r w:rsidRPr="003A2136">
        <w:rPr>
          <w:rFonts w:ascii="Arial" w:hAnsi="Arial" w:cs="Arial"/>
          <w:b/>
          <w:color w:val="FF0000"/>
          <w:sz w:val="28"/>
          <w:szCs w:val="24"/>
        </w:rPr>
        <w:t xml:space="preserve">EVALUATION OF LITTLE MILLET </w:t>
      </w:r>
      <w:r w:rsidRPr="003A2136">
        <w:rPr>
          <w:rFonts w:ascii="Arial" w:hAnsi="Arial" w:cs="Arial"/>
          <w:b/>
          <w:i/>
          <w:color w:val="FF0000"/>
          <w:sz w:val="28"/>
          <w:szCs w:val="24"/>
        </w:rPr>
        <w:t>PADDU</w:t>
      </w:r>
      <w:r w:rsidRPr="003A2136">
        <w:rPr>
          <w:rFonts w:ascii="Arial" w:hAnsi="Arial" w:cs="Arial"/>
          <w:b/>
          <w:color w:val="FF0000"/>
          <w:sz w:val="28"/>
          <w:szCs w:val="24"/>
        </w:rPr>
        <w:t xml:space="preserve"> FOR FUNCTIONAL, NUTRITIONAL, MICROBIOLOGICAL AND SENSORY ATTRIBUTES AS COMPARED TO RICE </w:t>
      </w:r>
      <w:r w:rsidRPr="003A2136">
        <w:rPr>
          <w:rFonts w:ascii="Arial" w:hAnsi="Arial" w:cs="Arial"/>
          <w:b/>
          <w:i/>
          <w:color w:val="FF0000"/>
          <w:sz w:val="28"/>
          <w:szCs w:val="24"/>
        </w:rPr>
        <w:t>PADDU</w:t>
      </w:r>
    </w:p>
    <w:p w:rsidR="005C7EB6" w:rsidRPr="003A2136" w:rsidRDefault="005C7EB6" w:rsidP="003A2136">
      <w:pPr>
        <w:autoSpaceDE w:val="0"/>
        <w:autoSpaceDN w:val="0"/>
        <w:adjustRightInd w:val="0"/>
        <w:spacing w:after="0" w:line="360" w:lineRule="auto"/>
        <w:jc w:val="center"/>
        <w:rPr>
          <w:rFonts w:ascii="Arial" w:hAnsi="Arial" w:cs="Arial"/>
          <w:b/>
          <w:color w:val="FF0000"/>
          <w:sz w:val="24"/>
          <w:szCs w:val="24"/>
        </w:rPr>
      </w:pPr>
      <w:r w:rsidRPr="003A2136">
        <w:rPr>
          <w:rFonts w:ascii="Arial" w:hAnsi="Arial" w:cs="Arial"/>
          <w:b/>
          <w:color w:val="FF0000"/>
          <w:sz w:val="24"/>
          <w:szCs w:val="24"/>
        </w:rPr>
        <w:t>Deepa M.</w:t>
      </w:r>
      <w:r w:rsidR="0087264F" w:rsidRPr="003A2136">
        <w:rPr>
          <w:rFonts w:ascii="Arial" w:hAnsi="Arial" w:cs="Arial"/>
          <w:b/>
          <w:color w:val="FF0000"/>
          <w:sz w:val="24"/>
          <w:szCs w:val="24"/>
        </w:rPr>
        <w:t xml:space="preserve"> Madalageri</w:t>
      </w:r>
      <w:r w:rsidR="00A51730" w:rsidRPr="003A2136">
        <w:rPr>
          <w:rFonts w:ascii="Arial" w:hAnsi="Arial" w:cs="Arial"/>
          <w:b/>
          <w:color w:val="FF0000"/>
          <w:sz w:val="24"/>
          <w:szCs w:val="24"/>
          <w:vertAlign w:val="superscript"/>
        </w:rPr>
        <w:t>1</w:t>
      </w:r>
      <w:r w:rsidR="0087264F" w:rsidRPr="003A2136">
        <w:rPr>
          <w:rFonts w:ascii="Arial" w:hAnsi="Arial" w:cs="Arial"/>
          <w:b/>
          <w:color w:val="FF0000"/>
          <w:sz w:val="24"/>
          <w:szCs w:val="24"/>
        </w:rPr>
        <w:t>,</w:t>
      </w:r>
      <w:r w:rsidR="00B35691" w:rsidRPr="003A2136">
        <w:rPr>
          <w:rFonts w:ascii="Arial" w:hAnsi="Arial" w:cs="Arial"/>
          <w:b/>
          <w:color w:val="FF0000"/>
          <w:sz w:val="24"/>
          <w:szCs w:val="24"/>
        </w:rPr>
        <w:t xml:space="preserve"> Nirmala B. Yenagi</w:t>
      </w:r>
      <w:r w:rsidR="00A51730" w:rsidRPr="003A2136">
        <w:rPr>
          <w:rFonts w:ascii="Arial" w:hAnsi="Arial" w:cs="Arial"/>
          <w:b/>
          <w:color w:val="FF0000"/>
          <w:sz w:val="24"/>
          <w:szCs w:val="24"/>
          <w:vertAlign w:val="superscript"/>
        </w:rPr>
        <w:t>1</w:t>
      </w:r>
      <w:r w:rsidR="0087264F" w:rsidRPr="003A2136">
        <w:rPr>
          <w:rFonts w:ascii="Arial" w:hAnsi="Arial" w:cs="Arial"/>
          <w:b/>
          <w:color w:val="FF0000"/>
          <w:sz w:val="24"/>
          <w:szCs w:val="24"/>
        </w:rPr>
        <w:t xml:space="preserve"> and Geeta Shirnalli</w:t>
      </w:r>
      <w:r w:rsidR="00A51730" w:rsidRPr="003A2136">
        <w:rPr>
          <w:rFonts w:ascii="Arial" w:hAnsi="Arial" w:cs="Arial"/>
          <w:b/>
          <w:color w:val="FF0000"/>
          <w:sz w:val="24"/>
          <w:szCs w:val="24"/>
          <w:vertAlign w:val="superscript"/>
        </w:rPr>
        <w:t>2</w:t>
      </w:r>
    </w:p>
    <w:p w:rsidR="00B35691" w:rsidRPr="003A2136" w:rsidRDefault="00A51730" w:rsidP="003A2136">
      <w:pPr>
        <w:autoSpaceDE w:val="0"/>
        <w:autoSpaceDN w:val="0"/>
        <w:adjustRightInd w:val="0"/>
        <w:spacing w:after="0" w:line="360" w:lineRule="auto"/>
        <w:jc w:val="center"/>
        <w:rPr>
          <w:rFonts w:ascii="Arial" w:hAnsi="Arial" w:cs="Arial"/>
          <w:b/>
          <w:i/>
          <w:color w:val="FF0000"/>
          <w:sz w:val="24"/>
          <w:szCs w:val="24"/>
        </w:rPr>
      </w:pPr>
      <w:r w:rsidRPr="003A2136">
        <w:rPr>
          <w:rFonts w:ascii="Arial" w:hAnsi="Arial" w:cs="Arial"/>
          <w:b/>
          <w:i/>
          <w:color w:val="FF0000"/>
          <w:sz w:val="24"/>
          <w:szCs w:val="24"/>
          <w:vertAlign w:val="superscript"/>
        </w:rPr>
        <w:t>1</w:t>
      </w:r>
      <w:r w:rsidR="00B35691" w:rsidRPr="003A2136">
        <w:rPr>
          <w:rFonts w:ascii="Arial" w:hAnsi="Arial" w:cs="Arial"/>
          <w:b/>
          <w:i/>
          <w:color w:val="FF0000"/>
          <w:sz w:val="24"/>
          <w:szCs w:val="24"/>
        </w:rPr>
        <w:t>Department of Food Science and Nutrition, College of Rural Home Science, University of Agricultural Sciences, Dharwad.</w:t>
      </w:r>
    </w:p>
    <w:p w:rsidR="00A51730" w:rsidRPr="003A2136" w:rsidRDefault="00A51730" w:rsidP="003A2136">
      <w:pPr>
        <w:autoSpaceDE w:val="0"/>
        <w:autoSpaceDN w:val="0"/>
        <w:adjustRightInd w:val="0"/>
        <w:spacing w:after="0" w:line="360" w:lineRule="auto"/>
        <w:jc w:val="center"/>
        <w:rPr>
          <w:rFonts w:ascii="Arial" w:hAnsi="Arial" w:cs="Arial"/>
          <w:b/>
          <w:i/>
          <w:sz w:val="24"/>
          <w:szCs w:val="24"/>
        </w:rPr>
      </w:pPr>
      <w:r w:rsidRPr="003A2136">
        <w:rPr>
          <w:rFonts w:ascii="Arial" w:hAnsi="Arial" w:cs="Arial"/>
          <w:b/>
          <w:i/>
          <w:color w:val="FF0000"/>
          <w:sz w:val="24"/>
          <w:szCs w:val="24"/>
          <w:vertAlign w:val="superscript"/>
        </w:rPr>
        <w:t>2</w:t>
      </w:r>
      <w:r w:rsidR="004C678C" w:rsidRPr="003A2136">
        <w:rPr>
          <w:rFonts w:ascii="Arial" w:hAnsi="Arial" w:cs="Arial"/>
          <w:b/>
          <w:i/>
          <w:color w:val="FF0000"/>
          <w:sz w:val="24"/>
          <w:szCs w:val="24"/>
        </w:rPr>
        <w:t>AICRP on RES (Bioconversion Technology)</w:t>
      </w:r>
      <w:r w:rsidRPr="003A2136">
        <w:rPr>
          <w:rFonts w:ascii="Arial" w:hAnsi="Arial" w:cs="Arial"/>
          <w:b/>
          <w:i/>
          <w:color w:val="FF0000"/>
          <w:sz w:val="24"/>
          <w:szCs w:val="24"/>
        </w:rPr>
        <w:t>,</w:t>
      </w:r>
      <w:r w:rsidR="004C678C" w:rsidRPr="003A2136">
        <w:rPr>
          <w:rFonts w:ascii="Arial" w:hAnsi="Arial" w:cs="Arial"/>
          <w:b/>
          <w:i/>
          <w:color w:val="FF0000"/>
          <w:sz w:val="24"/>
          <w:szCs w:val="24"/>
        </w:rPr>
        <w:t>M.A.R.S,UAS</w:t>
      </w:r>
      <w:r w:rsidRPr="003A2136">
        <w:rPr>
          <w:rFonts w:ascii="Arial" w:hAnsi="Arial" w:cs="Arial"/>
          <w:b/>
          <w:i/>
          <w:color w:val="FF0000"/>
          <w:sz w:val="24"/>
          <w:szCs w:val="24"/>
        </w:rPr>
        <w:t>, Dharwad.</w:t>
      </w:r>
    </w:p>
    <w:p w:rsidR="004C678C" w:rsidRPr="003A2136" w:rsidRDefault="004C678C" w:rsidP="003A2136">
      <w:pPr>
        <w:spacing w:before="120" w:after="120" w:line="240" w:lineRule="auto"/>
        <w:ind w:left="720"/>
        <w:jc w:val="both"/>
        <w:rPr>
          <w:rFonts w:ascii="Arial" w:hAnsi="Arial" w:cs="Arial"/>
          <w:sz w:val="24"/>
          <w:szCs w:val="24"/>
        </w:rPr>
      </w:pPr>
      <w:r w:rsidRPr="003A2136">
        <w:rPr>
          <w:rFonts w:ascii="Arial" w:hAnsi="Arial" w:cs="Arial"/>
          <w:b/>
          <w:sz w:val="24"/>
          <w:szCs w:val="24"/>
        </w:rPr>
        <w:t xml:space="preserve">Abstract: </w:t>
      </w:r>
      <w:r w:rsidRPr="003A2136">
        <w:rPr>
          <w:rFonts w:ascii="Arial" w:hAnsi="Arial" w:cs="Arial"/>
          <w:sz w:val="24"/>
          <w:szCs w:val="24"/>
        </w:rPr>
        <w:t>T</w:t>
      </w:r>
      <w:r w:rsidRPr="003A2136">
        <w:rPr>
          <w:rFonts w:ascii="Arial" w:hAnsi="Arial" w:cs="Arial"/>
          <w:sz w:val="24"/>
          <w:szCs w:val="24"/>
          <w:lang w:val="en-CA"/>
        </w:rPr>
        <w:t>he present study was undertaken to evaluation of little millet paddu for functional, nutritional, microbiological and sensory attributes as compared to rice paddu.</w:t>
      </w:r>
      <w:r w:rsidRPr="003A2136">
        <w:rPr>
          <w:rFonts w:ascii="Arial" w:hAnsi="Arial" w:cs="Arial"/>
          <w:sz w:val="24"/>
          <w:szCs w:val="24"/>
        </w:rPr>
        <w:t xml:space="preserve"> The standardized proportion of ingredients (Cereal to pulse mix) ie., 6:1and 4:1 was used for the preparation of little millet </w:t>
      </w:r>
      <w:r w:rsidRPr="003A2136">
        <w:rPr>
          <w:rFonts w:ascii="Arial" w:hAnsi="Arial" w:cs="Arial"/>
          <w:i/>
          <w:sz w:val="24"/>
          <w:szCs w:val="24"/>
        </w:rPr>
        <w:t xml:space="preserve">paddu </w:t>
      </w:r>
      <w:r w:rsidRPr="003A2136">
        <w:rPr>
          <w:rFonts w:ascii="Arial" w:hAnsi="Arial" w:cs="Arial"/>
          <w:sz w:val="24"/>
          <w:szCs w:val="24"/>
        </w:rPr>
        <w:t>and rice paddu respectively.</w:t>
      </w:r>
      <w:r w:rsidR="00FA62A0" w:rsidRPr="003A2136">
        <w:rPr>
          <w:rFonts w:ascii="Arial" w:hAnsi="Arial" w:cs="Arial"/>
          <w:sz w:val="24"/>
          <w:szCs w:val="24"/>
        </w:rPr>
        <w:t xml:space="preserve"> Keeping the other processing treatments constant like,</w:t>
      </w:r>
      <w:r w:rsidR="00C968BA" w:rsidRPr="003A2136">
        <w:rPr>
          <w:rFonts w:ascii="Arial" w:hAnsi="Arial" w:cs="Arial"/>
          <w:sz w:val="24"/>
          <w:szCs w:val="24"/>
        </w:rPr>
        <w:t xml:space="preserve"> </w:t>
      </w:r>
      <w:r w:rsidR="00FA62A0" w:rsidRPr="003A2136">
        <w:rPr>
          <w:rFonts w:ascii="Arial" w:hAnsi="Arial" w:cs="Arial"/>
          <w:sz w:val="24"/>
          <w:szCs w:val="24"/>
        </w:rPr>
        <w:t>s</w:t>
      </w:r>
      <w:r w:rsidR="00C968BA" w:rsidRPr="003A2136">
        <w:rPr>
          <w:rFonts w:ascii="Arial" w:hAnsi="Arial" w:cs="Arial"/>
          <w:sz w:val="24"/>
          <w:szCs w:val="24"/>
        </w:rPr>
        <w:t xml:space="preserve">oaking the ingredients for 6 h and fermenting the batter for 14 h </w:t>
      </w:r>
      <w:r w:rsidR="00987CB5" w:rsidRPr="003A2136">
        <w:rPr>
          <w:rFonts w:ascii="Arial" w:hAnsi="Arial" w:cs="Arial"/>
          <w:sz w:val="24"/>
          <w:szCs w:val="24"/>
        </w:rPr>
        <w:t>and using this batter paddu were prepared</w:t>
      </w:r>
      <w:r w:rsidR="00C968BA" w:rsidRPr="003A2136">
        <w:rPr>
          <w:rFonts w:ascii="Arial" w:hAnsi="Arial" w:cs="Arial"/>
          <w:sz w:val="24"/>
          <w:szCs w:val="24"/>
        </w:rPr>
        <w:t>.</w:t>
      </w:r>
      <w:r w:rsidR="00987CB5" w:rsidRPr="003A2136">
        <w:rPr>
          <w:rFonts w:ascii="Arial" w:hAnsi="Arial" w:cs="Arial"/>
          <w:sz w:val="24"/>
          <w:szCs w:val="24"/>
        </w:rPr>
        <w:t xml:space="preserve"> Significant difference in the increase in the volume, bulk density, specific gravity, pH and titratable acidity of little millet batter was observed when compared to rice batter. The changes in physical characteristic of </w:t>
      </w:r>
      <w:r w:rsidR="00987CB5" w:rsidRPr="003A2136">
        <w:rPr>
          <w:rFonts w:ascii="Arial" w:hAnsi="Arial" w:cs="Arial"/>
          <w:i/>
          <w:sz w:val="24"/>
          <w:szCs w:val="24"/>
        </w:rPr>
        <w:t>paddu</w:t>
      </w:r>
      <w:r w:rsidR="00987CB5" w:rsidRPr="003A2136">
        <w:rPr>
          <w:rFonts w:ascii="Arial" w:hAnsi="Arial" w:cs="Arial"/>
          <w:sz w:val="24"/>
          <w:szCs w:val="24"/>
        </w:rPr>
        <w:t xml:space="preserve"> with respect to total volume, average volume and bulk density of </w:t>
      </w:r>
      <w:r w:rsidR="00987CB5" w:rsidRPr="003A2136">
        <w:rPr>
          <w:rFonts w:ascii="Arial" w:hAnsi="Arial" w:cs="Arial"/>
          <w:i/>
          <w:sz w:val="24"/>
          <w:szCs w:val="24"/>
        </w:rPr>
        <w:t>paddu</w:t>
      </w:r>
      <w:r w:rsidR="00987CB5" w:rsidRPr="003A2136">
        <w:rPr>
          <w:rFonts w:ascii="Arial" w:hAnsi="Arial" w:cs="Arial"/>
          <w:sz w:val="24"/>
          <w:szCs w:val="24"/>
        </w:rPr>
        <w:t xml:space="preserve"> were significant for little millet and rice </w:t>
      </w:r>
      <w:r w:rsidR="00987CB5" w:rsidRPr="003A2136">
        <w:rPr>
          <w:rFonts w:ascii="Arial" w:hAnsi="Arial" w:cs="Arial"/>
          <w:i/>
          <w:sz w:val="24"/>
          <w:szCs w:val="24"/>
        </w:rPr>
        <w:t>paddu</w:t>
      </w:r>
      <w:r w:rsidR="00987CB5" w:rsidRPr="003A2136">
        <w:rPr>
          <w:rFonts w:ascii="Arial" w:hAnsi="Arial" w:cs="Arial"/>
          <w:sz w:val="24"/>
          <w:szCs w:val="24"/>
        </w:rPr>
        <w:t xml:space="preserve">, whereas the total number, total weight of </w:t>
      </w:r>
      <w:r w:rsidR="00987CB5" w:rsidRPr="003A2136">
        <w:rPr>
          <w:rFonts w:ascii="Arial" w:hAnsi="Arial" w:cs="Arial"/>
          <w:i/>
          <w:sz w:val="24"/>
          <w:szCs w:val="24"/>
        </w:rPr>
        <w:t>paddu</w:t>
      </w:r>
      <w:r w:rsidR="00987CB5" w:rsidRPr="003A2136">
        <w:rPr>
          <w:rFonts w:ascii="Arial" w:hAnsi="Arial" w:cs="Arial"/>
          <w:sz w:val="24"/>
          <w:szCs w:val="24"/>
        </w:rPr>
        <w:t xml:space="preserve"> and average weight of </w:t>
      </w:r>
      <w:r w:rsidR="00987CB5" w:rsidRPr="003A2136">
        <w:rPr>
          <w:rFonts w:ascii="Arial" w:hAnsi="Arial" w:cs="Arial"/>
          <w:i/>
          <w:sz w:val="24"/>
          <w:szCs w:val="24"/>
        </w:rPr>
        <w:t>paddu</w:t>
      </w:r>
      <w:r w:rsidR="00987CB5" w:rsidRPr="003A2136">
        <w:rPr>
          <w:rFonts w:ascii="Arial" w:hAnsi="Arial" w:cs="Arial"/>
          <w:sz w:val="24"/>
          <w:szCs w:val="24"/>
        </w:rPr>
        <w:t xml:space="preserve"> did not show significant changes. L</w:t>
      </w:r>
      <w:r w:rsidR="00C968BA" w:rsidRPr="003A2136">
        <w:rPr>
          <w:rFonts w:ascii="Arial" w:hAnsi="Arial" w:cs="Arial"/>
          <w:sz w:val="24"/>
          <w:szCs w:val="24"/>
        </w:rPr>
        <w:t xml:space="preserve">ittle millet paddu was highly nutritious than rice </w:t>
      </w:r>
      <w:r w:rsidR="00C968BA" w:rsidRPr="003A2136">
        <w:rPr>
          <w:rFonts w:ascii="Arial" w:hAnsi="Arial" w:cs="Arial"/>
          <w:i/>
          <w:sz w:val="24"/>
          <w:szCs w:val="24"/>
        </w:rPr>
        <w:t>paddu</w:t>
      </w:r>
      <w:r w:rsidR="00C968BA" w:rsidRPr="003A2136">
        <w:rPr>
          <w:rFonts w:ascii="Arial" w:hAnsi="Arial" w:cs="Arial"/>
          <w:sz w:val="24"/>
          <w:szCs w:val="24"/>
        </w:rPr>
        <w:t xml:space="preserve"> and did not show significant difference in the scores of sensory attributes. Significant difference in the microbial population was observed between little millet and rice with irrespective of the duration of fermentation of batter. </w:t>
      </w:r>
      <w:r w:rsidR="00C968BA" w:rsidRPr="003A2136">
        <w:rPr>
          <w:rFonts w:ascii="Arial" w:hAnsi="Arial" w:cs="Arial"/>
          <w:i/>
          <w:sz w:val="24"/>
          <w:szCs w:val="24"/>
        </w:rPr>
        <w:t xml:space="preserve">Leuconostoc mesenteroides, Lactobacillus spp. </w:t>
      </w:r>
      <w:r w:rsidR="00C968BA" w:rsidRPr="003A2136">
        <w:rPr>
          <w:rFonts w:ascii="Arial" w:hAnsi="Arial" w:cs="Arial"/>
          <w:sz w:val="24"/>
          <w:szCs w:val="24"/>
        </w:rPr>
        <w:t xml:space="preserve">and yeast dominated the fermentation process among all the microorganisms. In little millet </w:t>
      </w:r>
      <w:r w:rsidR="00C968BA" w:rsidRPr="003A2136">
        <w:rPr>
          <w:rFonts w:ascii="Arial" w:hAnsi="Arial" w:cs="Arial"/>
          <w:i/>
          <w:sz w:val="24"/>
          <w:szCs w:val="24"/>
        </w:rPr>
        <w:t>paddu</w:t>
      </w:r>
      <w:r w:rsidR="00C968BA" w:rsidRPr="003A2136">
        <w:rPr>
          <w:rFonts w:ascii="Arial" w:hAnsi="Arial" w:cs="Arial"/>
          <w:sz w:val="24"/>
          <w:szCs w:val="24"/>
        </w:rPr>
        <w:t xml:space="preserve"> yeast were observed whereas in rice </w:t>
      </w:r>
      <w:r w:rsidR="00C968BA" w:rsidRPr="003A2136">
        <w:rPr>
          <w:rFonts w:ascii="Arial" w:hAnsi="Arial" w:cs="Arial"/>
          <w:i/>
          <w:sz w:val="24"/>
          <w:szCs w:val="24"/>
        </w:rPr>
        <w:t>paddu</w:t>
      </w:r>
      <w:r w:rsidR="00C968BA" w:rsidRPr="003A2136">
        <w:rPr>
          <w:rFonts w:ascii="Arial" w:hAnsi="Arial" w:cs="Arial"/>
          <w:sz w:val="24"/>
          <w:szCs w:val="24"/>
        </w:rPr>
        <w:t xml:space="preserve"> bacteria were present. </w:t>
      </w:r>
      <w:r w:rsidR="00C968BA" w:rsidRPr="003A2136">
        <w:rPr>
          <w:rFonts w:ascii="Arial" w:hAnsi="Arial" w:cs="Arial"/>
          <w:i/>
          <w:sz w:val="24"/>
          <w:szCs w:val="24"/>
        </w:rPr>
        <w:t xml:space="preserve">E coli </w:t>
      </w:r>
      <w:r w:rsidR="00C968BA" w:rsidRPr="003A2136">
        <w:rPr>
          <w:rFonts w:ascii="Arial" w:hAnsi="Arial" w:cs="Arial"/>
          <w:sz w:val="24"/>
          <w:szCs w:val="24"/>
        </w:rPr>
        <w:t xml:space="preserve">were absent in both the </w:t>
      </w:r>
      <w:r w:rsidR="00C968BA" w:rsidRPr="003A2136">
        <w:rPr>
          <w:rFonts w:ascii="Arial" w:hAnsi="Arial" w:cs="Arial"/>
          <w:i/>
          <w:sz w:val="24"/>
          <w:szCs w:val="24"/>
        </w:rPr>
        <w:t>paddu</w:t>
      </w:r>
      <w:r w:rsidR="00987CB5" w:rsidRPr="003A2136">
        <w:rPr>
          <w:rFonts w:ascii="Arial" w:hAnsi="Arial" w:cs="Arial"/>
          <w:i/>
          <w:sz w:val="24"/>
          <w:szCs w:val="24"/>
        </w:rPr>
        <w:t>.</w:t>
      </w:r>
    </w:p>
    <w:p w:rsidR="003B117D" w:rsidRPr="003A2136" w:rsidRDefault="00B35691" w:rsidP="003A2136">
      <w:pPr>
        <w:autoSpaceDE w:val="0"/>
        <w:autoSpaceDN w:val="0"/>
        <w:adjustRightInd w:val="0"/>
        <w:spacing w:before="240" w:after="0" w:line="240" w:lineRule="auto"/>
        <w:jc w:val="both"/>
        <w:rPr>
          <w:rFonts w:ascii="Arial" w:hAnsi="Arial" w:cs="Arial"/>
          <w:b/>
          <w:sz w:val="24"/>
          <w:szCs w:val="24"/>
        </w:rPr>
      </w:pPr>
      <w:r w:rsidRPr="003A2136">
        <w:rPr>
          <w:rFonts w:ascii="Arial" w:hAnsi="Arial" w:cs="Arial"/>
          <w:b/>
          <w:sz w:val="24"/>
          <w:szCs w:val="24"/>
        </w:rPr>
        <w:t>1.</w:t>
      </w:r>
      <w:r w:rsidR="003B117D" w:rsidRPr="003A2136">
        <w:rPr>
          <w:rFonts w:ascii="Arial" w:hAnsi="Arial" w:cs="Arial"/>
          <w:b/>
          <w:sz w:val="24"/>
          <w:szCs w:val="24"/>
        </w:rPr>
        <w:t>Introduction</w:t>
      </w:r>
    </w:p>
    <w:p w:rsidR="003B117D" w:rsidRPr="003A2136" w:rsidRDefault="003B117D" w:rsidP="003A2136">
      <w:pPr>
        <w:autoSpaceDE w:val="0"/>
        <w:autoSpaceDN w:val="0"/>
        <w:adjustRightInd w:val="0"/>
        <w:spacing w:before="240" w:after="0" w:line="240" w:lineRule="auto"/>
        <w:ind w:firstLine="720"/>
        <w:jc w:val="both"/>
        <w:rPr>
          <w:rFonts w:ascii="Arial" w:hAnsi="Arial" w:cs="Arial"/>
          <w:sz w:val="24"/>
          <w:szCs w:val="24"/>
        </w:rPr>
      </w:pPr>
      <w:r w:rsidRPr="003A2136">
        <w:rPr>
          <w:rFonts w:ascii="Arial" w:hAnsi="Arial" w:cs="Arial"/>
          <w:sz w:val="24"/>
          <w:szCs w:val="24"/>
        </w:rPr>
        <w:t xml:space="preserve">Fermentation is the oldest known form of food biotechnology. The traditional fermented foods contain high nutritive value and developed a diversity of flavours, aromas, and textures in food substrates. Many of the indigenous fermented products of cereals are valued for the taste and aroma. By combining rice with pulse, the overall protein quality is improved. </w:t>
      </w:r>
      <w:r w:rsidRPr="003A2136">
        <w:rPr>
          <w:rFonts w:ascii="Arial" w:hAnsi="Arial" w:cs="Arial"/>
          <w:i/>
          <w:sz w:val="24"/>
          <w:szCs w:val="24"/>
        </w:rPr>
        <w:t>Idli</w:t>
      </w:r>
      <w:r w:rsidRPr="003A2136">
        <w:rPr>
          <w:rFonts w:ascii="Arial" w:hAnsi="Arial" w:cs="Arial"/>
          <w:sz w:val="24"/>
          <w:szCs w:val="24"/>
        </w:rPr>
        <w:t xml:space="preserve">, </w:t>
      </w:r>
      <w:r w:rsidRPr="003A2136">
        <w:rPr>
          <w:rFonts w:ascii="Arial" w:hAnsi="Arial" w:cs="Arial"/>
          <w:i/>
          <w:sz w:val="24"/>
          <w:szCs w:val="24"/>
        </w:rPr>
        <w:t>dosa</w:t>
      </w:r>
      <w:r w:rsidRPr="003A2136">
        <w:rPr>
          <w:rFonts w:ascii="Arial" w:hAnsi="Arial" w:cs="Arial"/>
          <w:sz w:val="24"/>
          <w:szCs w:val="24"/>
        </w:rPr>
        <w:t xml:space="preserve">, </w:t>
      </w:r>
      <w:r w:rsidRPr="003A2136">
        <w:rPr>
          <w:rFonts w:ascii="Arial" w:hAnsi="Arial" w:cs="Arial"/>
          <w:i/>
          <w:sz w:val="24"/>
          <w:szCs w:val="24"/>
        </w:rPr>
        <w:t>paddu</w:t>
      </w:r>
      <w:r w:rsidRPr="003A2136">
        <w:rPr>
          <w:rFonts w:ascii="Arial" w:hAnsi="Arial" w:cs="Arial"/>
          <w:sz w:val="24"/>
          <w:szCs w:val="24"/>
        </w:rPr>
        <w:t xml:space="preserve"> and </w:t>
      </w:r>
      <w:r w:rsidRPr="003A2136">
        <w:rPr>
          <w:rFonts w:ascii="Arial" w:hAnsi="Arial" w:cs="Arial"/>
          <w:i/>
          <w:sz w:val="24"/>
          <w:szCs w:val="24"/>
        </w:rPr>
        <w:t>dhokla</w:t>
      </w:r>
      <w:r w:rsidRPr="003A2136">
        <w:rPr>
          <w:rFonts w:ascii="Arial" w:hAnsi="Arial" w:cs="Arial"/>
          <w:sz w:val="24"/>
          <w:szCs w:val="24"/>
        </w:rPr>
        <w:t xml:space="preserve"> are the important fermented breakfast foods which are commonly used in southern region of India.</w:t>
      </w:r>
      <w:r w:rsidR="00E434FA" w:rsidRPr="003A2136">
        <w:rPr>
          <w:rFonts w:ascii="Arial" w:hAnsi="Arial" w:cs="Arial"/>
          <w:sz w:val="24"/>
          <w:szCs w:val="24"/>
        </w:rPr>
        <w:t xml:space="preserve"> </w:t>
      </w:r>
      <w:r w:rsidRPr="003A2136">
        <w:rPr>
          <w:rFonts w:ascii="Arial" w:hAnsi="Arial" w:cs="Arial"/>
          <w:i/>
          <w:sz w:val="24"/>
          <w:szCs w:val="24"/>
        </w:rPr>
        <w:t>Paddu</w:t>
      </w:r>
      <w:r w:rsidRPr="003A2136">
        <w:rPr>
          <w:rFonts w:ascii="Arial" w:hAnsi="Arial" w:cs="Arial"/>
          <w:sz w:val="24"/>
          <w:szCs w:val="24"/>
        </w:rPr>
        <w:t xml:space="preserve"> is a traditional cereal-legume based naturally fermented shallow fried product with a soft and spongy texture which is popular and widely consumed as a food item in Southern India. It is prepared from milled rice and mixture of pulses. Fermented </w:t>
      </w:r>
      <w:r w:rsidRPr="003A2136">
        <w:rPr>
          <w:rFonts w:ascii="Arial" w:hAnsi="Arial" w:cs="Arial"/>
          <w:i/>
          <w:sz w:val="24"/>
          <w:szCs w:val="24"/>
        </w:rPr>
        <w:t>paddu</w:t>
      </w:r>
      <w:r w:rsidRPr="003A2136">
        <w:rPr>
          <w:rFonts w:ascii="Arial" w:hAnsi="Arial" w:cs="Arial"/>
          <w:sz w:val="24"/>
          <w:szCs w:val="24"/>
        </w:rPr>
        <w:t xml:space="preserve"> makes an important contribution to the diet as a source of protein, calories, vitamins, especially B-complex vitamins.</w:t>
      </w:r>
    </w:p>
    <w:p w:rsidR="003B117D" w:rsidRPr="003A2136" w:rsidRDefault="003B117D" w:rsidP="003A2136">
      <w:pPr>
        <w:autoSpaceDE w:val="0"/>
        <w:autoSpaceDN w:val="0"/>
        <w:adjustRightInd w:val="0"/>
        <w:spacing w:before="240" w:after="0" w:line="240" w:lineRule="auto"/>
        <w:jc w:val="both"/>
        <w:rPr>
          <w:rFonts w:ascii="Arial" w:hAnsi="Arial" w:cs="Arial"/>
          <w:sz w:val="24"/>
          <w:szCs w:val="24"/>
        </w:rPr>
      </w:pPr>
      <w:r w:rsidRPr="003A2136">
        <w:rPr>
          <w:rFonts w:ascii="Arial" w:hAnsi="Arial" w:cs="Arial"/>
          <w:sz w:val="24"/>
          <w:szCs w:val="24"/>
        </w:rPr>
        <w:tab/>
        <w:t xml:space="preserve">Little millet is a staple food for people of arid and semi arid tropical regions of Asia. In recent years this millet has been completely replaced by rice as there are no alternative value added products of millet. An appropriate food processing technology stimulates agriculture production ensures availability of quality product </w:t>
      </w:r>
      <w:r w:rsidRPr="003A2136">
        <w:rPr>
          <w:rFonts w:ascii="Arial" w:hAnsi="Arial" w:cs="Arial"/>
          <w:sz w:val="24"/>
          <w:szCs w:val="24"/>
        </w:rPr>
        <w:lastRenderedPageBreak/>
        <w:t xml:space="preserve">and value addition helps in enhancing the economic value of the crop. It is a good source of dietary protein, fibre and micronutrients however it is not considered in any appreciable amounts because of its astringent taste and presence of antinutrients. Since fermentation brings about changes in the food which improves taste, texture, nutrient content and also nutritive value and digestibility. Hence, present study was carried out to determine the nutritive value of little millet </w:t>
      </w:r>
      <w:r w:rsidRPr="003A2136">
        <w:rPr>
          <w:rFonts w:ascii="Arial" w:hAnsi="Arial" w:cs="Arial"/>
          <w:i/>
          <w:sz w:val="24"/>
          <w:szCs w:val="24"/>
        </w:rPr>
        <w:t>paddu</w:t>
      </w:r>
      <w:r w:rsidRPr="003A2136">
        <w:rPr>
          <w:rFonts w:ascii="Arial" w:hAnsi="Arial" w:cs="Arial"/>
          <w:sz w:val="24"/>
          <w:szCs w:val="24"/>
        </w:rPr>
        <w:t xml:space="preserve"> and organoleptic acceptability as compared to rice </w:t>
      </w:r>
      <w:r w:rsidRPr="003A2136">
        <w:rPr>
          <w:rFonts w:ascii="Arial" w:hAnsi="Arial" w:cs="Arial"/>
          <w:i/>
          <w:sz w:val="24"/>
          <w:szCs w:val="24"/>
        </w:rPr>
        <w:t>paddu</w:t>
      </w:r>
      <w:r w:rsidRPr="003A2136">
        <w:rPr>
          <w:rFonts w:ascii="Arial" w:hAnsi="Arial" w:cs="Arial"/>
          <w:sz w:val="24"/>
          <w:szCs w:val="24"/>
        </w:rPr>
        <w:t>.</w:t>
      </w:r>
    </w:p>
    <w:p w:rsidR="00E434FA" w:rsidRPr="003A2136" w:rsidRDefault="00B35691" w:rsidP="003A2136">
      <w:pPr>
        <w:autoSpaceDE w:val="0"/>
        <w:autoSpaceDN w:val="0"/>
        <w:adjustRightInd w:val="0"/>
        <w:spacing w:before="240" w:after="0" w:line="240" w:lineRule="auto"/>
        <w:jc w:val="both"/>
        <w:rPr>
          <w:rFonts w:ascii="Arial" w:hAnsi="Arial" w:cs="Arial"/>
          <w:b/>
          <w:sz w:val="24"/>
          <w:szCs w:val="24"/>
        </w:rPr>
      </w:pPr>
      <w:r w:rsidRPr="003A2136">
        <w:rPr>
          <w:rFonts w:ascii="Arial" w:hAnsi="Arial" w:cs="Arial"/>
          <w:b/>
          <w:sz w:val="24"/>
          <w:szCs w:val="24"/>
        </w:rPr>
        <w:t xml:space="preserve">2. </w:t>
      </w:r>
      <w:r w:rsidR="00E434FA" w:rsidRPr="003A2136">
        <w:rPr>
          <w:rFonts w:ascii="Arial" w:hAnsi="Arial" w:cs="Arial"/>
          <w:b/>
          <w:sz w:val="24"/>
          <w:szCs w:val="24"/>
        </w:rPr>
        <w:t>Materials and Method</w:t>
      </w:r>
    </w:p>
    <w:p w:rsidR="00E434FA" w:rsidRPr="003A2136" w:rsidRDefault="00E434FA"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 xml:space="preserve">The little millet </w:t>
      </w:r>
      <w:r w:rsidRPr="003A2136">
        <w:rPr>
          <w:rFonts w:ascii="Arial" w:hAnsi="Arial" w:cs="Arial"/>
          <w:sz w:val="24"/>
          <w:szCs w:val="24"/>
          <w:lang w:val="en-CA"/>
        </w:rPr>
        <w:t>(</w:t>
      </w:r>
      <w:r w:rsidRPr="003A2136">
        <w:rPr>
          <w:rFonts w:ascii="Arial" w:hAnsi="Arial" w:cs="Arial"/>
          <w:i/>
          <w:sz w:val="24"/>
          <w:szCs w:val="24"/>
          <w:lang w:val="en-CA"/>
        </w:rPr>
        <w:t xml:space="preserve">Panicum Sumatrence </w:t>
      </w:r>
      <w:r w:rsidRPr="003A2136">
        <w:rPr>
          <w:rFonts w:ascii="Arial" w:hAnsi="Arial" w:cs="Arial"/>
          <w:sz w:val="24"/>
          <w:szCs w:val="24"/>
          <w:lang w:val="en-CA"/>
        </w:rPr>
        <w:t>L.)</w:t>
      </w:r>
      <w:r w:rsidRPr="003A2136">
        <w:rPr>
          <w:rFonts w:ascii="Arial" w:hAnsi="Arial" w:cs="Arial"/>
          <w:sz w:val="24"/>
          <w:szCs w:val="24"/>
        </w:rPr>
        <w:t xml:space="preserve"> local cultivars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was collected for the study from local farmers of Savnoor taluk, Haveri district and stored in sack bag and it was then dehusked by conventional method in emery mill. Decorticated grains were separated from the husk through winnowing. Other ingredients like rice and pulses, black gram dhal, bengal gram dhal, red gram dhal, fenugreek seeds and flaked rice were procured in bulk from the local market and stored in refrigerator at </w:t>
      </w:r>
      <w:smartTag w:uri="urn:schemas-microsoft-com:office:smarttags" w:element="metricconverter">
        <w:smartTagPr>
          <w:attr w:name="ProductID" w:val="5ﾰC"/>
        </w:smartTagPr>
        <w:r w:rsidRPr="003A2136">
          <w:rPr>
            <w:rFonts w:ascii="Arial" w:hAnsi="Arial" w:cs="Arial"/>
            <w:sz w:val="24"/>
            <w:szCs w:val="24"/>
          </w:rPr>
          <w:t>5°C</w:t>
        </w:r>
      </w:smartTag>
      <w:r w:rsidR="00025D4B" w:rsidRPr="003A2136">
        <w:rPr>
          <w:rFonts w:ascii="Arial" w:hAnsi="Arial" w:cs="Arial"/>
          <w:sz w:val="24"/>
          <w:szCs w:val="24"/>
        </w:rPr>
        <w:t xml:space="preserve"> until used</w:t>
      </w:r>
      <w:r w:rsidRPr="003A2136">
        <w:rPr>
          <w:rFonts w:ascii="Arial" w:hAnsi="Arial" w:cs="Arial"/>
          <w:sz w:val="24"/>
          <w:szCs w:val="24"/>
        </w:rPr>
        <w:t xml:space="preserve">. Non stick </w:t>
      </w:r>
      <w:r w:rsidRPr="003A2136">
        <w:rPr>
          <w:rFonts w:ascii="Arial" w:hAnsi="Arial" w:cs="Arial"/>
          <w:i/>
          <w:sz w:val="24"/>
          <w:szCs w:val="24"/>
        </w:rPr>
        <w:t>paddu</w:t>
      </w:r>
      <w:r w:rsidRPr="003A2136">
        <w:rPr>
          <w:rFonts w:ascii="Arial" w:hAnsi="Arial" w:cs="Arial"/>
          <w:sz w:val="24"/>
          <w:szCs w:val="24"/>
        </w:rPr>
        <w:t xml:space="preserve"> skillet was purchased from local market for the study.</w:t>
      </w:r>
    </w:p>
    <w:p w:rsidR="00E434FA" w:rsidRPr="003A2136" w:rsidRDefault="00B35691" w:rsidP="003A2136">
      <w:pPr>
        <w:spacing w:before="240" w:after="120" w:line="240" w:lineRule="auto"/>
        <w:jc w:val="both"/>
        <w:rPr>
          <w:rFonts w:ascii="Arial" w:hAnsi="Arial" w:cs="Arial"/>
          <w:b/>
          <w:i/>
          <w:sz w:val="24"/>
          <w:szCs w:val="24"/>
        </w:rPr>
      </w:pPr>
      <w:r w:rsidRPr="003A2136">
        <w:rPr>
          <w:rFonts w:ascii="Arial" w:hAnsi="Arial" w:cs="Arial"/>
          <w:b/>
          <w:sz w:val="24"/>
          <w:szCs w:val="24"/>
        </w:rPr>
        <w:t xml:space="preserve">2.1 </w:t>
      </w:r>
      <w:r w:rsidR="00E434FA" w:rsidRPr="003A2136">
        <w:rPr>
          <w:rFonts w:ascii="Arial" w:hAnsi="Arial" w:cs="Arial"/>
          <w:b/>
          <w:sz w:val="24"/>
          <w:szCs w:val="24"/>
        </w:rPr>
        <w:t xml:space="preserve">Method for preparation of </w:t>
      </w:r>
      <w:r w:rsidR="00E434FA" w:rsidRPr="003A2136">
        <w:rPr>
          <w:rFonts w:ascii="Arial" w:hAnsi="Arial" w:cs="Arial"/>
          <w:b/>
          <w:i/>
          <w:sz w:val="24"/>
          <w:szCs w:val="24"/>
        </w:rPr>
        <w:t>paddu</w:t>
      </w:r>
    </w:p>
    <w:p w:rsidR="00B35691" w:rsidRPr="003A2136" w:rsidRDefault="00B35691" w:rsidP="003A2136">
      <w:pPr>
        <w:spacing w:before="240" w:after="120" w:line="240" w:lineRule="auto"/>
        <w:ind w:firstLine="720"/>
        <w:jc w:val="both"/>
        <w:rPr>
          <w:rFonts w:ascii="Arial" w:hAnsi="Arial" w:cs="Arial"/>
          <w:b/>
          <w:sz w:val="24"/>
          <w:szCs w:val="24"/>
        </w:rPr>
      </w:pPr>
      <w:r w:rsidRPr="003A2136">
        <w:rPr>
          <w:rFonts w:ascii="Arial" w:hAnsi="Arial" w:cs="Arial"/>
          <w:sz w:val="24"/>
          <w:szCs w:val="24"/>
        </w:rPr>
        <w:t>The standardized proportion of ingredients</w:t>
      </w:r>
      <w:r w:rsidR="00025D4B" w:rsidRPr="003A2136">
        <w:rPr>
          <w:rFonts w:ascii="Arial" w:hAnsi="Arial" w:cs="Arial"/>
          <w:sz w:val="24"/>
          <w:szCs w:val="24"/>
        </w:rPr>
        <w:t xml:space="preserve"> (little millet :pulse mix)</w:t>
      </w:r>
      <w:r w:rsidRPr="003A2136">
        <w:rPr>
          <w:rFonts w:ascii="Arial" w:hAnsi="Arial" w:cs="Arial"/>
          <w:sz w:val="24"/>
          <w:szCs w:val="24"/>
        </w:rPr>
        <w:t xml:space="preserve"> ie., 6:1 was used for the preparation of little millet </w:t>
      </w:r>
      <w:r w:rsidRPr="003A2136">
        <w:rPr>
          <w:rFonts w:ascii="Arial" w:hAnsi="Arial" w:cs="Arial"/>
          <w:i/>
          <w:sz w:val="24"/>
          <w:szCs w:val="24"/>
        </w:rPr>
        <w:t>paddu</w:t>
      </w:r>
      <w:r w:rsidRPr="003A2136">
        <w:rPr>
          <w:rFonts w:ascii="Arial" w:hAnsi="Arial" w:cs="Arial"/>
          <w:sz w:val="24"/>
          <w:szCs w:val="24"/>
        </w:rPr>
        <w:t>, little millet grain (</w:t>
      </w:r>
      <w:smartTag w:uri="urn:schemas-microsoft-com:office:smarttags" w:element="metricconverter">
        <w:smartTagPr>
          <w:attr w:name="ProductID" w:val="81.48 g"/>
        </w:smartTagPr>
        <w:r w:rsidRPr="003A2136">
          <w:rPr>
            <w:rFonts w:ascii="Arial" w:hAnsi="Arial" w:cs="Arial"/>
            <w:sz w:val="24"/>
            <w:szCs w:val="24"/>
          </w:rPr>
          <w:t>81.48 g</w:t>
        </w:r>
      </w:smartTag>
      <w:r w:rsidRPr="003A2136">
        <w:rPr>
          <w:rFonts w:ascii="Arial" w:hAnsi="Arial" w:cs="Arial"/>
          <w:sz w:val="24"/>
          <w:szCs w:val="24"/>
        </w:rPr>
        <w:t>), black gram dhal (</w:t>
      </w:r>
      <w:smartTag w:uri="urn:schemas-microsoft-com:office:smarttags" w:element="metricconverter">
        <w:smartTagPr>
          <w:attr w:name="ProductID" w:val="13.58 g"/>
        </w:smartTagPr>
        <w:r w:rsidRPr="003A2136">
          <w:rPr>
            <w:rFonts w:ascii="Arial" w:hAnsi="Arial" w:cs="Arial"/>
            <w:sz w:val="24"/>
            <w:szCs w:val="24"/>
          </w:rPr>
          <w:t>13.58 g</w:t>
        </w:r>
      </w:smartTag>
      <w:r w:rsidRPr="003A2136">
        <w:rPr>
          <w:rFonts w:ascii="Arial" w:hAnsi="Arial" w:cs="Arial"/>
          <w:sz w:val="24"/>
          <w:szCs w:val="24"/>
        </w:rPr>
        <w:t>), bengal gram dhal (</w:t>
      </w:r>
      <w:smartTag w:uri="urn:schemas-microsoft-com:office:smarttags" w:element="metricconverter">
        <w:smartTagPr>
          <w:attr w:name="ProductID" w:val="1.36 g"/>
        </w:smartTagPr>
        <w:r w:rsidRPr="003A2136">
          <w:rPr>
            <w:rFonts w:ascii="Arial" w:hAnsi="Arial" w:cs="Arial"/>
            <w:sz w:val="24"/>
            <w:szCs w:val="24"/>
          </w:rPr>
          <w:t>1.36 g</w:t>
        </w:r>
      </w:smartTag>
      <w:r w:rsidRPr="003A2136">
        <w:rPr>
          <w:rFonts w:ascii="Arial" w:hAnsi="Arial" w:cs="Arial"/>
          <w:sz w:val="24"/>
          <w:szCs w:val="24"/>
        </w:rPr>
        <w:t>), red gram dhal (</w:t>
      </w:r>
      <w:smartTag w:uri="urn:schemas-microsoft-com:office:smarttags" w:element="metricconverter">
        <w:smartTagPr>
          <w:attr w:name="ProductID" w:val="1.36 g"/>
        </w:smartTagPr>
        <w:r w:rsidRPr="003A2136">
          <w:rPr>
            <w:rFonts w:ascii="Arial" w:hAnsi="Arial" w:cs="Arial"/>
            <w:sz w:val="24"/>
            <w:szCs w:val="24"/>
          </w:rPr>
          <w:t>1.36 g</w:t>
        </w:r>
      </w:smartTag>
      <w:r w:rsidRPr="003A2136">
        <w:rPr>
          <w:rFonts w:ascii="Arial" w:hAnsi="Arial" w:cs="Arial"/>
          <w:sz w:val="24"/>
          <w:szCs w:val="24"/>
        </w:rPr>
        <w:t>), fenugreek seeds (</w:t>
      </w:r>
      <w:smartTag w:uri="urn:schemas-microsoft-com:office:smarttags" w:element="metricconverter">
        <w:smartTagPr>
          <w:attr w:name="ProductID" w:val="0.82 g"/>
        </w:smartTagPr>
        <w:r w:rsidRPr="003A2136">
          <w:rPr>
            <w:rFonts w:ascii="Arial" w:hAnsi="Arial" w:cs="Arial"/>
            <w:sz w:val="24"/>
            <w:szCs w:val="24"/>
          </w:rPr>
          <w:t>0.82 g</w:t>
        </w:r>
      </w:smartTag>
      <w:r w:rsidRPr="003A2136">
        <w:rPr>
          <w:rFonts w:ascii="Arial" w:hAnsi="Arial" w:cs="Arial"/>
          <w:sz w:val="24"/>
          <w:szCs w:val="24"/>
        </w:rPr>
        <w:t>), flaked rice (</w:t>
      </w:r>
      <w:smartTag w:uri="urn:schemas-microsoft-com:office:smarttags" w:element="metricconverter">
        <w:smartTagPr>
          <w:attr w:name="ProductID" w:val="1.4 g"/>
        </w:smartTagPr>
        <w:r w:rsidRPr="003A2136">
          <w:rPr>
            <w:rFonts w:ascii="Arial" w:hAnsi="Arial" w:cs="Arial"/>
            <w:sz w:val="24"/>
            <w:szCs w:val="24"/>
          </w:rPr>
          <w:t>1.4 g</w:t>
        </w:r>
      </w:smartTag>
      <w:r w:rsidRPr="003A2136">
        <w:rPr>
          <w:rFonts w:ascii="Arial" w:hAnsi="Arial" w:cs="Arial"/>
          <w:sz w:val="24"/>
          <w:szCs w:val="24"/>
        </w:rPr>
        <w:t xml:space="preserve">) were weighed and taken. Little millet grain and pulse were washed twice separately and soaked in a clean beaker using distilled water for 6 h. After draining the water little millet grain and pulse were wet ground separately and mixed together. 150 ml of aliquot was transferred to 500 ml clean beaker and covered with aluminium foil. The batter was then allowed to ferment for 14 h in an incubator at 30 ± </w:t>
      </w:r>
      <w:smartTag w:uri="urn:schemas-microsoft-com:office:smarttags" w:element="metricconverter">
        <w:smartTagPr>
          <w:attr w:name="ProductID" w:val="2ﾰC"/>
        </w:smartTagPr>
        <w:r w:rsidRPr="003A2136">
          <w:rPr>
            <w:rFonts w:ascii="Arial" w:hAnsi="Arial" w:cs="Arial"/>
            <w:sz w:val="24"/>
            <w:szCs w:val="24"/>
          </w:rPr>
          <w:t>2°C</w:t>
        </w:r>
      </w:smartTag>
      <w:r w:rsidRPr="003A2136">
        <w:rPr>
          <w:rFonts w:ascii="Arial" w:hAnsi="Arial" w:cs="Arial"/>
          <w:sz w:val="24"/>
          <w:szCs w:val="24"/>
        </w:rPr>
        <w:t xml:space="preserve">. The batter was then shallow fat fried in a special non stick </w:t>
      </w:r>
      <w:r w:rsidRPr="003A2136">
        <w:rPr>
          <w:rFonts w:ascii="Arial" w:hAnsi="Arial" w:cs="Arial"/>
          <w:i/>
          <w:sz w:val="24"/>
          <w:szCs w:val="24"/>
        </w:rPr>
        <w:t>paddu</w:t>
      </w:r>
      <w:r w:rsidRPr="003A2136">
        <w:rPr>
          <w:rFonts w:ascii="Arial" w:hAnsi="Arial" w:cs="Arial"/>
          <w:sz w:val="24"/>
          <w:szCs w:val="24"/>
        </w:rPr>
        <w:t xml:space="preserve"> skillet.</w:t>
      </w:r>
    </w:p>
    <w:p w:rsidR="00E434FA" w:rsidRPr="003A2136" w:rsidRDefault="00B35691" w:rsidP="003A2136">
      <w:pPr>
        <w:spacing w:before="240" w:after="120" w:line="240" w:lineRule="auto"/>
        <w:jc w:val="both"/>
        <w:rPr>
          <w:rFonts w:ascii="Arial" w:hAnsi="Arial" w:cs="Arial"/>
          <w:b/>
          <w:sz w:val="24"/>
          <w:szCs w:val="24"/>
        </w:rPr>
      </w:pPr>
      <w:r w:rsidRPr="003A2136">
        <w:rPr>
          <w:rFonts w:ascii="Arial" w:hAnsi="Arial" w:cs="Arial"/>
          <w:b/>
          <w:sz w:val="24"/>
          <w:szCs w:val="24"/>
        </w:rPr>
        <w:t xml:space="preserve">2.2 </w:t>
      </w:r>
      <w:r w:rsidR="00E434FA" w:rsidRPr="003A2136">
        <w:rPr>
          <w:rFonts w:ascii="Arial" w:hAnsi="Arial" w:cs="Arial"/>
          <w:b/>
          <w:sz w:val="24"/>
          <w:szCs w:val="24"/>
        </w:rPr>
        <w:t>Batter properties of little millet and rice</w:t>
      </w:r>
    </w:p>
    <w:p w:rsidR="00E434FA" w:rsidRPr="003A2136" w:rsidRDefault="00E434FA" w:rsidP="003A2136">
      <w:pPr>
        <w:spacing w:before="240" w:after="120" w:line="240" w:lineRule="auto"/>
        <w:ind w:firstLine="720"/>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t>The physical and chemical characteristics of the batte</w:t>
      </w:r>
      <w:r w:rsidR="00F64F94" w:rsidRPr="003A2136">
        <w:rPr>
          <w:rFonts w:ascii="Arial" w:eastAsia="Times New Roman" w:hAnsi="Arial" w:cs="Arial"/>
          <w:sz w:val="24"/>
          <w:szCs w:val="24"/>
          <w:lang w:eastAsia="en-IN"/>
        </w:rPr>
        <w:t>r like volume, weight, bulk density, specific gravity titratable acidity</w:t>
      </w:r>
      <w:r w:rsidRPr="003A2136">
        <w:rPr>
          <w:rFonts w:ascii="Arial" w:eastAsia="Times New Roman" w:hAnsi="Arial" w:cs="Arial"/>
          <w:sz w:val="24"/>
          <w:szCs w:val="24"/>
          <w:lang w:eastAsia="en-IN"/>
        </w:rPr>
        <w:t xml:space="preserve"> and pH were studied</w:t>
      </w:r>
      <w:r w:rsidR="00025D4B" w:rsidRPr="003A2136">
        <w:rPr>
          <w:rFonts w:ascii="Arial" w:eastAsia="Times New Roman" w:hAnsi="Arial" w:cs="Arial"/>
          <w:sz w:val="24"/>
          <w:szCs w:val="24"/>
          <w:lang w:eastAsia="en-IN"/>
        </w:rPr>
        <w:t xml:space="preserve"> by standard methods</w:t>
      </w:r>
      <w:r w:rsidRPr="003A2136">
        <w:rPr>
          <w:rFonts w:ascii="Arial" w:eastAsia="Times New Roman" w:hAnsi="Arial" w:cs="Arial"/>
          <w:sz w:val="24"/>
          <w:szCs w:val="24"/>
          <w:lang w:eastAsia="en-IN"/>
        </w:rPr>
        <w:t xml:space="preserve"> before and after fermentation.</w:t>
      </w:r>
    </w:p>
    <w:p w:rsidR="00E434FA" w:rsidRPr="003A2136" w:rsidRDefault="00B35691" w:rsidP="003A2136">
      <w:pPr>
        <w:spacing w:before="240" w:after="120" w:line="240" w:lineRule="auto"/>
        <w:jc w:val="both"/>
        <w:rPr>
          <w:rFonts w:ascii="Arial" w:eastAsia="Times New Roman" w:hAnsi="Arial" w:cs="Arial"/>
          <w:b/>
          <w:sz w:val="24"/>
          <w:szCs w:val="24"/>
          <w:lang w:eastAsia="en-IN"/>
        </w:rPr>
      </w:pPr>
      <w:r w:rsidRPr="003A2136">
        <w:rPr>
          <w:rFonts w:ascii="Arial" w:eastAsia="Times New Roman" w:hAnsi="Arial" w:cs="Arial"/>
          <w:b/>
          <w:sz w:val="24"/>
          <w:szCs w:val="24"/>
          <w:lang w:eastAsia="en-IN"/>
        </w:rPr>
        <w:t xml:space="preserve">2.2.1 </w:t>
      </w:r>
      <w:r w:rsidR="00E434FA" w:rsidRPr="003A2136">
        <w:rPr>
          <w:rFonts w:ascii="Arial" w:eastAsia="Times New Roman" w:hAnsi="Arial" w:cs="Arial"/>
          <w:b/>
          <w:sz w:val="24"/>
          <w:szCs w:val="24"/>
          <w:lang w:eastAsia="en-IN"/>
        </w:rPr>
        <w:t>Increase in volume</w:t>
      </w:r>
    </w:p>
    <w:p w:rsidR="00E434FA" w:rsidRPr="003A2136" w:rsidRDefault="00E434FA" w:rsidP="003A2136">
      <w:pPr>
        <w:spacing w:before="240" w:after="120" w:line="240" w:lineRule="auto"/>
        <w:ind w:firstLine="720"/>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t xml:space="preserve">A 20 ml aliquot of freshly prepared batter from different ratios of batter was transferred to respective 50 ml measuring cylinders and covered with aluminium foil then these measuring cylinders were kept in an incubator at 30 ± </w:t>
      </w:r>
      <w:smartTag w:uri="urn:schemas-microsoft-com:office:smarttags" w:element="metricconverter">
        <w:r w:rsidRPr="003A2136">
          <w:rPr>
            <w:rFonts w:ascii="Arial" w:eastAsia="Times New Roman" w:hAnsi="Arial" w:cs="Arial"/>
            <w:sz w:val="24"/>
            <w:szCs w:val="24"/>
            <w:lang w:eastAsia="en-IN"/>
          </w:rPr>
          <w:t>2°C</w:t>
        </w:r>
      </w:smartTag>
      <w:r w:rsidRPr="003A2136">
        <w:rPr>
          <w:rFonts w:ascii="Arial" w:eastAsia="Times New Roman" w:hAnsi="Arial" w:cs="Arial"/>
          <w:sz w:val="24"/>
          <w:szCs w:val="24"/>
          <w:lang w:eastAsia="en-IN"/>
        </w:rPr>
        <w:t xml:space="preserve"> for 12 h. And increase in the volume was noted in ml. </w:t>
      </w:r>
    </w:p>
    <w:p w:rsidR="00E434FA" w:rsidRPr="003A2136" w:rsidRDefault="00B35691" w:rsidP="003A2136">
      <w:pPr>
        <w:spacing w:before="240" w:after="120" w:line="240" w:lineRule="auto"/>
        <w:jc w:val="both"/>
        <w:rPr>
          <w:rFonts w:ascii="Arial" w:eastAsia="Times New Roman" w:hAnsi="Arial" w:cs="Arial"/>
          <w:b/>
          <w:sz w:val="24"/>
          <w:szCs w:val="24"/>
          <w:lang w:eastAsia="en-IN"/>
        </w:rPr>
      </w:pPr>
      <w:r w:rsidRPr="003A2136">
        <w:rPr>
          <w:rFonts w:ascii="Arial" w:eastAsia="Times New Roman" w:hAnsi="Arial" w:cs="Arial"/>
          <w:b/>
          <w:sz w:val="24"/>
          <w:szCs w:val="24"/>
          <w:lang w:eastAsia="en-IN"/>
        </w:rPr>
        <w:t>2.2.2</w:t>
      </w:r>
      <w:r w:rsidR="00E434FA" w:rsidRPr="003A2136">
        <w:rPr>
          <w:rFonts w:ascii="Arial" w:eastAsia="Times New Roman" w:hAnsi="Arial" w:cs="Arial"/>
          <w:b/>
          <w:sz w:val="24"/>
          <w:szCs w:val="24"/>
          <w:lang w:eastAsia="en-IN"/>
        </w:rPr>
        <w:t>Net increase in volume</w:t>
      </w:r>
    </w:p>
    <w:p w:rsidR="00E434FA" w:rsidRPr="003A2136" w:rsidRDefault="00E434FA" w:rsidP="003A2136">
      <w:pPr>
        <w:spacing w:before="240" w:after="120" w:line="240" w:lineRule="auto"/>
        <w:ind w:firstLine="720"/>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t>Net increase in volume was calculated using the following equation.</w:t>
      </w:r>
    </w:p>
    <w:p w:rsidR="00E434FA" w:rsidRPr="003A2136" w:rsidRDefault="00E434FA" w:rsidP="003A2136">
      <w:pPr>
        <w:spacing w:before="240" w:after="120" w:line="240" w:lineRule="auto"/>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t>Net increase in volume = Final volume – Initial volume</w:t>
      </w:r>
    </w:p>
    <w:p w:rsidR="00E434FA" w:rsidRPr="003A2136" w:rsidRDefault="00B35691" w:rsidP="003A2136">
      <w:pPr>
        <w:spacing w:before="240" w:after="120" w:line="240" w:lineRule="auto"/>
        <w:jc w:val="both"/>
        <w:rPr>
          <w:rFonts w:ascii="Arial" w:eastAsia="Times New Roman" w:hAnsi="Arial" w:cs="Arial"/>
          <w:b/>
          <w:sz w:val="24"/>
          <w:szCs w:val="24"/>
          <w:lang w:eastAsia="en-IN"/>
        </w:rPr>
      </w:pPr>
      <w:r w:rsidRPr="003A2136">
        <w:rPr>
          <w:rFonts w:ascii="Arial" w:eastAsia="Times New Roman" w:hAnsi="Arial" w:cs="Arial"/>
          <w:b/>
          <w:sz w:val="24"/>
          <w:szCs w:val="24"/>
          <w:lang w:eastAsia="en-IN"/>
        </w:rPr>
        <w:t xml:space="preserve">2.2.3 </w:t>
      </w:r>
      <w:r w:rsidR="00E434FA" w:rsidRPr="003A2136">
        <w:rPr>
          <w:rFonts w:ascii="Arial" w:eastAsia="Times New Roman" w:hAnsi="Arial" w:cs="Arial"/>
          <w:b/>
          <w:sz w:val="24"/>
          <w:szCs w:val="24"/>
          <w:lang w:eastAsia="en-IN"/>
        </w:rPr>
        <w:t>Per cent increase in volume</w:t>
      </w:r>
    </w:p>
    <w:p w:rsidR="00E434FA" w:rsidRPr="003A2136" w:rsidRDefault="00E434FA" w:rsidP="003A2136">
      <w:pPr>
        <w:spacing w:before="240" w:after="120" w:line="240" w:lineRule="auto"/>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lastRenderedPageBreak/>
        <w:t>Per cent increase in volume was calculated using following equation.</w:t>
      </w:r>
    </w:p>
    <w:p w:rsidR="00E434FA" w:rsidRPr="003A2136" w:rsidRDefault="00E434FA" w:rsidP="003A2136">
      <w:pPr>
        <w:spacing w:after="0" w:line="240" w:lineRule="auto"/>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tab/>
        <w:t xml:space="preserve"> </w:t>
      </w:r>
      <w:r w:rsidRPr="003A2136">
        <w:rPr>
          <w:rFonts w:ascii="Arial" w:eastAsia="Times New Roman" w:hAnsi="Arial" w:cs="Arial"/>
          <w:sz w:val="24"/>
          <w:szCs w:val="24"/>
          <w:lang w:eastAsia="en-IN"/>
        </w:rPr>
        <w:tab/>
      </w:r>
      <w:r w:rsidRPr="003A2136">
        <w:rPr>
          <w:rFonts w:ascii="Arial" w:eastAsia="Times New Roman" w:hAnsi="Arial" w:cs="Arial"/>
          <w:sz w:val="24"/>
          <w:szCs w:val="24"/>
          <w:lang w:eastAsia="en-IN"/>
        </w:rPr>
        <w:tab/>
      </w:r>
      <w:r w:rsidRPr="003A2136">
        <w:rPr>
          <w:rFonts w:ascii="Arial" w:eastAsia="Times New Roman" w:hAnsi="Arial" w:cs="Arial"/>
          <w:sz w:val="24"/>
          <w:szCs w:val="24"/>
          <w:lang w:eastAsia="en-IN"/>
        </w:rPr>
        <w:tab/>
        <w:t xml:space="preserve">     Final volume – Initial volume</w:t>
      </w:r>
    </w:p>
    <w:p w:rsidR="00E434FA" w:rsidRPr="003A2136" w:rsidRDefault="0041283C" w:rsidP="003A2136">
      <w:pPr>
        <w:spacing w:after="0" w:line="240" w:lineRule="auto"/>
        <w:jc w:val="both"/>
        <w:rPr>
          <w:rFonts w:ascii="Arial" w:eastAsia="Times New Roman" w:hAnsi="Arial" w:cs="Arial"/>
          <w:sz w:val="24"/>
          <w:szCs w:val="24"/>
          <w:lang w:eastAsia="en-IN"/>
        </w:rPr>
      </w:pPr>
      <w:r w:rsidRPr="003A2136">
        <w:rPr>
          <w:rFonts w:ascii="Arial" w:eastAsia="Times New Roman" w:hAnsi="Arial" w:cs="Arial"/>
          <w:noProof/>
          <w:sz w:val="24"/>
          <w:szCs w:val="24"/>
          <w:lang w:val="en-US"/>
        </w:rPr>
        <w:pict>
          <v:shapetype id="_x0000_t32" coordsize="21600,21600" o:spt="32" o:oned="t" path="m,l21600,21600e" filled="f">
            <v:path arrowok="t" fillok="f" o:connecttype="none"/>
            <o:lock v:ext="edit" shapetype="t"/>
          </v:shapetype>
          <v:shape id="_x0000_s1026" type="#_x0000_t32" style="position:absolute;left:0;text-align:left;margin-left:148.5pt;margin-top:5.4pt;width:153.75pt;height:.75pt;flip:y;z-index:251660288" o:connectortype="straight"/>
        </w:pict>
      </w:r>
      <w:r w:rsidR="00E434FA" w:rsidRPr="003A2136">
        <w:rPr>
          <w:rFonts w:ascii="Arial" w:eastAsia="Times New Roman" w:hAnsi="Arial" w:cs="Arial"/>
          <w:sz w:val="24"/>
          <w:szCs w:val="24"/>
          <w:lang w:eastAsia="en-IN"/>
        </w:rPr>
        <w:t>Per cent increase in volume =                                                            x 100</w:t>
      </w:r>
    </w:p>
    <w:p w:rsidR="00E434FA" w:rsidRPr="003A2136" w:rsidRDefault="00E434FA" w:rsidP="003A2136">
      <w:pPr>
        <w:spacing w:after="0" w:line="240" w:lineRule="auto"/>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tab/>
      </w:r>
      <w:r w:rsidRPr="003A2136">
        <w:rPr>
          <w:rFonts w:ascii="Arial" w:eastAsia="Times New Roman" w:hAnsi="Arial" w:cs="Arial"/>
          <w:sz w:val="24"/>
          <w:szCs w:val="24"/>
          <w:lang w:eastAsia="en-IN"/>
        </w:rPr>
        <w:tab/>
      </w:r>
      <w:r w:rsidRPr="003A2136">
        <w:rPr>
          <w:rFonts w:ascii="Arial" w:eastAsia="Times New Roman" w:hAnsi="Arial" w:cs="Arial"/>
          <w:sz w:val="24"/>
          <w:szCs w:val="24"/>
          <w:lang w:eastAsia="en-IN"/>
        </w:rPr>
        <w:tab/>
      </w:r>
      <w:r w:rsidRPr="003A2136">
        <w:rPr>
          <w:rFonts w:ascii="Arial" w:eastAsia="Times New Roman" w:hAnsi="Arial" w:cs="Arial"/>
          <w:sz w:val="24"/>
          <w:szCs w:val="24"/>
          <w:lang w:eastAsia="en-IN"/>
        </w:rPr>
        <w:tab/>
      </w:r>
      <w:r w:rsidRPr="003A2136">
        <w:rPr>
          <w:rFonts w:ascii="Arial" w:eastAsia="Times New Roman" w:hAnsi="Arial" w:cs="Arial"/>
          <w:sz w:val="24"/>
          <w:szCs w:val="24"/>
          <w:lang w:eastAsia="en-IN"/>
        </w:rPr>
        <w:tab/>
        <w:t>Initial volume</w:t>
      </w:r>
    </w:p>
    <w:p w:rsidR="00E434FA" w:rsidRPr="003A2136" w:rsidRDefault="00B35691" w:rsidP="003A2136">
      <w:pPr>
        <w:spacing w:after="120" w:line="240" w:lineRule="auto"/>
        <w:jc w:val="both"/>
        <w:rPr>
          <w:rFonts w:ascii="Arial" w:hAnsi="Arial" w:cs="Arial"/>
          <w:b/>
          <w:sz w:val="24"/>
          <w:szCs w:val="24"/>
        </w:rPr>
      </w:pPr>
      <w:r w:rsidRPr="003A2136">
        <w:rPr>
          <w:rFonts w:ascii="Arial" w:hAnsi="Arial" w:cs="Arial"/>
          <w:b/>
          <w:sz w:val="24"/>
          <w:szCs w:val="24"/>
        </w:rPr>
        <w:t xml:space="preserve">2.2.4 </w:t>
      </w:r>
      <w:r w:rsidR="00E434FA" w:rsidRPr="003A2136">
        <w:rPr>
          <w:rFonts w:ascii="Arial" w:hAnsi="Arial" w:cs="Arial"/>
          <w:b/>
          <w:sz w:val="24"/>
          <w:szCs w:val="24"/>
        </w:rPr>
        <w:t>Weight of the batter</w:t>
      </w:r>
    </w:p>
    <w:p w:rsidR="00FC6A88" w:rsidRPr="003A2136" w:rsidRDefault="00E434FA" w:rsidP="003A2136">
      <w:pPr>
        <w:spacing w:after="120" w:line="240" w:lineRule="auto"/>
        <w:ind w:firstLine="720"/>
        <w:jc w:val="both"/>
        <w:rPr>
          <w:rFonts w:ascii="Arial" w:hAnsi="Arial" w:cs="Arial"/>
          <w:sz w:val="24"/>
          <w:szCs w:val="24"/>
        </w:rPr>
      </w:pPr>
      <w:r w:rsidRPr="003A2136">
        <w:rPr>
          <w:rFonts w:ascii="Arial" w:hAnsi="Arial" w:cs="Arial"/>
          <w:sz w:val="24"/>
          <w:szCs w:val="24"/>
        </w:rPr>
        <w:t>Weight of the batter was measured by transferring 20 ml of freshly prepared batter to previously weighed measuring cylinder. Weight of the batter before and after fermentation was noted.</w:t>
      </w:r>
    </w:p>
    <w:p w:rsidR="00F64F94" w:rsidRPr="003A2136" w:rsidRDefault="00B35691" w:rsidP="003A2136">
      <w:pPr>
        <w:spacing w:before="240" w:after="120" w:line="240" w:lineRule="auto"/>
        <w:jc w:val="both"/>
        <w:rPr>
          <w:rFonts w:ascii="Arial" w:hAnsi="Arial" w:cs="Arial"/>
          <w:b/>
          <w:sz w:val="24"/>
          <w:szCs w:val="24"/>
        </w:rPr>
      </w:pPr>
      <w:r w:rsidRPr="003A2136">
        <w:rPr>
          <w:rFonts w:ascii="Arial" w:hAnsi="Arial" w:cs="Arial"/>
          <w:b/>
          <w:sz w:val="24"/>
          <w:szCs w:val="24"/>
        </w:rPr>
        <w:t xml:space="preserve">2.2.5 </w:t>
      </w:r>
      <w:r w:rsidR="00F64F94" w:rsidRPr="003A2136">
        <w:rPr>
          <w:rFonts w:ascii="Arial" w:hAnsi="Arial" w:cs="Arial"/>
          <w:b/>
          <w:sz w:val="24"/>
          <w:szCs w:val="24"/>
        </w:rPr>
        <w:t>Bulk density of batter</w:t>
      </w:r>
    </w:p>
    <w:p w:rsidR="00F64F94" w:rsidRPr="003A2136" w:rsidRDefault="00F64F94" w:rsidP="003A2136">
      <w:pPr>
        <w:spacing w:before="240" w:after="120" w:line="240" w:lineRule="auto"/>
        <w:jc w:val="both"/>
        <w:rPr>
          <w:rFonts w:ascii="Arial" w:hAnsi="Arial" w:cs="Arial"/>
          <w:sz w:val="24"/>
          <w:szCs w:val="24"/>
        </w:rPr>
      </w:pPr>
      <w:r w:rsidRPr="003A2136">
        <w:rPr>
          <w:rFonts w:ascii="Arial" w:hAnsi="Arial" w:cs="Arial"/>
          <w:b/>
          <w:sz w:val="24"/>
          <w:szCs w:val="24"/>
        </w:rPr>
        <w:tab/>
      </w:r>
      <w:r w:rsidRPr="003A2136">
        <w:rPr>
          <w:rFonts w:ascii="Arial" w:hAnsi="Arial" w:cs="Arial"/>
          <w:sz w:val="24"/>
          <w:szCs w:val="24"/>
        </w:rPr>
        <w:t>Bulk density of the batter was calculated using the following equation</w:t>
      </w:r>
    </w:p>
    <w:p w:rsidR="00F64F94" w:rsidRPr="003A2136" w:rsidRDefault="00F64F94" w:rsidP="003A2136">
      <w:pPr>
        <w:spacing w:after="0" w:line="240" w:lineRule="auto"/>
        <w:jc w:val="both"/>
        <w:rPr>
          <w:rFonts w:ascii="Arial" w:hAnsi="Arial" w:cs="Arial"/>
          <w:sz w:val="24"/>
          <w:szCs w:val="24"/>
        </w:rPr>
      </w:pP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t>Weight (g)</w:t>
      </w:r>
    </w:p>
    <w:p w:rsidR="00F64F94" w:rsidRPr="003A2136" w:rsidRDefault="00F64F94" w:rsidP="003A2136">
      <w:pPr>
        <w:spacing w:after="0" w:line="240" w:lineRule="auto"/>
        <w:jc w:val="both"/>
        <w:rPr>
          <w:rFonts w:ascii="Arial" w:hAnsi="Arial" w:cs="Arial"/>
          <w:sz w:val="24"/>
          <w:szCs w:val="24"/>
        </w:rPr>
      </w:pPr>
      <w:r w:rsidRPr="003A2136">
        <w:rPr>
          <w:rFonts w:ascii="Arial" w:hAnsi="Arial" w:cs="Arial"/>
          <w:sz w:val="24"/>
          <w:szCs w:val="24"/>
        </w:rPr>
        <w:t>Bulk density (g/ml) =          ———————</w:t>
      </w:r>
    </w:p>
    <w:p w:rsidR="00F64F94" w:rsidRPr="003A2136" w:rsidRDefault="00F64F94" w:rsidP="003A2136">
      <w:pPr>
        <w:spacing w:after="0" w:line="240" w:lineRule="auto"/>
        <w:jc w:val="both"/>
        <w:rPr>
          <w:rFonts w:ascii="Arial" w:hAnsi="Arial" w:cs="Arial"/>
          <w:sz w:val="24"/>
          <w:szCs w:val="24"/>
        </w:rPr>
      </w:pP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t xml:space="preserve">Volume (ml) </w:t>
      </w:r>
    </w:p>
    <w:p w:rsidR="00E434FA" w:rsidRPr="003A2136" w:rsidRDefault="00B35691" w:rsidP="003A2136">
      <w:pPr>
        <w:spacing w:after="120" w:line="240" w:lineRule="auto"/>
        <w:jc w:val="both"/>
        <w:rPr>
          <w:rFonts w:ascii="Arial" w:hAnsi="Arial" w:cs="Arial"/>
          <w:b/>
          <w:sz w:val="24"/>
          <w:szCs w:val="24"/>
        </w:rPr>
      </w:pPr>
      <w:r w:rsidRPr="003A2136">
        <w:rPr>
          <w:rFonts w:ascii="Arial" w:hAnsi="Arial" w:cs="Arial"/>
          <w:b/>
          <w:sz w:val="24"/>
          <w:szCs w:val="24"/>
        </w:rPr>
        <w:t xml:space="preserve">2.2.6 </w:t>
      </w:r>
      <w:r w:rsidR="00E434FA" w:rsidRPr="003A2136">
        <w:rPr>
          <w:rFonts w:ascii="Arial" w:hAnsi="Arial" w:cs="Arial"/>
          <w:b/>
          <w:sz w:val="24"/>
          <w:szCs w:val="24"/>
        </w:rPr>
        <w:t>Specific gravity of batter</w:t>
      </w:r>
    </w:p>
    <w:p w:rsidR="00E434FA" w:rsidRPr="003A2136" w:rsidRDefault="00E434FA" w:rsidP="003A2136">
      <w:pPr>
        <w:spacing w:after="120" w:line="240" w:lineRule="auto"/>
        <w:ind w:firstLine="720"/>
        <w:jc w:val="both"/>
        <w:rPr>
          <w:rFonts w:ascii="Arial" w:hAnsi="Arial" w:cs="Arial"/>
          <w:sz w:val="24"/>
          <w:szCs w:val="24"/>
        </w:rPr>
      </w:pPr>
      <w:r w:rsidRPr="003A2136">
        <w:rPr>
          <w:rFonts w:ascii="Arial" w:hAnsi="Arial" w:cs="Arial"/>
          <w:sz w:val="24"/>
          <w:szCs w:val="24"/>
        </w:rPr>
        <w:t xml:space="preserve">The specific gravity of </w:t>
      </w:r>
      <w:r w:rsidRPr="003A2136">
        <w:rPr>
          <w:rFonts w:ascii="Arial" w:hAnsi="Arial" w:cs="Arial"/>
          <w:i/>
          <w:sz w:val="24"/>
          <w:szCs w:val="24"/>
        </w:rPr>
        <w:t>paddu</w:t>
      </w:r>
      <w:r w:rsidRPr="003A2136">
        <w:rPr>
          <w:rFonts w:ascii="Arial" w:hAnsi="Arial" w:cs="Arial"/>
          <w:sz w:val="24"/>
          <w:szCs w:val="24"/>
        </w:rPr>
        <w:t xml:space="preserve"> batter was determined by dividing the weight of glass measuring cylinder (50 ml) filled with batter to the weight of the same measuring cylinders filled with water (Kaur </w:t>
      </w:r>
      <w:r w:rsidRPr="003A2136">
        <w:rPr>
          <w:rFonts w:ascii="Arial" w:hAnsi="Arial" w:cs="Arial"/>
          <w:i/>
          <w:sz w:val="24"/>
          <w:szCs w:val="24"/>
        </w:rPr>
        <w:t>et al</w:t>
      </w:r>
      <w:r w:rsidRPr="003A2136">
        <w:rPr>
          <w:rFonts w:ascii="Arial" w:hAnsi="Arial" w:cs="Arial"/>
          <w:sz w:val="24"/>
          <w:szCs w:val="24"/>
        </w:rPr>
        <w:t>., 2000).</w:t>
      </w:r>
    </w:p>
    <w:p w:rsidR="00FC6A88" w:rsidRPr="003A2136" w:rsidRDefault="00B35691" w:rsidP="003A2136">
      <w:pPr>
        <w:spacing w:before="240" w:after="120" w:line="240" w:lineRule="auto"/>
        <w:jc w:val="both"/>
        <w:rPr>
          <w:rFonts w:ascii="Arial" w:hAnsi="Arial" w:cs="Arial"/>
          <w:b/>
          <w:sz w:val="24"/>
          <w:szCs w:val="24"/>
        </w:rPr>
      </w:pPr>
      <w:r w:rsidRPr="003A2136">
        <w:rPr>
          <w:rFonts w:ascii="Arial" w:hAnsi="Arial" w:cs="Arial"/>
          <w:b/>
          <w:sz w:val="24"/>
          <w:szCs w:val="24"/>
        </w:rPr>
        <w:t xml:space="preserve">2.2.7 </w:t>
      </w:r>
      <w:r w:rsidR="00FC6A88" w:rsidRPr="003A2136">
        <w:rPr>
          <w:rFonts w:ascii="Arial" w:hAnsi="Arial" w:cs="Arial"/>
          <w:b/>
          <w:sz w:val="24"/>
          <w:szCs w:val="24"/>
        </w:rPr>
        <w:t>pH</w:t>
      </w:r>
    </w:p>
    <w:p w:rsidR="00FC6A88" w:rsidRPr="003A2136" w:rsidRDefault="00FC6A88"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The pH of the batter was measured using the digital pH meter and directly recorded the reading</w:t>
      </w:r>
    </w:p>
    <w:p w:rsidR="00FC6A88" w:rsidRPr="003A2136" w:rsidRDefault="00B35691" w:rsidP="003A2136">
      <w:pPr>
        <w:spacing w:before="240" w:after="120" w:line="240" w:lineRule="auto"/>
        <w:jc w:val="both"/>
        <w:rPr>
          <w:rFonts w:ascii="Arial" w:hAnsi="Arial" w:cs="Arial"/>
          <w:b/>
          <w:sz w:val="24"/>
          <w:szCs w:val="24"/>
        </w:rPr>
      </w:pPr>
      <w:r w:rsidRPr="003A2136">
        <w:rPr>
          <w:rFonts w:ascii="Arial" w:hAnsi="Arial" w:cs="Arial"/>
          <w:b/>
          <w:sz w:val="24"/>
          <w:szCs w:val="24"/>
        </w:rPr>
        <w:t xml:space="preserve">2.2.8 </w:t>
      </w:r>
      <w:r w:rsidR="00FC6A88" w:rsidRPr="003A2136">
        <w:rPr>
          <w:rFonts w:ascii="Arial" w:hAnsi="Arial" w:cs="Arial"/>
          <w:b/>
          <w:sz w:val="24"/>
          <w:szCs w:val="24"/>
        </w:rPr>
        <w:t>Titratable acidity</w:t>
      </w:r>
    </w:p>
    <w:p w:rsidR="00FC6A88" w:rsidRPr="003A2136" w:rsidRDefault="00FC6A88" w:rsidP="003A2136">
      <w:pPr>
        <w:spacing w:before="240" w:after="120" w:line="240" w:lineRule="auto"/>
        <w:jc w:val="both"/>
        <w:rPr>
          <w:rFonts w:ascii="Arial" w:hAnsi="Arial" w:cs="Arial"/>
          <w:sz w:val="24"/>
          <w:szCs w:val="24"/>
        </w:rPr>
      </w:pPr>
      <w:r w:rsidRPr="003A2136">
        <w:rPr>
          <w:rFonts w:ascii="Arial" w:hAnsi="Arial" w:cs="Arial"/>
          <w:b/>
          <w:sz w:val="24"/>
          <w:szCs w:val="24"/>
        </w:rPr>
        <w:tab/>
      </w:r>
      <w:r w:rsidR="00F64F94" w:rsidRPr="003A2136">
        <w:rPr>
          <w:rFonts w:ascii="Arial" w:hAnsi="Arial" w:cs="Arial"/>
          <w:sz w:val="24"/>
          <w:szCs w:val="24"/>
        </w:rPr>
        <w:t>The acid content of the batter was measured by titration of 5 g of batter in 10 ml of distilled water ag</w:t>
      </w:r>
      <w:r w:rsidR="005C7EB6" w:rsidRPr="003A2136">
        <w:rPr>
          <w:rFonts w:ascii="Arial" w:hAnsi="Arial" w:cs="Arial"/>
          <w:sz w:val="24"/>
          <w:szCs w:val="24"/>
        </w:rPr>
        <w:t>ainst freshly prepared 0.1 N NaO</w:t>
      </w:r>
      <w:r w:rsidR="00F64F94" w:rsidRPr="003A2136">
        <w:rPr>
          <w:rFonts w:ascii="Arial" w:hAnsi="Arial" w:cs="Arial"/>
          <w:sz w:val="24"/>
          <w:szCs w:val="24"/>
        </w:rPr>
        <w:t xml:space="preserve">H. </w:t>
      </w:r>
      <w:r w:rsidR="005C7EB6" w:rsidRPr="003A2136">
        <w:rPr>
          <w:rFonts w:ascii="Arial" w:hAnsi="Arial" w:cs="Arial"/>
          <w:sz w:val="24"/>
          <w:szCs w:val="24"/>
        </w:rPr>
        <w:t>U</w:t>
      </w:r>
      <w:r w:rsidR="00F64F94" w:rsidRPr="003A2136">
        <w:rPr>
          <w:rFonts w:ascii="Arial" w:hAnsi="Arial" w:cs="Arial"/>
          <w:sz w:val="24"/>
          <w:szCs w:val="24"/>
        </w:rPr>
        <w:t>sing</w:t>
      </w:r>
      <w:r w:rsidR="005C7EB6" w:rsidRPr="003A2136">
        <w:rPr>
          <w:rFonts w:ascii="Arial" w:hAnsi="Arial" w:cs="Arial"/>
          <w:sz w:val="24"/>
          <w:szCs w:val="24"/>
        </w:rPr>
        <w:t xml:space="preserve"> the following equation, the percent total acidity was calculated.</w:t>
      </w:r>
    </w:p>
    <w:p w:rsidR="005C7EB6" w:rsidRPr="003A2136" w:rsidRDefault="005C7EB6" w:rsidP="003A2136">
      <w:pPr>
        <w:spacing w:after="0" w:line="240" w:lineRule="auto"/>
        <w:jc w:val="both"/>
        <w:rPr>
          <w:rFonts w:ascii="Arial" w:hAnsi="Arial" w:cs="Arial"/>
          <w:sz w:val="24"/>
          <w:szCs w:val="24"/>
        </w:rPr>
      </w:pPr>
      <w:r w:rsidRPr="003A2136">
        <w:rPr>
          <w:rFonts w:ascii="Arial" w:hAnsi="Arial" w:cs="Arial"/>
          <w:sz w:val="24"/>
          <w:szCs w:val="24"/>
        </w:rPr>
        <w:t>Titrate value x normality of alkali x volume made up</w:t>
      </w:r>
    </w:p>
    <w:p w:rsidR="005C7EB6" w:rsidRPr="003A2136" w:rsidRDefault="005C7EB6" w:rsidP="003A2136">
      <w:pPr>
        <w:spacing w:after="0" w:line="240" w:lineRule="auto"/>
        <w:jc w:val="both"/>
        <w:rPr>
          <w:rFonts w:ascii="Arial" w:hAnsi="Arial" w:cs="Arial"/>
          <w:sz w:val="24"/>
          <w:szCs w:val="24"/>
        </w:rPr>
      </w:pPr>
      <w:r w:rsidRPr="003A2136">
        <w:rPr>
          <w:rFonts w:ascii="Arial" w:hAnsi="Arial" w:cs="Arial"/>
          <w:sz w:val="24"/>
          <w:szCs w:val="24"/>
        </w:rPr>
        <w:t>X milli equivalent weight of acetic acid</w:t>
      </w:r>
    </w:p>
    <w:p w:rsidR="005C7EB6" w:rsidRPr="003A2136" w:rsidRDefault="0041283C" w:rsidP="003A2136">
      <w:pPr>
        <w:spacing w:after="0" w:line="240" w:lineRule="auto"/>
        <w:jc w:val="both"/>
        <w:rPr>
          <w:rFonts w:ascii="Arial" w:hAnsi="Arial" w:cs="Arial"/>
          <w:sz w:val="24"/>
          <w:szCs w:val="24"/>
        </w:rPr>
      </w:pPr>
      <w:r w:rsidRPr="003A2136">
        <w:rPr>
          <w:rFonts w:ascii="Arial" w:hAnsi="Arial" w:cs="Arial"/>
          <w:noProof/>
          <w:sz w:val="24"/>
          <w:szCs w:val="24"/>
          <w:lang w:val="en-US"/>
        </w:rPr>
        <w:pict>
          <v:shape id="_x0000_s1027" type="#_x0000_t32" style="position:absolute;left:0;text-align:left;margin-left:66.9pt;margin-top:12.05pt;width:322.75pt;height:0;z-index:251661312" o:connectortype="straight"/>
        </w:pict>
      </w:r>
      <w:r w:rsidR="005C7EB6" w:rsidRPr="003A2136">
        <w:rPr>
          <w:rFonts w:ascii="Arial" w:hAnsi="Arial" w:cs="Arial"/>
          <w:sz w:val="24"/>
          <w:szCs w:val="24"/>
        </w:rPr>
        <w:t xml:space="preserve">  X 100</w:t>
      </w:r>
    </w:p>
    <w:p w:rsidR="00B35691" w:rsidRPr="003A2136" w:rsidRDefault="005C7EB6" w:rsidP="003A2136">
      <w:pPr>
        <w:spacing w:after="0" w:line="240" w:lineRule="auto"/>
        <w:jc w:val="both"/>
        <w:rPr>
          <w:rFonts w:ascii="Arial" w:hAnsi="Arial" w:cs="Arial"/>
          <w:sz w:val="24"/>
          <w:szCs w:val="24"/>
        </w:rPr>
      </w:pPr>
      <w:r w:rsidRPr="003A2136">
        <w:rPr>
          <w:rFonts w:ascii="Arial" w:hAnsi="Arial" w:cs="Arial"/>
          <w:sz w:val="24"/>
          <w:szCs w:val="24"/>
        </w:rPr>
        <w:t>Volume of sample taken x (weight/ volume of sample taken)</w:t>
      </w:r>
    </w:p>
    <w:p w:rsidR="00B35691" w:rsidRPr="003A2136" w:rsidRDefault="00B35691" w:rsidP="003A2136">
      <w:pPr>
        <w:spacing w:after="0" w:line="240" w:lineRule="auto"/>
        <w:jc w:val="both"/>
        <w:rPr>
          <w:rFonts w:ascii="Arial" w:hAnsi="Arial" w:cs="Arial"/>
          <w:b/>
          <w:sz w:val="24"/>
          <w:szCs w:val="24"/>
        </w:rPr>
      </w:pPr>
      <w:r w:rsidRPr="003A2136">
        <w:rPr>
          <w:rFonts w:ascii="Arial" w:hAnsi="Arial" w:cs="Arial"/>
          <w:b/>
          <w:sz w:val="24"/>
          <w:szCs w:val="24"/>
        </w:rPr>
        <w:t xml:space="preserve">2.3 Evaluation of  </w:t>
      </w:r>
      <w:r w:rsidRPr="003A2136">
        <w:rPr>
          <w:rFonts w:ascii="Arial" w:hAnsi="Arial" w:cs="Arial"/>
          <w:b/>
          <w:i/>
          <w:sz w:val="24"/>
          <w:szCs w:val="24"/>
        </w:rPr>
        <w:t>paddu</w:t>
      </w:r>
      <w:r w:rsidRPr="003A2136">
        <w:rPr>
          <w:rFonts w:ascii="Arial" w:hAnsi="Arial" w:cs="Arial"/>
          <w:b/>
          <w:sz w:val="24"/>
          <w:szCs w:val="24"/>
        </w:rPr>
        <w:t>.</w:t>
      </w:r>
    </w:p>
    <w:p w:rsidR="005C7EB6" w:rsidRPr="003A2136" w:rsidRDefault="005C7EB6"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Little mille</w:t>
      </w:r>
      <w:r w:rsidR="00B35691" w:rsidRPr="003A2136">
        <w:rPr>
          <w:rFonts w:ascii="Arial" w:hAnsi="Arial" w:cs="Arial"/>
          <w:sz w:val="24"/>
          <w:szCs w:val="24"/>
        </w:rPr>
        <w:t>t and rice</w:t>
      </w:r>
      <w:r w:rsidRPr="003A2136">
        <w:rPr>
          <w:rFonts w:ascii="Arial" w:hAnsi="Arial" w:cs="Arial"/>
          <w:sz w:val="24"/>
          <w:szCs w:val="24"/>
        </w:rPr>
        <w:t xml:space="preserve"> </w:t>
      </w:r>
      <w:r w:rsidRPr="003A2136">
        <w:rPr>
          <w:rFonts w:ascii="Arial" w:hAnsi="Arial" w:cs="Arial"/>
          <w:i/>
          <w:sz w:val="24"/>
          <w:szCs w:val="24"/>
        </w:rPr>
        <w:t xml:space="preserve">paddu </w:t>
      </w:r>
      <w:r w:rsidRPr="003A2136">
        <w:rPr>
          <w:rFonts w:ascii="Arial" w:hAnsi="Arial" w:cs="Arial"/>
          <w:sz w:val="24"/>
          <w:szCs w:val="24"/>
        </w:rPr>
        <w:t xml:space="preserve"> were evaluated for different physical characteristic like  number of paddu, total weight of </w:t>
      </w:r>
      <w:r w:rsidRPr="003A2136">
        <w:rPr>
          <w:rFonts w:ascii="Arial" w:hAnsi="Arial" w:cs="Arial"/>
          <w:i/>
          <w:sz w:val="24"/>
          <w:szCs w:val="24"/>
        </w:rPr>
        <w:t>paddu</w:t>
      </w:r>
      <w:r w:rsidRPr="003A2136">
        <w:rPr>
          <w:rFonts w:ascii="Arial" w:hAnsi="Arial" w:cs="Arial"/>
          <w:sz w:val="24"/>
          <w:szCs w:val="24"/>
        </w:rPr>
        <w:t xml:space="preserve">, total volume of </w:t>
      </w:r>
      <w:r w:rsidRPr="003A2136">
        <w:rPr>
          <w:rFonts w:ascii="Arial" w:hAnsi="Arial" w:cs="Arial"/>
          <w:i/>
          <w:sz w:val="24"/>
          <w:szCs w:val="24"/>
        </w:rPr>
        <w:t>paddu</w:t>
      </w:r>
      <w:r w:rsidRPr="003A2136">
        <w:rPr>
          <w:rFonts w:ascii="Arial" w:hAnsi="Arial" w:cs="Arial"/>
          <w:sz w:val="24"/>
          <w:szCs w:val="24"/>
        </w:rPr>
        <w:t xml:space="preserve">, average weight of one </w:t>
      </w:r>
      <w:r w:rsidRPr="003A2136">
        <w:rPr>
          <w:rFonts w:ascii="Arial" w:hAnsi="Arial" w:cs="Arial"/>
          <w:i/>
          <w:sz w:val="24"/>
          <w:szCs w:val="24"/>
        </w:rPr>
        <w:t>paddu</w:t>
      </w:r>
      <w:r w:rsidRPr="003A2136">
        <w:rPr>
          <w:rFonts w:ascii="Arial" w:hAnsi="Arial" w:cs="Arial"/>
          <w:sz w:val="24"/>
          <w:szCs w:val="24"/>
        </w:rPr>
        <w:t xml:space="preserve">, average volume of one </w:t>
      </w:r>
      <w:r w:rsidRPr="003A2136">
        <w:rPr>
          <w:rFonts w:ascii="Arial" w:hAnsi="Arial" w:cs="Arial"/>
          <w:i/>
          <w:sz w:val="24"/>
          <w:szCs w:val="24"/>
        </w:rPr>
        <w:t>paddu</w:t>
      </w:r>
      <w:r w:rsidRPr="003A2136">
        <w:rPr>
          <w:rFonts w:ascii="Arial" w:hAnsi="Arial" w:cs="Arial"/>
          <w:sz w:val="24"/>
          <w:szCs w:val="24"/>
        </w:rPr>
        <w:t xml:space="preserve"> and bulk density of </w:t>
      </w:r>
      <w:r w:rsidRPr="003A2136">
        <w:rPr>
          <w:rFonts w:ascii="Arial" w:hAnsi="Arial" w:cs="Arial"/>
          <w:i/>
          <w:sz w:val="24"/>
          <w:szCs w:val="24"/>
        </w:rPr>
        <w:t>paddu</w:t>
      </w:r>
      <w:r w:rsidRPr="003A2136">
        <w:rPr>
          <w:rFonts w:ascii="Arial" w:hAnsi="Arial" w:cs="Arial"/>
          <w:sz w:val="24"/>
          <w:szCs w:val="24"/>
        </w:rPr>
        <w:t xml:space="preserve"> were noted.</w:t>
      </w:r>
    </w:p>
    <w:p w:rsidR="005C7EB6" w:rsidRPr="003A2136" w:rsidRDefault="00B35691" w:rsidP="003A2136">
      <w:pPr>
        <w:spacing w:before="240" w:after="120" w:line="240" w:lineRule="auto"/>
        <w:jc w:val="both"/>
        <w:rPr>
          <w:rFonts w:ascii="Arial" w:hAnsi="Arial" w:cs="Arial"/>
          <w:b/>
          <w:i/>
          <w:sz w:val="24"/>
          <w:szCs w:val="24"/>
        </w:rPr>
      </w:pPr>
      <w:r w:rsidRPr="003A2136">
        <w:rPr>
          <w:rFonts w:ascii="Arial" w:hAnsi="Arial" w:cs="Arial"/>
          <w:b/>
          <w:sz w:val="24"/>
          <w:szCs w:val="24"/>
        </w:rPr>
        <w:t xml:space="preserve">2.3.1 </w:t>
      </w:r>
      <w:r w:rsidR="005C7EB6" w:rsidRPr="003A2136">
        <w:rPr>
          <w:rFonts w:ascii="Arial" w:hAnsi="Arial" w:cs="Arial"/>
          <w:b/>
          <w:sz w:val="24"/>
          <w:szCs w:val="24"/>
        </w:rPr>
        <w:t xml:space="preserve">Total weight of </w:t>
      </w:r>
      <w:r w:rsidR="005C7EB6" w:rsidRPr="003A2136">
        <w:rPr>
          <w:rFonts w:ascii="Arial" w:hAnsi="Arial" w:cs="Arial"/>
          <w:b/>
          <w:i/>
          <w:sz w:val="24"/>
          <w:szCs w:val="24"/>
        </w:rPr>
        <w:t>paddu</w:t>
      </w:r>
    </w:p>
    <w:p w:rsidR="005C7EB6" w:rsidRPr="003A2136" w:rsidRDefault="005C7EB6" w:rsidP="003A2136">
      <w:pPr>
        <w:spacing w:before="240" w:after="120" w:line="240" w:lineRule="auto"/>
        <w:jc w:val="both"/>
        <w:rPr>
          <w:rFonts w:ascii="Arial" w:hAnsi="Arial" w:cs="Arial"/>
          <w:sz w:val="24"/>
          <w:szCs w:val="24"/>
        </w:rPr>
      </w:pPr>
      <w:r w:rsidRPr="003A2136">
        <w:rPr>
          <w:rFonts w:ascii="Arial" w:hAnsi="Arial" w:cs="Arial"/>
          <w:sz w:val="24"/>
          <w:szCs w:val="24"/>
        </w:rPr>
        <w:t xml:space="preserve">The total weight of </w:t>
      </w:r>
      <w:r w:rsidRPr="003A2136">
        <w:rPr>
          <w:rFonts w:ascii="Arial" w:hAnsi="Arial" w:cs="Arial"/>
          <w:i/>
          <w:sz w:val="24"/>
          <w:szCs w:val="24"/>
        </w:rPr>
        <w:t>paddu</w:t>
      </w:r>
      <w:r w:rsidRPr="003A2136">
        <w:rPr>
          <w:rFonts w:ascii="Arial" w:hAnsi="Arial" w:cs="Arial"/>
          <w:sz w:val="24"/>
          <w:szCs w:val="24"/>
        </w:rPr>
        <w:t xml:space="preserve"> was obtained by weighing all the </w:t>
      </w:r>
      <w:r w:rsidRPr="003A2136">
        <w:rPr>
          <w:rFonts w:ascii="Arial" w:hAnsi="Arial" w:cs="Arial"/>
          <w:i/>
          <w:sz w:val="24"/>
          <w:szCs w:val="24"/>
        </w:rPr>
        <w:t>paddus</w:t>
      </w:r>
      <w:r w:rsidRPr="003A2136">
        <w:rPr>
          <w:rFonts w:ascii="Arial" w:hAnsi="Arial" w:cs="Arial"/>
          <w:sz w:val="24"/>
          <w:szCs w:val="24"/>
        </w:rPr>
        <w:t xml:space="preserve"> on digital weighing balance.</w:t>
      </w:r>
    </w:p>
    <w:p w:rsidR="005C7EB6" w:rsidRPr="003A2136" w:rsidRDefault="00B35691" w:rsidP="003A2136">
      <w:pPr>
        <w:spacing w:before="240" w:after="120" w:line="240" w:lineRule="auto"/>
        <w:jc w:val="both"/>
        <w:rPr>
          <w:rFonts w:ascii="Arial" w:hAnsi="Arial" w:cs="Arial"/>
          <w:b/>
          <w:i/>
          <w:sz w:val="24"/>
          <w:szCs w:val="24"/>
        </w:rPr>
      </w:pPr>
      <w:r w:rsidRPr="003A2136">
        <w:rPr>
          <w:rFonts w:ascii="Arial" w:hAnsi="Arial" w:cs="Arial"/>
          <w:b/>
          <w:sz w:val="24"/>
          <w:szCs w:val="24"/>
        </w:rPr>
        <w:t xml:space="preserve">2.3.2 </w:t>
      </w:r>
      <w:r w:rsidR="005C7EB6" w:rsidRPr="003A2136">
        <w:rPr>
          <w:rFonts w:ascii="Arial" w:hAnsi="Arial" w:cs="Arial"/>
          <w:b/>
          <w:sz w:val="24"/>
          <w:szCs w:val="24"/>
        </w:rPr>
        <w:t xml:space="preserve">Total volume of </w:t>
      </w:r>
      <w:r w:rsidR="005C7EB6" w:rsidRPr="003A2136">
        <w:rPr>
          <w:rFonts w:ascii="Arial" w:hAnsi="Arial" w:cs="Arial"/>
          <w:b/>
          <w:i/>
          <w:sz w:val="24"/>
          <w:szCs w:val="24"/>
        </w:rPr>
        <w:t>paddu</w:t>
      </w:r>
    </w:p>
    <w:p w:rsidR="005C7EB6" w:rsidRPr="003A2136" w:rsidRDefault="005C7EB6" w:rsidP="003A2136">
      <w:pPr>
        <w:spacing w:before="240" w:after="120" w:line="240" w:lineRule="auto"/>
        <w:jc w:val="both"/>
        <w:rPr>
          <w:rFonts w:ascii="Arial" w:hAnsi="Arial" w:cs="Arial"/>
          <w:sz w:val="24"/>
          <w:szCs w:val="24"/>
        </w:rPr>
      </w:pPr>
      <w:r w:rsidRPr="003A2136">
        <w:rPr>
          <w:rFonts w:ascii="Arial" w:hAnsi="Arial" w:cs="Arial"/>
          <w:sz w:val="24"/>
          <w:szCs w:val="24"/>
        </w:rPr>
        <w:t xml:space="preserve">The total volume of </w:t>
      </w:r>
      <w:r w:rsidRPr="003A2136">
        <w:rPr>
          <w:rFonts w:ascii="Arial" w:hAnsi="Arial" w:cs="Arial"/>
          <w:i/>
          <w:sz w:val="24"/>
          <w:szCs w:val="24"/>
        </w:rPr>
        <w:t>paddu</w:t>
      </w:r>
      <w:r w:rsidRPr="003A2136">
        <w:rPr>
          <w:rFonts w:ascii="Arial" w:hAnsi="Arial" w:cs="Arial"/>
          <w:sz w:val="24"/>
          <w:szCs w:val="24"/>
        </w:rPr>
        <w:t xml:space="preserve"> was calculated by seed displacement method.</w:t>
      </w:r>
    </w:p>
    <w:p w:rsidR="005C7EB6" w:rsidRPr="003A2136" w:rsidRDefault="00B35691" w:rsidP="003A2136">
      <w:pPr>
        <w:spacing w:before="240" w:after="120" w:line="240" w:lineRule="auto"/>
        <w:jc w:val="both"/>
        <w:rPr>
          <w:rFonts w:ascii="Arial" w:hAnsi="Arial" w:cs="Arial"/>
          <w:b/>
          <w:sz w:val="24"/>
          <w:szCs w:val="24"/>
        </w:rPr>
      </w:pPr>
      <w:r w:rsidRPr="003A2136">
        <w:rPr>
          <w:rFonts w:ascii="Arial" w:hAnsi="Arial" w:cs="Arial"/>
          <w:b/>
          <w:sz w:val="24"/>
          <w:szCs w:val="24"/>
        </w:rPr>
        <w:lastRenderedPageBreak/>
        <w:t xml:space="preserve">2.3.3 </w:t>
      </w:r>
      <w:r w:rsidR="005C7EB6" w:rsidRPr="003A2136">
        <w:rPr>
          <w:rFonts w:ascii="Arial" w:hAnsi="Arial" w:cs="Arial"/>
          <w:b/>
          <w:sz w:val="24"/>
          <w:szCs w:val="24"/>
        </w:rPr>
        <w:t xml:space="preserve">Bulk density of </w:t>
      </w:r>
      <w:r w:rsidR="005C7EB6" w:rsidRPr="003A2136">
        <w:rPr>
          <w:rFonts w:ascii="Arial" w:hAnsi="Arial" w:cs="Arial"/>
          <w:b/>
          <w:i/>
          <w:sz w:val="24"/>
          <w:szCs w:val="24"/>
        </w:rPr>
        <w:t>paddu</w:t>
      </w:r>
    </w:p>
    <w:p w:rsidR="005C7EB6" w:rsidRPr="003A2136" w:rsidRDefault="005C7EB6" w:rsidP="003A2136">
      <w:pPr>
        <w:spacing w:before="240" w:after="120" w:line="240" w:lineRule="auto"/>
        <w:jc w:val="both"/>
        <w:rPr>
          <w:rFonts w:ascii="Arial" w:hAnsi="Arial" w:cs="Arial"/>
          <w:sz w:val="24"/>
          <w:szCs w:val="24"/>
        </w:rPr>
      </w:pPr>
      <w:r w:rsidRPr="003A2136">
        <w:rPr>
          <w:rFonts w:ascii="Arial" w:hAnsi="Arial" w:cs="Arial"/>
          <w:sz w:val="24"/>
          <w:szCs w:val="24"/>
        </w:rPr>
        <w:t>Bulk density was calculated using the following equation</w:t>
      </w:r>
    </w:p>
    <w:p w:rsidR="005C7EB6" w:rsidRPr="003A2136" w:rsidRDefault="005C7EB6" w:rsidP="003A2136">
      <w:pPr>
        <w:spacing w:after="0" w:line="240" w:lineRule="auto"/>
        <w:jc w:val="both"/>
        <w:rPr>
          <w:rFonts w:ascii="Arial" w:hAnsi="Arial" w:cs="Arial"/>
          <w:sz w:val="24"/>
          <w:szCs w:val="24"/>
        </w:rPr>
      </w:pP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t>Weight (g)</w:t>
      </w:r>
    </w:p>
    <w:p w:rsidR="005C7EB6" w:rsidRPr="003A2136" w:rsidRDefault="005C7EB6" w:rsidP="003A2136">
      <w:pPr>
        <w:spacing w:after="0" w:line="240" w:lineRule="auto"/>
        <w:jc w:val="both"/>
        <w:rPr>
          <w:rFonts w:ascii="Arial" w:hAnsi="Arial" w:cs="Arial"/>
          <w:sz w:val="24"/>
          <w:szCs w:val="24"/>
        </w:rPr>
      </w:pPr>
      <w:r w:rsidRPr="003A2136">
        <w:rPr>
          <w:rFonts w:ascii="Arial" w:hAnsi="Arial" w:cs="Arial"/>
          <w:sz w:val="24"/>
          <w:szCs w:val="24"/>
        </w:rPr>
        <w:t>Bulk density (g/ml) =          ———————</w:t>
      </w:r>
    </w:p>
    <w:p w:rsidR="005C7EB6" w:rsidRPr="003A2136" w:rsidRDefault="005C7EB6" w:rsidP="003A2136">
      <w:pPr>
        <w:spacing w:after="120" w:line="240" w:lineRule="auto"/>
        <w:jc w:val="both"/>
        <w:rPr>
          <w:rFonts w:ascii="Arial" w:hAnsi="Arial" w:cs="Arial"/>
          <w:b/>
          <w:sz w:val="24"/>
          <w:szCs w:val="24"/>
        </w:rPr>
      </w:pP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r>
      <w:r w:rsidRPr="003A2136">
        <w:rPr>
          <w:rFonts w:ascii="Arial" w:hAnsi="Arial" w:cs="Arial"/>
          <w:sz w:val="24"/>
          <w:szCs w:val="24"/>
        </w:rPr>
        <w:tab/>
        <w:t>Volume (ml)</w:t>
      </w:r>
    </w:p>
    <w:p w:rsidR="00E434FA" w:rsidRPr="003A2136" w:rsidRDefault="00B35691" w:rsidP="003A2136">
      <w:pPr>
        <w:spacing w:after="120" w:line="240" w:lineRule="auto"/>
        <w:jc w:val="both"/>
        <w:rPr>
          <w:rFonts w:ascii="Arial" w:hAnsi="Arial" w:cs="Arial"/>
          <w:b/>
          <w:sz w:val="24"/>
          <w:szCs w:val="24"/>
        </w:rPr>
      </w:pPr>
      <w:r w:rsidRPr="003A2136">
        <w:rPr>
          <w:rFonts w:ascii="Arial" w:hAnsi="Arial" w:cs="Arial"/>
          <w:b/>
          <w:sz w:val="24"/>
          <w:szCs w:val="24"/>
        </w:rPr>
        <w:t xml:space="preserve">2.3.4 </w:t>
      </w:r>
      <w:r w:rsidR="00E434FA" w:rsidRPr="003A2136">
        <w:rPr>
          <w:rFonts w:ascii="Arial" w:hAnsi="Arial" w:cs="Arial"/>
          <w:b/>
          <w:sz w:val="24"/>
          <w:szCs w:val="24"/>
        </w:rPr>
        <w:t>Sensory evaluation</w:t>
      </w:r>
    </w:p>
    <w:p w:rsidR="00E434FA" w:rsidRPr="003A2136" w:rsidRDefault="00E434FA" w:rsidP="003A2136">
      <w:pPr>
        <w:spacing w:before="240" w:after="120" w:line="240" w:lineRule="auto"/>
        <w:ind w:firstLine="720"/>
        <w:jc w:val="both"/>
        <w:rPr>
          <w:rFonts w:ascii="Arial" w:eastAsia="Times New Roman" w:hAnsi="Arial" w:cs="Arial"/>
          <w:sz w:val="24"/>
          <w:szCs w:val="24"/>
          <w:lang w:eastAsia="en-IN"/>
        </w:rPr>
      </w:pPr>
      <w:r w:rsidRPr="003A2136">
        <w:rPr>
          <w:rFonts w:ascii="Arial" w:eastAsia="Times New Roman" w:hAnsi="Arial" w:cs="Arial"/>
          <w:sz w:val="24"/>
          <w:szCs w:val="24"/>
          <w:lang w:eastAsia="en-IN"/>
        </w:rPr>
        <w:t>Sensory evaluation was carried out by using 9 point hedonic scale by 10 panel members from the department of Food Science and Nutrition, Rural Home Science College, UAS, Dharwad.</w:t>
      </w:r>
    </w:p>
    <w:p w:rsidR="00E434FA" w:rsidRPr="003A2136" w:rsidRDefault="00B35691" w:rsidP="003A2136">
      <w:pPr>
        <w:spacing w:before="240" w:after="120" w:line="240" w:lineRule="auto"/>
        <w:jc w:val="both"/>
        <w:rPr>
          <w:rFonts w:ascii="Arial" w:hAnsi="Arial" w:cs="Arial"/>
          <w:b/>
          <w:i/>
          <w:sz w:val="24"/>
          <w:szCs w:val="24"/>
        </w:rPr>
      </w:pPr>
      <w:r w:rsidRPr="003A2136">
        <w:rPr>
          <w:rFonts w:ascii="Arial" w:hAnsi="Arial" w:cs="Arial"/>
          <w:b/>
          <w:sz w:val="24"/>
          <w:szCs w:val="24"/>
        </w:rPr>
        <w:t xml:space="preserve">2.4 </w:t>
      </w:r>
      <w:r w:rsidR="00E434FA" w:rsidRPr="003A2136">
        <w:rPr>
          <w:rFonts w:ascii="Arial" w:hAnsi="Arial" w:cs="Arial"/>
          <w:b/>
          <w:sz w:val="24"/>
          <w:szCs w:val="24"/>
        </w:rPr>
        <w:t xml:space="preserve">Proximate composition of  </w:t>
      </w:r>
      <w:r w:rsidR="00E434FA" w:rsidRPr="003A2136">
        <w:rPr>
          <w:rFonts w:ascii="Arial" w:hAnsi="Arial" w:cs="Arial"/>
          <w:b/>
          <w:i/>
          <w:sz w:val="24"/>
          <w:szCs w:val="24"/>
        </w:rPr>
        <w:t>paddu</w:t>
      </w:r>
    </w:p>
    <w:p w:rsidR="00E434FA" w:rsidRPr="003A2136" w:rsidRDefault="00E434FA"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 xml:space="preserve">The </w:t>
      </w:r>
      <w:r w:rsidRPr="003A2136">
        <w:rPr>
          <w:rFonts w:ascii="Arial" w:hAnsi="Arial" w:cs="Arial"/>
          <w:i/>
          <w:sz w:val="24"/>
          <w:szCs w:val="24"/>
        </w:rPr>
        <w:t>paddu</w:t>
      </w:r>
      <w:r w:rsidRPr="003A2136">
        <w:rPr>
          <w:rFonts w:ascii="Arial" w:hAnsi="Arial" w:cs="Arial"/>
          <w:sz w:val="24"/>
          <w:szCs w:val="24"/>
        </w:rPr>
        <w:t xml:space="preserve"> was analysed for proximate composition </w:t>
      </w:r>
      <w:r w:rsidRPr="003A2136">
        <w:rPr>
          <w:rFonts w:ascii="Arial" w:hAnsi="Arial" w:cs="Arial"/>
          <w:i/>
          <w:sz w:val="24"/>
          <w:szCs w:val="24"/>
        </w:rPr>
        <w:t>viz</w:t>
      </w:r>
      <w:r w:rsidRPr="003A2136">
        <w:rPr>
          <w:rFonts w:ascii="Arial" w:hAnsi="Arial" w:cs="Arial"/>
          <w:sz w:val="24"/>
          <w:szCs w:val="24"/>
        </w:rPr>
        <w:t>., moisture, ash, crude fat, crude protein, crude fibre using AOAC procedure and carbohydrate was analysed by summing up.</w:t>
      </w:r>
      <w:r w:rsidR="002176F8" w:rsidRPr="003A2136">
        <w:rPr>
          <w:rFonts w:ascii="Arial" w:hAnsi="Arial" w:cs="Arial"/>
          <w:sz w:val="24"/>
          <w:szCs w:val="24"/>
        </w:rPr>
        <w:t xml:space="preserve"> Three replication were maintained in all the treatments.</w:t>
      </w:r>
    </w:p>
    <w:p w:rsidR="00801B2D" w:rsidRPr="003A2136" w:rsidRDefault="00801B2D" w:rsidP="003A2136">
      <w:pPr>
        <w:spacing w:before="240" w:after="120" w:line="240" w:lineRule="auto"/>
        <w:jc w:val="both"/>
        <w:rPr>
          <w:rFonts w:ascii="Arial" w:hAnsi="Arial" w:cs="Arial"/>
          <w:b/>
          <w:sz w:val="24"/>
          <w:szCs w:val="24"/>
        </w:rPr>
      </w:pPr>
      <w:r w:rsidRPr="003A2136">
        <w:rPr>
          <w:rFonts w:ascii="Arial" w:hAnsi="Arial" w:cs="Arial"/>
          <w:b/>
          <w:sz w:val="24"/>
          <w:szCs w:val="24"/>
        </w:rPr>
        <w:t xml:space="preserve">2.5 Microbial analysis of batter and </w:t>
      </w:r>
      <w:r w:rsidRPr="003A2136">
        <w:rPr>
          <w:rFonts w:ascii="Arial" w:hAnsi="Arial" w:cs="Arial"/>
          <w:b/>
          <w:i/>
          <w:sz w:val="24"/>
          <w:szCs w:val="24"/>
        </w:rPr>
        <w:t xml:space="preserve">paddu </w:t>
      </w:r>
    </w:p>
    <w:p w:rsidR="00801B2D" w:rsidRPr="003A2136" w:rsidRDefault="00801B2D" w:rsidP="003A2136">
      <w:pPr>
        <w:spacing w:before="240" w:after="120" w:line="240" w:lineRule="auto"/>
        <w:jc w:val="both"/>
        <w:rPr>
          <w:rFonts w:ascii="Arial" w:hAnsi="Arial" w:cs="Arial"/>
          <w:sz w:val="24"/>
          <w:szCs w:val="24"/>
        </w:rPr>
      </w:pPr>
      <w:r w:rsidRPr="003A2136">
        <w:rPr>
          <w:rFonts w:ascii="Arial" w:hAnsi="Arial" w:cs="Arial"/>
          <w:b/>
          <w:sz w:val="24"/>
          <w:szCs w:val="24"/>
        </w:rPr>
        <w:t>2.5.1 Preparation of batter and fermentation:</w:t>
      </w:r>
      <w:r w:rsidRPr="003A2136">
        <w:rPr>
          <w:rFonts w:ascii="Arial" w:hAnsi="Arial" w:cs="Arial"/>
          <w:sz w:val="24"/>
          <w:szCs w:val="24"/>
        </w:rPr>
        <w:t xml:space="preserve"> </w:t>
      </w:r>
    </w:p>
    <w:p w:rsidR="00801B2D" w:rsidRPr="003A2136" w:rsidRDefault="00801B2D"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The rice and millet batter was prepared using rice/ millet combining with pulse like black gram dhal, bengal gram dhal, red gram dhal, flaked rice and fenugreek seeds individually in the ratio of 4:1 and 6:1 respectively. The pulses and cereals were weighed and soaked separately for 6 h in clean and dry beaker using sterile distilled water and ground in a clean electronic grinder. Distilled water was added whenever necessary in order to obtain the right consistency and incubated at 30±</w:t>
      </w:r>
      <w:smartTag w:uri="urn:schemas-microsoft-com:office:smarttags" w:element="metricconverter">
        <w:smartTagPr>
          <w:attr w:name="ProductID" w:val="2 ﾰC"/>
        </w:smartTagPr>
        <w:r w:rsidRPr="003A2136">
          <w:rPr>
            <w:rFonts w:ascii="Arial" w:hAnsi="Arial" w:cs="Arial"/>
            <w:sz w:val="24"/>
            <w:szCs w:val="24"/>
          </w:rPr>
          <w:t>2 °C</w:t>
        </w:r>
      </w:smartTag>
      <w:r w:rsidRPr="003A2136">
        <w:rPr>
          <w:rFonts w:ascii="Arial" w:hAnsi="Arial" w:cs="Arial"/>
          <w:sz w:val="24"/>
          <w:szCs w:val="24"/>
        </w:rPr>
        <w:t xml:space="preserve"> for fermentation. At different periods samples were used for microbiological analysis. Little millet batter and rice batter was fermented at 0, 6, 12, 18 and 24 h and used for the microbiological analysis of total bacteria, fungi, yeast, </w:t>
      </w:r>
      <w:r w:rsidRPr="003A2136">
        <w:rPr>
          <w:rFonts w:ascii="Arial" w:hAnsi="Arial" w:cs="Arial"/>
          <w:i/>
          <w:sz w:val="24"/>
          <w:szCs w:val="24"/>
        </w:rPr>
        <w:t>Leuconostoc</w:t>
      </w:r>
      <w:r w:rsidRPr="003A2136">
        <w:rPr>
          <w:rFonts w:ascii="Arial" w:hAnsi="Arial" w:cs="Arial"/>
          <w:sz w:val="24"/>
          <w:szCs w:val="24"/>
        </w:rPr>
        <w:t xml:space="preserve"> </w:t>
      </w:r>
      <w:r w:rsidRPr="003A2136">
        <w:rPr>
          <w:rFonts w:ascii="Arial" w:hAnsi="Arial" w:cs="Arial"/>
          <w:i/>
          <w:sz w:val="24"/>
          <w:szCs w:val="24"/>
        </w:rPr>
        <w:t>mesentroides</w:t>
      </w:r>
      <w:r w:rsidRPr="003A2136">
        <w:rPr>
          <w:rFonts w:ascii="Arial" w:hAnsi="Arial" w:cs="Arial"/>
          <w:sz w:val="24"/>
          <w:szCs w:val="24"/>
        </w:rPr>
        <w:t xml:space="preserve">, </w:t>
      </w:r>
      <w:r w:rsidRPr="003A2136">
        <w:rPr>
          <w:rFonts w:ascii="Arial" w:hAnsi="Arial" w:cs="Arial"/>
          <w:i/>
          <w:sz w:val="24"/>
          <w:szCs w:val="24"/>
        </w:rPr>
        <w:t>Lactiobacillus</w:t>
      </w:r>
      <w:r w:rsidRPr="003A2136">
        <w:rPr>
          <w:rFonts w:ascii="Arial" w:hAnsi="Arial" w:cs="Arial"/>
          <w:sz w:val="24"/>
          <w:szCs w:val="24"/>
        </w:rPr>
        <w:t xml:space="preserve">  sp. and </w:t>
      </w:r>
      <w:r w:rsidRPr="003A2136">
        <w:rPr>
          <w:rFonts w:ascii="Arial" w:hAnsi="Arial" w:cs="Arial"/>
          <w:i/>
          <w:sz w:val="24"/>
          <w:szCs w:val="24"/>
        </w:rPr>
        <w:t>Escherichia coli</w:t>
      </w:r>
      <w:r w:rsidRPr="003A2136">
        <w:rPr>
          <w:rFonts w:ascii="Arial" w:hAnsi="Arial" w:cs="Arial"/>
          <w:sz w:val="24"/>
          <w:szCs w:val="24"/>
        </w:rPr>
        <w:t>.</w:t>
      </w:r>
    </w:p>
    <w:p w:rsidR="00801B2D" w:rsidRPr="003A2136" w:rsidRDefault="00801B2D" w:rsidP="003A2136">
      <w:pPr>
        <w:spacing w:before="240" w:after="120" w:line="240" w:lineRule="auto"/>
        <w:jc w:val="both"/>
        <w:rPr>
          <w:rFonts w:ascii="Arial" w:hAnsi="Arial" w:cs="Arial"/>
          <w:b/>
          <w:sz w:val="24"/>
          <w:szCs w:val="24"/>
        </w:rPr>
      </w:pPr>
      <w:r w:rsidRPr="003A2136">
        <w:rPr>
          <w:rFonts w:ascii="Arial" w:hAnsi="Arial" w:cs="Arial"/>
          <w:b/>
          <w:sz w:val="24"/>
          <w:szCs w:val="24"/>
        </w:rPr>
        <w:t>2.5.2 Microbiological analysis</w:t>
      </w:r>
    </w:p>
    <w:p w:rsidR="00E434FA" w:rsidRPr="003A2136" w:rsidRDefault="00801B2D" w:rsidP="003A2136">
      <w:pPr>
        <w:spacing w:before="240" w:after="120" w:line="240" w:lineRule="auto"/>
        <w:jc w:val="both"/>
        <w:rPr>
          <w:rFonts w:ascii="Arial" w:hAnsi="Arial" w:cs="Arial"/>
          <w:sz w:val="24"/>
          <w:szCs w:val="24"/>
        </w:rPr>
      </w:pPr>
      <w:r w:rsidRPr="003A2136">
        <w:rPr>
          <w:rFonts w:ascii="Arial" w:hAnsi="Arial" w:cs="Arial"/>
          <w:b/>
          <w:sz w:val="24"/>
          <w:szCs w:val="24"/>
        </w:rPr>
        <w:tab/>
      </w:r>
      <w:r w:rsidRPr="003A2136">
        <w:rPr>
          <w:rFonts w:ascii="Arial" w:hAnsi="Arial" w:cs="Arial"/>
          <w:sz w:val="24"/>
          <w:szCs w:val="24"/>
        </w:rPr>
        <w:t>The</w:t>
      </w:r>
      <w:r w:rsidRPr="003A2136">
        <w:rPr>
          <w:rFonts w:ascii="Arial" w:hAnsi="Arial" w:cs="Arial"/>
          <w:b/>
          <w:sz w:val="24"/>
          <w:szCs w:val="24"/>
        </w:rPr>
        <w:t xml:space="preserve"> </w:t>
      </w:r>
      <w:r w:rsidRPr="003A2136">
        <w:rPr>
          <w:rFonts w:ascii="Arial" w:hAnsi="Arial" w:cs="Arial"/>
          <w:sz w:val="24"/>
          <w:szCs w:val="24"/>
        </w:rPr>
        <w:t xml:space="preserve">microbiological analysis of batter was carried out by following standard pour plate method. Ten ml of the batter sample was transferred to 90 ml sterilized water blank. Further dilutions were prepared by transferring one ml each in to nine ml sterilized water blanks in a series. Suitable dilutions were selected and known aliquots of one ml was transferred to sterilized Petri plates in triplicates and selective media for bacteria (Nutrient agar), fungi (Rose Bengal agar), yeast (MGYP), </w:t>
      </w:r>
      <w:r w:rsidRPr="003A2136">
        <w:rPr>
          <w:rFonts w:ascii="Arial" w:hAnsi="Arial" w:cs="Arial"/>
          <w:i/>
          <w:sz w:val="24"/>
          <w:szCs w:val="24"/>
        </w:rPr>
        <w:t>Leuconostoc</w:t>
      </w:r>
      <w:r w:rsidRPr="003A2136">
        <w:rPr>
          <w:rFonts w:ascii="Arial" w:hAnsi="Arial" w:cs="Arial"/>
          <w:sz w:val="24"/>
          <w:szCs w:val="24"/>
        </w:rPr>
        <w:t xml:space="preserve"> </w:t>
      </w:r>
      <w:r w:rsidRPr="003A2136">
        <w:rPr>
          <w:rFonts w:ascii="Arial" w:hAnsi="Arial" w:cs="Arial"/>
          <w:i/>
          <w:sz w:val="24"/>
          <w:szCs w:val="24"/>
        </w:rPr>
        <w:t xml:space="preserve">mesentroides </w:t>
      </w:r>
      <w:r w:rsidRPr="003A2136">
        <w:rPr>
          <w:rFonts w:ascii="Arial" w:hAnsi="Arial" w:cs="Arial"/>
          <w:sz w:val="24"/>
          <w:szCs w:val="24"/>
        </w:rPr>
        <w:t xml:space="preserve">(Oenose agar), </w:t>
      </w:r>
      <w:r w:rsidRPr="003A2136">
        <w:rPr>
          <w:rFonts w:ascii="Arial" w:hAnsi="Arial" w:cs="Arial"/>
          <w:i/>
          <w:sz w:val="24"/>
          <w:szCs w:val="24"/>
        </w:rPr>
        <w:t xml:space="preserve">Lactobacillus species </w:t>
      </w:r>
      <w:r w:rsidRPr="003A2136">
        <w:rPr>
          <w:rFonts w:ascii="Arial" w:hAnsi="Arial" w:cs="Arial"/>
          <w:sz w:val="24"/>
          <w:szCs w:val="24"/>
        </w:rPr>
        <w:t xml:space="preserve">(Rogosa agar) and for indicator of faecal contamination  </w:t>
      </w:r>
      <w:r w:rsidRPr="003A2136">
        <w:rPr>
          <w:rFonts w:ascii="Arial" w:hAnsi="Arial" w:cs="Arial"/>
          <w:i/>
          <w:sz w:val="24"/>
          <w:szCs w:val="24"/>
        </w:rPr>
        <w:t>Escherichia</w:t>
      </w:r>
      <w:r w:rsidRPr="003A2136">
        <w:rPr>
          <w:rFonts w:ascii="Arial" w:hAnsi="Arial" w:cs="Arial"/>
          <w:sz w:val="24"/>
          <w:szCs w:val="24"/>
        </w:rPr>
        <w:t>-</w:t>
      </w:r>
      <w:r w:rsidRPr="003A2136">
        <w:rPr>
          <w:rFonts w:ascii="Arial" w:hAnsi="Arial" w:cs="Arial"/>
          <w:i/>
          <w:sz w:val="24"/>
          <w:szCs w:val="24"/>
        </w:rPr>
        <w:t xml:space="preserve">coli </w:t>
      </w:r>
      <w:r w:rsidRPr="003A2136">
        <w:rPr>
          <w:rFonts w:ascii="Arial" w:hAnsi="Arial" w:cs="Arial"/>
          <w:sz w:val="24"/>
          <w:szCs w:val="24"/>
        </w:rPr>
        <w:t xml:space="preserve">(EMBA) were poured separately and allowed for solidification. The plates were incubated at </w:t>
      </w:r>
      <w:smartTag w:uri="urn:schemas-microsoft-com:office:smarttags" w:element="metricconverter">
        <w:smartTagPr>
          <w:attr w:name="ProductID" w:val="37ﾰC"/>
        </w:smartTagPr>
        <w:r w:rsidRPr="003A2136">
          <w:rPr>
            <w:rFonts w:ascii="Arial" w:hAnsi="Arial" w:cs="Arial"/>
            <w:sz w:val="24"/>
            <w:szCs w:val="24"/>
          </w:rPr>
          <w:t>37°C</w:t>
        </w:r>
      </w:smartTag>
      <w:r w:rsidRPr="003A2136">
        <w:rPr>
          <w:rFonts w:ascii="Arial" w:hAnsi="Arial" w:cs="Arial"/>
          <w:sz w:val="24"/>
          <w:szCs w:val="24"/>
        </w:rPr>
        <w:t xml:space="preserve"> for 24-76 h depen</w:t>
      </w:r>
      <w:r w:rsidR="002176F8" w:rsidRPr="003A2136">
        <w:rPr>
          <w:rFonts w:ascii="Arial" w:hAnsi="Arial" w:cs="Arial"/>
          <w:sz w:val="24"/>
          <w:szCs w:val="24"/>
        </w:rPr>
        <w:t>ding on the microorganisms.</w:t>
      </w:r>
      <w:r w:rsidRPr="003A2136">
        <w:rPr>
          <w:rFonts w:ascii="Arial" w:hAnsi="Arial" w:cs="Arial"/>
          <w:sz w:val="24"/>
          <w:szCs w:val="24"/>
        </w:rPr>
        <w:t xml:space="preserve"> The observation for colony forming units (cfu) was noted after 48 h for bacteria, yeast,</w:t>
      </w:r>
      <w:r w:rsidRPr="003A2136">
        <w:rPr>
          <w:rFonts w:ascii="Arial" w:hAnsi="Arial" w:cs="Arial"/>
          <w:i/>
          <w:sz w:val="24"/>
          <w:szCs w:val="24"/>
        </w:rPr>
        <w:t xml:space="preserve"> lactobacillus</w:t>
      </w:r>
      <w:r w:rsidRPr="003A2136">
        <w:rPr>
          <w:rFonts w:ascii="Arial" w:hAnsi="Arial" w:cs="Arial"/>
          <w:sz w:val="24"/>
          <w:szCs w:val="24"/>
        </w:rPr>
        <w:t xml:space="preserve">, </w:t>
      </w:r>
      <w:r w:rsidRPr="003A2136">
        <w:rPr>
          <w:rFonts w:ascii="Arial" w:hAnsi="Arial" w:cs="Arial"/>
          <w:i/>
          <w:sz w:val="24"/>
          <w:szCs w:val="24"/>
        </w:rPr>
        <w:t>Luconostoc</w:t>
      </w:r>
      <w:r w:rsidRPr="003A2136">
        <w:rPr>
          <w:rFonts w:ascii="Arial" w:hAnsi="Arial" w:cs="Arial"/>
          <w:sz w:val="24"/>
          <w:szCs w:val="24"/>
        </w:rPr>
        <w:t xml:space="preserve"> </w:t>
      </w:r>
      <w:r w:rsidRPr="003A2136">
        <w:rPr>
          <w:rFonts w:ascii="Arial" w:hAnsi="Arial" w:cs="Arial"/>
          <w:i/>
          <w:sz w:val="24"/>
          <w:szCs w:val="24"/>
        </w:rPr>
        <w:t>mesentroides</w:t>
      </w:r>
      <w:r w:rsidRPr="003A2136">
        <w:rPr>
          <w:rFonts w:ascii="Arial" w:hAnsi="Arial" w:cs="Arial"/>
          <w:sz w:val="24"/>
          <w:szCs w:val="24"/>
        </w:rPr>
        <w:t xml:space="preserve"> and </w:t>
      </w:r>
      <w:r w:rsidRPr="003A2136">
        <w:rPr>
          <w:rFonts w:ascii="Arial" w:hAnsi="Arial" w:cs="Arial"/>
          <w:i/>
          <w:sz w:val="24"/>
          <w:szCs w:val="24"/>
        </w:rPr>
        <w:t>E-coli</w:t>
      </w:r>
      <w:r w:rsidRPr="003A2136">
        <w:rPr>
          <w:rFonts w:ascii="Arial" w:hAnsi="Arial" w:cs="Arial"/>
          <w:sz w:val="24"/>
          <w:szCs w:val="24"/>
        </w:rPr>
        <w:t xml:space="preserve"> and 46 h in case of fungi. The population counts were expressed </w:t>
      </w:r>
      <w:r w:rsidR="006E21A0" w:rsidRPr="003A2136">
        <w:rPr>
          <w:rFonts w:ascii="Arial" w:hAnsi="Arial" w:cs="Arial"/>
          <w:sz w:val="24"/>
          <w:szCs w:val="24"/>
        </w:rPr>
        <w:t xml:space="preserve">as </w:t>
      </w:r>
      <w:r w:rsidRPr="003A2136">
        <w:rPr>
          <w:rFonts w:ascii="Arial" w:hAnsi="Arial" w:cs="Arial"/>
          <w:sz w:val="24"/>
          <w:szCs w:val="24"/>
        </w:rPr>
        <w:t>cfu ml</w:t>
      </w:r>
      <w:r w:rsidRPr="003A2136">
        <w:rPr>
          <w:rFonts w:ascii="Arial" w:hAnsi="Arial" w:cs="Arial"/>
          <w:sz w:val="24"/>
          <w:szCs w:val="24"/>
          <w:vertAlign w:val="superscript"/>
        </w:rPr>
        <w:t>-1</w:t>
      </w:r>
      <w:r w:rsidRPr="003A2136">
        <w:rPr>
          <w:rFonts w:ascii="Arial" w:hAnsi="Arial" w:cs="Arial"/>
          <w:sz w:val="24"/>
          <w:szCs w:val="24"/>
        </w:rPr>
        <w:t xml:space="preserve"> of batter.</w:t>
      </w:r>
    </w:p>
    <w:p w:rsidR="00E434FA" w:rsidRPr="003A2136" w:rsidRDefault="00B35691" w:rsidP="003A2136">
      <w:pPr>
        <w:autoSpaceDE w:val="0"/>
        <w:autoSpaceDN w:val="0"/>
        <w:adjustRightInd w:val="0"/>
        <w:spacing w:before="240" w:after="0" w:line="240" w:lineRule="auto"/>
        <w:jc w:val="both"/>
        <w:rPr>
          <w:rFonts w:ascii="Arial" w:hAnsi="Arial" w:cs="Arial"/>
          <w:b/>
          <w:sz w:val="24"/>
          <w:szCs w:val="24"/>
        </w:rPr>
      </w:pPr>
      <w:r w:rsidRPr="003A2136">
        <w:rPr>
          <w:rFonts w:ascii="Arial" w:hAnsi="Arial" w:cs="Arial"/>
          <w:b/>
          <w:sz w:val="24"/>
          <w:szCs w:val="24"/>
        </w:rPr>
        <w:t xml:space="preserve">3. </w:t>
      </w:r>
      <w:r w:rsidR="006E21A0" w:rsidRPr="003A2136">
        <w:rPr>
          <w:rFonts w:ascii="Arial" w:hAnsi="Arial" w:cs="Arial"/>
          <w:b/>
          <w:sz w:val="24"/>
          <w:szCs w:val="24"/>
        </w:rPr>
        <w:t>Result and D</w:t>
      </w:r>
      <w:r w:rsidR="00FC6A88" w:rsidRPr="003A2136">
        <w:rPr>
          <w:rFonts w:ascii="Arial" w:hAnsi="Arial" w:cs="Arial"/>
          <w:b/>
          <w:sz w:val="24"/>
          <w:szCs w:val="24"/>
        </w:rPr>
        <w:t>iscussion</w:t>
      </w:r>
    </w:p>
    <w:p w:rsidR="00F459C7" w:rsidRPr="003A2136" w:rsidRDefault="00F459C7"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lastRenderedPageBreak/>
        <w:t xml:space="preserve">Physical characteristics of </w:t>
      </w:r>
      <w:r w:rsidRPr="003A2136">
        <w:rPr>
          <w:rFonts w:ascii="Arial" w:hAnsi="Arial" w:cs="Arial"/>
          <w:i/>
          <w:sz w:val="24"/>
          <w:szCs w:val="24"/>
        </w:rPr>
        <w:t>paddu</w:t>
      </w:r>
      <w:r w:rsidRPr="003A2136">
        <w:rPr>
          <w:rFonts w:ascii="Arial" w:hAnsi="Arial" w:cs="Arial"/>
          <w:sz w:val="24"/>
          <w:szCs w:val="24"/>
        </w:rPr>
        <w:t xml:space="preserve"> batter of little millet and rice are presented in Table 1. From the data it was found that the initial volume (20 ml) of little millet batter increased to 46.37 ml there by the percent increase in volume being 131.83 per cent similarly for rice the percent increase was found to be 111.67 (Figure 1). The increase in batter volume after fermentation was more in little millet when compared to rice. The increase in the volume of batter between rice and millet was found to be statistically significant.  Increase in volume of the both batters between before and after fermentation was statistically significant. The interaction between cereals and fermentation was significant for increase in volume and per cent increase in volume. The weight of the little millet batter before fermentation was 20.72 and after fermentation the weight was 20.57 and the weight of rice batter before and after fermentation was 20.65 and </w:t>
      </w:r>
      <w:smartTag w:uri="urn:schemas-microsoft-com:office:smarttags" w:element="metricconverter">
        <w:smartTagPr>
          <w:attr w:name="ProductID" w:val="20.60 g"/>
        </w:smartTagPr>
        <w:r w:rsidRPr="003A2136">
          <w:rPr>
            <w:rFonts w:ascii="Arial" w:hAnsi="Arial" w:cs="Arial"/>
            <w:sz w:val="24"/>
            <w:szCs w:val="24"/>
          </w:rPr>
          <w:t>20.60 g</w:t>
        </w:r>
      </w:smartTag>
      <w:r w:rsidRPr="003A2136">
        <w:rPr>
          <w:rFonts w:ascii="Arial" w:hAnsi="Arial" w:cs="Arial"/>
          <w:sz w:val="24"/>
          <w:szCs w:val="24"/>
        </w:rPr>
        <w:t xml:space="preserve"> respectively. The difference in t</w:t>
      </w:r>
      <w:r w:rsidR="006E21A0" w:rsidRPr="003A2136">
        <w:rPr>
          <w:rFonts w:ascii="Arial" w:hAnsi="Arial" w:cs="Arial"/>
          <w:sz w:val="24"/>
          <w:szCs w:val="24"/>
        </w:rPr>
        <w:t>he weight of the batters</w:t>
      </w:r>
      <w:r w:rsidRPr="003A2136">
        <w:rPr>
          <w:rFonts w:ascii="Arial" w:hAnsi="Arial" w:cs="Arial"/>
          <w:sz w:val="24"/>
          <w:szCs w:val="24"/>
        </w:rPr>
        <w:t xml:space="preserve"> before and after fermentation and between cereals was non significant. The interaction between cereals and fermentation was found to be non significant.</w:t>
      </w:r>
    </w:p>
    <w:p w:rsidR="00F459C7" w:rsidRPr="003A2136" w:rsidRDefault="00F459C7"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Per cent increase in volume of little millet batter was significantly higher than the rice batter (Figure 1). Significant difference in the per cent increase in volume of batters between cereals and between fermentation was observed. The interaction between cereals and fermentation was significant.</w:t>
      </w:r>
    </w:p>
    <w:p w:rsidR="00F459C7" w:rsidRPr="003A2136" w:rsidRDefault="00F459C7"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 xml:space="preserve">Table 2 represents the bulk density and specific gravity of little millet </w:t>
      </w:r>
      <w:r w:rsidRPr="003A2136">
        <w:rPr>
          <w:rFonts w:ascii="Arial" w:hAnsi="Arial" w:cs="Arial"/>
          <w:i/>
          <w:sz w:val="24"/>
          <w:szCs w:val="24"/>
        </w:rPr>
        <w:t>paddu</w:t>
      </w:r>
      <w:r w:rsidRPr="003A2136">
        <w:rPr>
          <w:rFonts w:ascii="Arial" w:hAnsi="Arial" w:cs="Arial"/>
          <w:sz w:val="24"/>
          <w:szCs w:val="24"/>
        </w:rPr>
        <w:t xml:space="preserve"> batter in comparison to rice. When the bulk density based on weight and volume of the batter was calculated it was found that the bulk density reduced from 1.04 to 0.44 g/ml for little millet batter and it reduced from 1.03 to 0.49 g/ml for rice batter after fermentation. While the difference in the bulk densities between little millet and rice batters with before and after fermentation were found to be statistically significant. The bulk density between before and after fermentation with little millet and rice batter was also significant. Specific gravity of the batters reduced from 1.05 to 0.45 for little millet batter and it reduced from 1.05 to 0.49 for rice batter after fermentation. The difference in the specific gravity between little millet and rice batters with before and after fermentation was found to be significant. The difference in the specific gravities of the two batters between before and after fermentation was found to be significant. The interaction between cereals and fermentation was found to be significant for both bulk density and specific gravity.</w:t>
      </w:r>
    </w:p>
    <w:p w:rsidR="00F459C7" w:rsidRPr="003A2136" w:rsidRDefault="00F459C7"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 xml:space="preserve">Changes in pH and percent titratable acidity of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batter in comparison to rice batter is presented in Table 3. The pH of the little millet batter reduced from 6.67 to 5.07 and for rice from 6.57 to 5.57 with increase in the total titratable acidity. However, the decrease in pH between little millet and rice batters with before and after fermentation was found to be non significant. The decrease in pH between before and after fermentation with little millet and rice batter was statistically significant. The interaction between cereal and fermentation was found to be significant.</w:t>
      </w:r>
      <w:r w:rsidR="003125CD" w:rsidRPr="003A2136">
        <w:rPr>
          <w:rFonts w:ascii="Arial" w:hAnsi="Arial" w:cs="Arial"/>
          <w:sz w:val="24"/>
          <w:szCs w:val="24"/>
        </w:rPr>
        <w:t xml:space="preserve"> This is attributed to the increased addition of little millet paddu. Pulse, the leguminous component generally in preparation of </w:t>
      </w:r>
      <w:r w:rsidR="003125CD" w:rsidRPr="003A2136">
        <w:rPr>
          <w:rFonts w:ascii="Arial" w:hAnsi="Arial" w:cs="Arial"/>
          <w:i/>
          <w:sz w:val="24"/>
          <w:szCs w:val="24"/>
        </w:rPr>
        <w:t>idli</w:t>
      </w:r>
      <w:r w:rsidR="003125CD" w:rsidRPr="003A2136">
        <w:rPr>
          <w:rFonts w:ascii="Arial" w:hAnsi="Arial" w:cs="Arial"/>
          <w:sz w:val="24"/>
          <w:szCs w:val="24"/>
        </w:rPr>
        <w:t xml:space="preserve"> batter, serves not only as an effective substrate but also provides the maximum number of microorganisms for fermentation. Black gram soaked in water has higher concentration of soluble nutrients to support the growth of microorganisms and results in formation of air pockets and leavening action (Balasubramanian and Viswanathan 2007). The higher increase in volume of batter and decrease in pH of little millet batter might be due to the nutrient composition of little millet and it needs further research in this line. </w:t>
      </w:r>
      <w:r w:rsidR="003125CD" w:rsidRPr="003A2136">
        <w:rPr>
          <w:rFonts w:ascii="Arial" w:hAnsi="Arial" w:cs="Arial"/>
          <w:sz w:val="24"/>
          <w:szCs w:val="24"/>
        </w:rPr>
        <w:lastRenderedPageBreak/>
        <w:t>Generally all most all millets are commonly and traditionally used for fermented foods.</w:t>
      </w:r>
    </w:p>
    <w:p w:rsidR="00F459C7" w:rsidRPr="003A2136" w:rsidRDefault="00F459C7" w:rsidP="003A2136">
      <w:pPr>
        <w:spacing w:before="240" w:after="100" w:line="240" w:lineRule="auto"/>
        <w:ind w:firstLine="720"/>
        <w:jc w:val="both"/>
        <w:rPr>
          <w:rFonts w:ascii="Arial" w:hAnsi="Arial" w:cs="Arial"/>
          <w:sz w:val="24"/>
          <w:szCs w:val="24"/>
        </w:rPr>
      </w:pPr>
      <w:r w:rsidRPr="003A2136">
        <w:rPr>
          <w:rFonts w:ascii="Arial" w:hAnsi="Arial" w:cs="Arial"/>
          <w:sz w:val="24"/>
          <w:szCs w:val="24"/>
        </w:rPr>
        <w:t>The total titratable acidity of the batter increased after fermentation for both little millet and rice batters. Before fermentation the titratable acidity of millet and rice batter was 0.53 and 0.58, whereas after fermentation it was 0.98 to 0.91 respectively. While, the increase in titratable acidity of batters between before and after fermentation with little millet and rice was found to be significant. The titratable acidity of batter prepared with little millet and rice was non significant. The interaction between cereals and fermentation was found to be non significant.</w:t>
      </w:r>
    </w:p>
    <w:p w:rsidR="00F459C7" w:rsidRPr="003A2136" w:rsidRDefault="00F459C7" w:rsidP="003A2136">
      <w:pPr>
        <w:spacing w:before="240" w:after="100" w:line="240" w:lineRule="auto"/>
        <w:ind w:firstLine="720"/>
        <w:jc w:val="both"/>
        <w:rPr>
          <w:rFonts w:ascii="Arial" w:hAnsi="Arial" w:cs="Arial"/>
          <w:sz w:val="24"/>
          <w:szCs w:val="24"/>
        </w:rPr>
      </w:pPr>
      <w:r w:rsidRPr="003A2136">
        <w:rPr>
          <w:rFonts w:ascii="Arial" w:hAnsi="Arial" w:cs="Arial"/>
          <w:sz w:val="24"/>
          <w:szCs w:val="24"/>
        </w:rPr>
        <w:t xml:space="preserve">Table </w:t>
      </w:r>
      <w:r w:rsidR="00964748" w:rsidRPr="003A2136">
        <w:rPr>
          <w:rFonts w:ascii="Arial" w:hAnsi="Arial" w:cs="Arial"/>
          <w:sz w:val="24"/>
          <w:szCs w:val="24"/>
        </w:rPr>
        <w:t>4</w:t>
      </w:r>
      <w:r w:rsidRPr="003A2136">
        <w:rPr>
          <w:rFonts w:ascii="Arial" w:hAnsi="Arial" w:cs="Arial"/>
          <w:sz w:val="24"/>
          <w:szCs w:val="24"/>
        </w:rPr>
        <w:t xml:space="preserve"> depicts the physical characteristics of little millet </w:t>
      </w:r>
      <w:r w:rsidRPr="003A2136">
        <w:rPr>
          <w:rFonts w:ascii="Arial" w:hAnsi="Arial" w:cs="Arial"/>
          <w:i/>
          <w:sz w:val="24"/>
          <w:szCs w:val="24"/>
        </w:rPr>
        <w:t>paddu</w:t>
      </w:r>
      <w:r w:rsidRPr="003A2136">
        <w:rPr>
          <w:rFonts w:ascii="Arial" w:hAnsi="Arial" w:cs="Arial"/>
          <w:sz w:val="24"/>
          <w:szCs w:val="24"/>
        </w:rPr>
        <w:t xml:space="preserve"> in comparison to rice </w:t>
      </w:r>
      <w:r w:rsidRPr="003A2136">
        <w:rPr>
          <w:rFonts w:ascii="Arial" w:hAnsi="Arial" w:cs="Arial"/>
          <w:i/>
          <w:sz w:val="24"/>
          <w:szCs w:val="24"/>
        </w:rPr>
        <w:t>paddu</w:t>
      </w:r>
      <w:r w:rsidRPr="003A2136">
        <w:rPr>
          <w:rFonts w:ascii="Arial" w:hAnsi="Arial" w:cs="Arial"/>
          <w:sz w:val="24"/>
          <w:szCs w:val="24"/>
        </w:rPr>
        <w:t xml:space="preserve">. The total weight of little millet </w:t>
      </w:r>
      <w:r w:rsidRPr="003A2136">
        <w:rPr>
          <w:rFonts w:ascii="Arial" w:hAnsi="Arial" w:cs="Arial"/>
          <w:i/>
          <w:sz w:val="24"/>
          <w:szCs w:val="24"/>
        </w:rPr>
        <w:t>paddu</w:t>
      </w:r>
      <w:r w:rsidRPr="003A2136">
        <w:rPr>
          <w:rFonts w:ascii="Arial" w:hAnsi="Arial" w:cs="Arial"/>
          <w:sz w:val="24"/>
          <w:szCs w:val="24"/>
        </w:rPr>
        <w:t xml:space="preserve"> was more (</w:t>
      </w:r>
      <w:smartTag w:uri="urn:schemas-microsoft-com:office:smarttags" w:element="metricconverter">
        <w:smartTagPr>
          <w:attr w:name="ProductID" w:val="125.67 g"/>
        </w:smartTagPr>
        <w:r w:rsidRPr="003A2136">
          <w:rPr>
            <w:rFonts w:ascii="Arial" w:hAnsi="Arial" w:cs="Arial"/>
            <w:sz w:val="24"/>
            <w:szCs w:val="24"/>
          </w:rPr>
          <w:t>125.67 g</w:t>
        </w:r>
      </w:smartTag>
      <w:r w:rsidRPr="003A2136">
        <w:rPr>
          <w:rFonts w:ascii="Arial" w:hAnsi="Arial" w:cs="Arial"/>
          <w:sz w:val="24"/>
          <w:szCs w:val="24"/>
        </w:rPr>
        <w:t xml:space="preserve">) when compared to rice </w:t>
      </w:r>
      <w:r w:rsidRPr="003A2136">
        <w:rPr>
          <w:rFonts w:ascii="Arial" w:hAnsi="Arial" w:cs="Arial"/>
          <w:i/>
          <w:sz w:val="24"/>
          <w:szCs w:val="24"/>
        </w:rPr>
        <w:t>paddu</w:t>
      </w:r>
      <w:r w:rsidRPr="003A2136">
        <w:rPr>
          <w:rFonts w:ascii="Arial" w:hAnsi="Arial" w:cs="Arial"/>
          <w:sz w:val="24"/>
          <w:szCs w:val="24"/>
        </w:rPr>
        <w:t xml:space="preserve"> (</w:t>
      </w:r>
      <w:smartTag w:uri="urn:schemas-microsoft-com:office:smarttags" w:element="metricconverter">
        <w:smartTagPr>
          <w:attr w:name="ProductID" w:val="124.00 g"/>
        </w:smartTagPr>
        <w:r w:rsidRPr="003A2136">
          <w:rPr>
            <w:rFonts w:ascii="Arial" w:hAnsi="Arial" w:cs="Arial"/>
            <w:sz w:val="24"/>
            <w:szCs w:val="24"/>
          </w:rPr>
          <w:t>124.00 g</w:t>
        </w:r>
      </w:smartTag>
      <w:r w:rsidRPr="003A2136">
        <w:rPr>
          <w:rFonts w:ascii="Arial" w:hAnsi="Arial" w:cs="Arial"/>
          <w:sz w:val="24"/>
          <w:szCs w:val="24"/>
        </w:rPr>
        <w:t xml:space="preserve">), however there was no significant difference was found in the total weight of the little millet and rice </w:t>
      </w:r>
      <w:r w:rsidRPr="003A2136">
        <w:rPr>
          <w:rFonts w:ascii="Arial" w:hAnsi="Arial" w:cs="Arial"/>
          <w:i/>
          <w:sz w:val="24"/>
          <w:szCs w:val="24"/>
        </w:rPr>
        <w:t>paddu</w:t>
      </w:r>
      <w:r w:rsidRPr="003A2136">
        <w:rPr>
          <w:rFonts w:ascii="Arial" w:hAnsi="Arial" w:cs="Arial"/>
          <w:sz w:val="24"/>
          <w:szCs w:val="24"/>
        </w:rPr>
        <w:t xml:space="preserve">. Further the total volume of little millet </w:t>
      </w:r>
      <w:r w:rsidRPr="003A2136">
        <w:rPr>
          <w:rFonts w:ascii="Arial" w:hAnsi="Arial" w:cs="Arial"/>
          <w:i/>
          <w:sz w:val="24"/>
          <w:szCs w:val="24"/>
        </w:rPr>
        <w:t>paddu</w:t>
      </w:r>
      <w:r w:rsidRPr="003A2136">
        <w:rPr>
          <w:rFonts w:ascii="Arial" w:hAnsi="Arial" w:cs="Arial"/>
          <w:sz w:val="24"/>
          <w:szCs w:val="24"/>
        </w:rPr>
        <w:t xml:space="preserve"> was significantly more (99.00 ml) when compared to rice </w:t>
      </w:r>
      <w:r w:rsidRPr="003A2136">
        <w:rPr>
          <w:rFonts w:ascii="Arial" w:hAnsi="Arial" w:cs="Arial"/>
          <w:i/>
          <w:sz w:val="24"/>
          <w:szCs w:val="24"/>
        </w:rPr>
        <w:t>paddu</w:t>
      </w:r>
      <w:r w:rsidRPr="003A2136">
        <w:rPr>
          <w:rFonts w:ascii="Arial" w:hAnsi="Arial" w:cs="Arial"/>
          <w:sz w:val="24"/>
          <w:szCs w:val="24"/>
        </w:rPr>
        <w:t xml:space="preserve"> (185.33ml). The average weight (</w:t>
      </w:r>
      <w:smartTag w:uri="urn:schemas-microsoft-com:office:smarttags" w:element="metricconverter">
        <w:smartTagPr>
          <w:attr w:name="ProductID" w:val="13.46 g"/>
        </w:smartTagPr>
        <w:r w:rsidRPr="003A2136">
          <w:rPr>
            <w:rFonts w:ascii="Arial" w:hAnsi="Arial" w:cs="Arial"/>
            <w:sz w:val="24"/>
            <w:szCs w:val="24"/>
          </w:rPr>
          <w:t>13.46 g</w:t>
        </w:r>
      </w:smartTag>
      <w:r w:rsidRPr="003A2136">
        <w:rPr>
          <w:rFonts w:ascii="Arial" w:hAnsi="Arial" w:cs="Arial"/>
          <w:sz w:val="24"/>
          <w:szCs w:val="24"/>
        </w:rPr>
        <w:t xml:space="preserve">) and volume (22.11 ml) of single little millet </w:t>
      </w:r>
      <w:r w:rsidRPr="003A2136">
        <w:rPr>
          <w:rFonts w:ascii="Arial" w:hAnsi="Arial" w:cs="Arial"/>
          <w:i/>
          <w:sz w:val="24"/>
          <w:szCs w:val="24"/>
        </w:rPr>
        <w:t>paddu</w:t>
      </w:r>
      <w:r w:rsidRPr="003A2136">
        <w:rPr>
          <w:rFonts w:ascii="Arial" w:hAnsi="Arial" w:cs="Arial"/>
          <w:sz w:val="24"/>
          <w:szCs w:val="24"/>
        </w:rPr>
        <w:t xml:space="preserve"> were more when compared to weight (</w:t>
      </w:r>
      <w:smartTag w:uri="urn:schemas-microsoft-com:office:smarttags" w:element="metricconverter">
        <w:smartTagPr>
          <w:attr w:name="ProductID" w:val="13.78 g"/>
        </w:smartTagPr>
        <w:r w:rsidRPr="003A2136">
          <w:rPr>
            <w:rFonts w:ascii="Arial" w:hAnsi="Arial" w:cs="Arial"/>
            <w:sz w:val="24"/>
            <w:szCs w:val="24"/>
          </w:rPr>
          <w:t>13.78 g</w:t>
        </w:r>
      </w:smartTag>
      <w:r w:rsidRPr="003A2136">
        <w:rPr>
          <w:rFonts w:ascii="Arial" w:hAnsi="Arial" w:cs="Arial"/>
          <w:sz w:val="24"/>
          <w:szCs w:val="24"/>
        </w:rPr>
        <w:t xml:space="preserve">) and volume (20.59 ml) of single rice </w:t>
      </w:r>
      <w:r w:rsidRPr="003A2136">
        <w:rPr>
          <w:rFonts w:ascii="Arial" w:hAnsi="Arial" w:cs="Arial"/>
          <w:i/>
          <w:sz w:val="24"/>
          <w:szCs w:val="24"/>
        </w:rPr>
        <w:t>paddu</w:t>
      </w:r>
      <w:r w:rsidRPr="003A2136">
        <w:rPr>
          <w:rFonts w:ascii="Arial" w:hAnsi="Arial" w:cs="Arial"/>
          <w:sz w:val="24"/>
          <w:szCs w:val="24"/>
        </w:rPr>
        <w:t xml:space="preserve">. There was no significant difference was found between average weights of little millet and rice </w:t>
      </w:r>
      <w:r w:rsidRPr="003A2136">
        <w:rPr>
          <w:rFonts w:ascii="Arial" w:hAnsi="Arial" w:cs="Arial"/>
          <w:i/>
          <w:sz w:val="24"/>
          <w:szCs w:val="24"/>
        </w:rPr>
        <w:t>paddu</w:t>
      </w:r>
      <w:r w:rsidRPr="003A2136">
        <w:rPr>
          <w:rFonts w:ascii="Arial" w:hAnsi="Arial" w:cs="Arial"/>
          <w:sz w:val="24"/>
          <w:szCs w:val="24"/>
        </w:rPr>
        <w:t xml:space="preserve">. While the average volume of little millet and rice </w:t>
      </w:r>
      <w:r w:rsidRPr="003A2136">
        <w:rPr>
          <w:rFonts w:ascii="Arial" w:hAnsi="Arial" w:cs="Arial"/>
          <w:i/>
          <w:sz w:val="24"/>
          <w:szCs w:val="24"/>
        </w:rPr>
        <w:t>paddu</w:t>
      </w:r>
      <w:r w:rsidRPr="003A2136">
        <w:rPr>
          <w:rFonts w:ascii="Arial" w:hAnsi="Arial" w:cs="Arial"/>
          <w:sz w:val="24"/>
          <w:szCs w:val="24"/>
        </w:rPr>
        <w:t xml:space="preserve"> was highly significant. The bulk density of the little millet </w:t>
      </w:r>
      <w:r w:rsidRPr="003A2136">
        <w:rPr>
          <w:rFonts w:ascii="Arial" w:hAnsi="Arial" w:cs="Arial"/>
          <w:i/>
          <w:sz w:val="24"/>
          <w:szCs w:val="24"/>
        </w:rPr>
        <w:t>paddu</w:t>
      </w:r>
      <w:r w:rsidRPr="003A2136">
        <w:rPr>
          <w:rFonts w:ascii="Arial" w:hAnsi="Arial" w:cs="Arial"/>
          <w:sz w:val="24"/>
          <w:szCs w:val="24"/>
        </w:rPr>
        <w:t xml:space="preserve"> (0.63 g/ml) was significantly lower than the bulk density of rice </w:t>
      </w:r>
      <w:r w:rsidRPr="003A2136">
        <w:rPr>
          <w:rFonts w:ascii="Arial" w:hAnsi="Arial" w:cs="Arial"/>
          <w:i/>
          <w:sz w:val="24"/>
          <w:szCs w:val="24"/>
        </w:rPr>
        <w:t>paddu</w:t>
      </w:r>
      <w:r w:rsidRPr="003A2136">
        <w:rPr>
          <w:rFonts w:ascii="Arial" w:hAnsi="Arial" w:cs="Arial"/>
          <w:sz w:val="24"/>
          <w:szCs w:val="24"/>
        </w:rPr>
        <w:t xml:space="preserve"> (0.67 g/ml).</w:t>
      </w:r>
    </w:p>
    <w:p w:rsidR="00F459C7" w:rsidRPr="003A2136" w:rsidRDefault="00F459C7" w:rsidP="003A2136">
      <w:pPr>
        <w:spacing w:before="240" w:after="100" w:line="240" w:lineRule="auto"/>
        <w:ind w:firstLine="720"/>
        <w:jc w:val="both"/>
        <w:rPr>
          <w:rFonts w:ascii="Arial" w:hAnsi="Arial" w:cs="Arial"/>
          <w:i/>
          <w:sz w:val="24"/>
          <w:szCs w:val="24"/>
        </w:rPr>
      </w:pPr>
      <w:r w:rsidRPr="003A2136">
        <w:rPr>
          <w:rFonts w:ascii="Arial" w:hAnsi="Arial" w:cs="Arial"/>
          <w:sz w:val="24"/>
          <w:szCs w:val="24"/>
        </w:rPr>
        <w:t xml:space="preserve">Proximate composition of </w:t>
      </w:r>
      <w:r w:rsidRPr="003A2136">
        <w:rPr>
          <w:rFonts w:ascii="Arial" w:hAnsi="Arial" w:cs="Arial"/>
          <w:i/>
          <w:sz w:val="24"/>
          <w:szCs w:val="24"/>
        </w:rPr>
        <w:t>paddu</w:t>
      </w:r>
      <w:r w:rsidRPr="003A2136">
        <w:rPr>
          <w:rFonts w:ascii="Arial" w:hAnsi="Arial" w:cs="Arial"/>
          <w:sz w:val="24"/>
          <w:szCs w:val="24"/>
        </w:rPr>
        <w:t xml:space="preserve"> prepared from little millet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and rice are presented in T</w:t>
      </w:r>
      <w:r w:rsidR="00964748" w:rsidRPr="003A2136">
        <w:rPr>
          <w:rFonts w:ascii="Arial" w:hAnsi="Arial" w:cs="Arial"/>
          <w:sz w:val="24"/>
          <w:szCs w:val="24"/>
        </w:rPr>
        <w:t>able 5</w:t>
      </w:r>
      <w:r w:rsidRPr="003A2136">
        <w:rPr>
          <w:rFonts w:ascii="Arial" w:hAnsi="Arial" w:cs="Arial"/>
          <w:sz w:val="24"/>
          <w:szCs w:val="24"/>
        </w:rPr>
        <w:t xml:space="preserve">. The moisture, protein, fat, ash, crude fibre and carbohydrate content of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w:t>
      </w:r>
      <w:r w:rsidRPr="003A2136">
        <w:rPr>
          <w:rFonts w:ascii="Arial" w:hAnsi="Arial" w:cs="Arial"/>
          <w:i/>
          <w:sz w:val="24"/>
          <w:szCs w:val="24"/>
        </w:rPr>
        <w:t>paddu</w:t>
      </w:r>
      <w:r w:rsidRPr="003A2136">
        <w:rPr>
          <w:rFonts w:ascii="Arial" w:hAnsi="Arial" w:cs="Arial"/>
          <w:sz w:val="24"/>
          <w:szCs w:val="24"/>
        </w:rPr>
        <w:t xml:space="preserve"> were 47.80, 14.50, 5.01, 2.87, 1.53 and 28.29 g/100g respectively. Significant variation in the nutrient composition of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w:t>
      </w:r>
      <w:r w:rsidRPr="003A2136">
        <w:rPr>
          <w:rFonts w:ascii="Arial" w:hAnsi="Arial" w:cs="Arial"/>
          <w:i/>
          <w:sz w:val="24"/>
          <w:szCs w:val="24"/>
        </w:rPr>
        <w:t xml:space="preserve">paddu </w:t>
      </w:r>
      <w:r w:rsidRPr="003A2136">
        <w:rPr>
          <w:rFonts w:ascii="Arial" w:hAnsi="Arial" w:cs="Arial"/>
          <w:sz w:val="24"/>
          <w:szCs w:val="24"/>
        </w:rPr>
        <w:t xml:space="preserve">was observed as compared to rice </w:t>
      </w:r>
      <w:r w:rsidRPr="003A2136">
        <w:rPr>
          <w:rFonts w:ascii="Arial" w:hAnsi="Arial" w:cs="Arial"/>
          <w:i/>
          <w:sz w:val="24"/>
          <w:szCs w:val="24"/>
        </w:rPr>
        <w:t>paddu</w:t>
      </w:r>
      <w:r w:rsidRPr="003A2136">
        <w:rPr>
          <w:rFonts w:ascii="Arial" w:hAnsi="Arial" w:cs="Arial"/>
          <w:sz w:val="24"/>
          <w:szCs w:val="24"/>
        </w:rPr>
        <w:t xml:space="preserve">.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w:t>
      </w:r>
      <w:r w:rsidRPr="003A2136">
        <w:rPr>
          <w:rFonts w:ascii="Arial" w:hAnsi="Arial" w:cs="Arial"/>
          <w:i/>
          <w:sz w:val="24"/>
          <w:szCs w:val="24"/>
        </w:rPr>
        <w:t>paddu</w:t>
      </w:r>
      <w:r w:rsidRPr="003A2136">
        <w:rPr>
          <w:rFonts w:ascii="Arial" w:hAnsi="Arial" w:cs="Arial"/>
          <w:sz w:val="24"/>
          <w:szCs w:val="24"/>
        </w:rPr>
        <w:t xml:space="preserve"> was nutritionally superior with respect to protein, fat, ash and crude fibre. There was no significant difference was observed in energy of the both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w:t>
      </w:r>
      <w:r w:rsidRPr="003A2136">
        <w:rPr>
          <w:rFonts w:ascii="Arial" w:hAnsi="Arial" w:cs="Arial"/>
          <w:i/>
          <w:sz w:val="24"/>
          <w:szCs w:val="24"/>
        </w:rPr>
        <w:t xml:space="preserve">paddu </w:t>
      </w:r>
      <w:r w:rsidRPr="003A2136">
        <w:rPr>
          <w:rFonts w:ascii="Arial" w:hAnsi="Arial" w:cs="Arial"/>
          <w:sz w:val="24"/>
          <w:szCs w:val="24"/>
        </w:rPr>
        <w:t xml:space="preserve">(216 kcal/100g) and rice </w:t>
      </w:r>
      <w:r w:rsidRPr="003A2136">
        <w:rPr>
          <w:rFonts w:ascii="Arial" w:hAnsi="Arial" w:cs="Arial"/>
          <w:i/>
          <w:sz w:val="24"/>
          <w:szCs w:val="24"/>
        </w:rPr>
        <w:t xml:space="preserve">paddu </w:t>
      </w:r>
      <w:r w:rsidRPr="003A2136">
        <w:rPr>
          <w:rFonts w:ascii="Arial" w:hAnsi="Arial" w:cs="Arial"/>
          <w:sz w:val="24"/>
          <w:szCs w:val="24"/>
        </w:rPr>
        <w:t>(219 kcal/100g)</w:t>
      </w:r>
      <w:r w:rsidRPr="003A2136">
        <w:rPr>
          <w:rFonts w:ascii="Arial" w:hAnsi="Arial" w:cs="Arial"/>
          <w:i/>
          <w:sz w:val="24"/>
          <w:szCs w:val="24"/>
        </w:rPr>
        <w:t>.</w:t>
      </w:r>
      <w:r w:rsidR="003125CD" w:rsidRPr="003A2136">
        <w:rPr>
          <w:rFonts w:ascii="Arial" w:hAnsi="Arial" w:cs="Arial"/>
          <w:sz w:val="24"/>
          <w:szCs w:val="24"/>
        </w:rPr>
        <w:t xml:space="preserve"> According to the nutritive value of Indian foods, the nutrient composition of little millet is higher than rice (Gopalan </w:t>
      </w:r>
      <w:r w:rsidR="003125CD" w:rsidRPr="003A2136">
        <w:rPr>
          <w:rFonts w:ascii="Arial" w:hAnsi="Arial" w:cs="Arial"/>
          <w:i/>
          <w:sz w:val="24"/>
          <w:szCs w:val="24"/>
        </w:rPr>
        <w:t>et al</w:t>
      </w:r>
      <w:r w:rsidR="003125CD" w:rsidRPr="003A2136">
        <w:rPr>
          <w:rFonts w:ascii="Arial" w:hAnsi="Arial" w:cs="Arial"/>
          <w:sz w:val="24"/>
          <w:szCs w:val="24"/>
        </w:rPr>
        <w:t>., 2007)</w:t>
      </w:r>
    </w:p>
    <w:p w:rsidR="00F459C7" w:rsidRPr="003A2136" w:rsidRDefault="00F459C7" w:rsidP="003A2136">
      <w:pPr>
        <w:spacing w:before="240" w:after="120" w:line="240" w:lineRule="auto"/>
        <w:ind w:firstLine="720"/>
        <w:jc w:val="both"/>
        <w:rPr>
          <w:rFonts w:ascii="Arial" w:hAnsi="Arial" w:cs="Arial"/>
          <w:sz w:val="24"/>
          <w:szCs w:val="24"/>
        </w:rPr>
      </w:pPr>
      <w:r w:rsidRPr="003A2136">
        <w:rPr>
          <w:rFonts w:ascii="Arial" w:hAnsi="Arial" w:cs="Arial"/>
          <w:sz w:val="24"/>
          <w:szCs w:val="24"/>
        </w:rPr>
        <w:t xml:space="preserve">The mean sensory scores of </w:t>
      </w:r>
      <w:r w:rsidRPr="003A2136">
        <w:rPr>
          <w:rFonts w:ascii="Arial" w:hAnsi="Arial" w:cs="Arial"/>
          <w:i/>
          <w:sz w:val="24"/>
          <w:szCs w:val="24"/>
        </w:rPr>
        <w:t>paddu</w:t>
      </w:r>
      <w:r w:rsidRPr="003A2136">
        <w:rPr>
          <w:rFonts w:ascii="Arial" w:hAnsi="Arial" w:cs="Arial"/>
          <w:sz w:val="24"/>
          <w:szCs w:val="24"/>
        </w:rPr>
        <w:t xml:space="preserve"> prepared from little millet an</w:t>
      </w:r>
      <w:r w:rsidR="00964748" w:rsidRPr="003A2136">
        <w:rPr>
          <w:rFonts w:ascii="Arial" w:hAnsi="Arial" w:cs="Arial"/>
          <w:sz w:val="24"/>
          <w:szCs w:val="24"/>
        </w:rPr>
        <w:t>d rice are presented in Table 6</w:t>
      </w:r>
      <w:r w:rsidRPr="003A2136">
        <w:rPr>
          <w:rFonts w:ascii="Arial" w:hAnsi="Arial" w:cs="Arial"/>
          <w:sz w:val="24"/>
          <w:szCs w:val="24"/>
        </w:rPr>
        <w:t xml:space="preserve">. The mean sensory scores for different quality attributes ranged from 7.40 to 7.93. The overall acceptability scores of rice </w:t>
      </w:r>
      <w:r w:rsidRPr="003A2136">
        <w:rPr>
          <w:rFonts w:ascii="Arial" w:hAnsi="Arial" w:cs="Arial"/>
          <w:i/>
          <w:sz w:val="24"/>
          <w:szCs w:val="24"/>
        </w:rPr>
        <w:t>paddu</w:t>
      </w:r>
      <w:r w:rsidRPr="003A2136">
        <w:rPr>
          <w:rFonts w:ascii="Arial" w:hAnsi="Arial" w:cs="Arial"/>
          <w:sz w:val="24"/>
          <w:szCs w:val="24"/>
        </w:rPr>
        <w:t xml:space="preserve"> was higher (7.80) than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w:t>
      </w:r>
      <w:r w:rsidRPr="003A2136">
        <w:rPr>
          <w:rFonts w:ascii="Arial" w:hAnsi="Arial" w:cs="Arial"/>
          <w:i/>
          <w:sz w:val="24"/>
          <w:szCs w:val="24"/>
        </w:rPr>
        <w:t>paddu</w:t>
      </w:r>
      <w:r w:rsidRPr="003A2136">
        <w:rPr>
          <w:rFonts w:ascii="Arial" w:hAnsi="Arial" w:cs="Arial"/>
          <w:sz w:val="24"/>
          <w:szCs w:val="24"/>
        </w:rPr>
        <w:t xml:space="preserve"> (7.40) (Plate 7). The sensory scores of </w:t>
      </w:r>
      <w:r w:rsidRPr="003A2136">
        <w:rPr>
          <w:rFonts w:ascii="Arial" w:hAnsi="Arial" w:cs="Arial"/>
          <w:i/>
          <w:sz w:val="24"/>
          <w:szCs w:val="24"/>
        </w:rPr>
        <w:t>paddu</w:t>
      </w:r>
      <w:r w:rsidRPr="003A2136">
        <w:rPr>
          <w:rFonts w:ascii="Arial" w:hAnsi="Arial" w:cs="Arial"/>
          <w:sz w:val="24"/>
          <w:szCs w:val="24"/>
        </w:rPr>
        <w:t xml:space="preserve"> prepared from rice were higher than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w:t>
      </w:r>
      <w:r w:rsidRPr="003A2136">
        <w:rPr>
          <w:rFonts w:ascii="Arial" w:hAnsi="Arial" w:cs="Arial"/>
          <w:i/>
          <w:sz w:val="24"/>
          <w:szCs w:val="24"/>
        </w:rPr>
        <w:t>paddu</w:t>
      </w:r>
      <w:r w:rsidRPr="003A2136">
        <w:rPr>
          <w:rFonts w:ascii="Arial" w:hAnsi="Arial" w:cs="Arial"/>
          <w:sz w:val="24"/>
          <w:szCs w:val="24"/>
        </w:rPr>
        <w:t xml:space="preserve"> for texture (7.80), flavour (7.87) and taste (7.87) where as for appearance (7.93) and colour (7.89), sensory scores were higher for </w:t>
      </w:r>
      <w:r w:rsidRPr="003A2136">
        <w:rPr>
          <w:rFonts w:ascii="Arial" w:hAnsi="Arial" w:cs="Arial"/>
          <w:i/>
          <w:sz w:val="24"/>
          <w:szCs w:val="24"/>
        </w:rPr>
        <w:t>paddu</w:t>
      </w:r>
      <w:r w:rsidRPr="003A2136">
        <w:rPr>
          <w:rFonts w:ascii="Arial" w:hAnsi="Arial" w:cs="Arial"/>
          <w:sz w:val="24"/>
          <w:szCs w:val="24"/>
        </w:rPr>
        <w:t xml:space="preserve"> prepared from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than the rice </w:t>
      </w:r>
      <w:r w:rsidRPr="003A2136">
        <w:rPr>
          <w:rFonts w:ascii="Arial" w:hAnsi="Arial" w:cs="Arial"/>
          <w:i/>
          <w:sz w:val="24"/>
          <w:szCs w:val="24"/>
        </w:rPr>
        <w:t>paddu</w:t>
      </w:r>
      <w:r w:rsidRPr="003A2136">
        <w:rPr>
          <w:rFonts w:ascii="Arial" w:hAnsi="Arial" w:cs="Arial"/>
          <w:sz w:val="24"/>
          <w:szCs w:val="24"/>
        </w:rPr>
        <w:t xml:space="preserve">. However there was no significant difference between the scores of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and rice </w:t>
      </w:r>
      <w:r w:rsidRPr="003A2136">
        <w:rPr>
          <w:rFonts w:ascii="Arial" w:hAnsi="Arial" w:cs="Arial"/>
          <w:i/>
          <w:sz w:val="24"/>
          <w:szCs w:val="24"/>
        </w:rPr>
        <w:t>paddu</w:t>
      </w:r>
      <w:r w:rsidRPr="003A2136">
        <w:rPr>
          <w:rFonts w:ascii="Arial" w:hAnsi="Arial" w:cs="Arial"/>
          <w:sz w:val="24"/>
          <w:szCs w:val="24"/>
        </w:rPr>
        <w:t>.</w:t>
      </w:r>
      <w:r w:rsidR="003125CD" w:rsidRPr="003A2136">
        <w:rPr>
          <w:rFonts w:ascii="Arial" w:hAnsi="Arial" w:cs="Arial"/>
          <w:sz w:val="24"/>
          <w:szCs w:val="24"/>
        </w:rPr>
        <w:t xml:space="preserve"> . Higher sensory scores of rice </w:t>
      </w:r>
      <w:r w:rsidR="003125CD" w:rsidRPr="003A2136">
        <w:rPr>
          <w:rFonts w:ascii="Arial" w:hAnsi="Arial" w:cs="Arial"/>
          <w:i/>
          <w:sz w:val="24"/>
          <w:szCs w:val="24"/>
        </w:rPr>
        <w:t>paddu</w:t>
      </w:r>
      <w:r w:rsidR="003125CD" w:rsidRPr="003A2136">
        <w:rPr>
          <w:rFonts w:ascii="Arial" w:hAnsi="Arial" w:cs="Arial"/>
          <w:sz w:val="24"/>
          <w:szCs w:val="24"/>
        </w:rPr>
        <w:t xml:space="preserve"> for taste and flavour than little millet </w:t>
      </w:r>
      <w:r w:rsidR="003125CD" w:rsidRPr="003A2136">
        <w:rPr>
          <w:rFonts w:ascii="Arial" w:hAnsi="Arial" w:cs="Arial"/>
          <w:i/>
          <w:sz w:val="24"/>
          <w:szCs w:val="24"/>
        </w:rPr>
        <w:t>paddu</w:t>
      </w:r>
      <w:r w:rsidR="003125CD" w:rsidRPr="003A2136">
        <w:rPr>
          <w:rFonts w:ascii="Arial" w:hAnsi="Arial" w:cs="Arial"/>
          <w:sz w:val="24"/>
          <w:szCs w:val="24"/>
        </w:rPr>
        <w:t xml:space="preserve"> was attributed to the less sourness of the product which was confirmed b</w:t>
      </w:r>
      <w:r w:rsidR="0067493C" w:rsidRPr="003A2136">
        <w:rPr>
          <w:rFonts w:ascii="Arial" w:hAnsi="Arial" w:cs="Arial"/>
          <w:sz w:val="24"/>
          <w:szCs w:val="24"/>
        </w:rPr>
        <w:t>y the pH of the batter (Table 3</w:t>
      </w:r>
      <w:r w:rsidR="003125CD" w:rsidRPr="003A2136">
        <w:rPr>
          <w:rFonts w:ascii="Arial" w:hAnsi="Arial" w:cs="Arial"/>
          <w:sz w:val="24"/>
          <w:szCs w:val="24"/>
        </w:rPr>
        <w:t>).</w:t>
      </w:r>
    </w:p>
    <w:p w:rsidR="00A72DA3" w:rsidRPr="003A2136" w:rsidRDefault="006E7489" w:rsidP="003A2136">
      <w:pPr>
        <w:spacing w:before="120" w:after="120" w:line="240" w:lineRule="auto"/>
        <w:ind w:firstLine="720"/>
        <w:jc w:val="both"/>
        <w:rPr>
          <w:rFonts w:ascii="Arial" w:hAnsi="Arial" w:cs="Arial"/>
          <w:sz w:val="24"/>
          <w:szCs w:val="24"/>
        </w:rPr>
      </w:pPr>
      <w:r w:rsidRPr="003A2136">
        <w:rPr>
          <w:rFonts w:ascii="Arial" w:hAnsi="Arial" w:cs="Arial"/>
          <w:sz w:val="24"/>
          <w:szCs w:val="24"/>
        </w:rPr>
        <w:t>The population of bacteria count of little millet and rice batter at different period of fermen</w:t>
      </w:r>
      <w:r w:rsidR="003125CD" w:rsidRPr="003A2136">
        <w:rPr>
          <w:rFonts w:ascii="Arial" w:hAnsi="Arial" w:cs="Arial"/>
          <w:sz w:val="24"/>
          <w:szCs w:val="24"/>
        </w:rPr>
        <w:t>tation are presented in Table 7</w:t>
      </w:r>
      <w:r w:rsidR="00A72DA3" w:rsidRPr="003A2136">
        <w:rPr>
          <w:rFonts w:ascii="Arial" w:hAnsi="Arial" w:cs="Arial"/>
          <w:sz w:val="24"/>
          <w:szCs w:val="24"/>
        </w:rPr>
        <w:t>. T</w:t>
      </w:r>
      <w:r w:rsidRPr="003A2136">
        <w:rPr>
          <w:rFonts w:ascii="Arial" w:hAnsi="Arial" w:cs="Arial"/>
          <w:sz w:val="24"/>
          <w:szCs w:val="24"/>
        </w:rPr>
        <w:t xml:space="preserve">he total bacterial counts were higher in millet batter during progress of fermentation from 0 h to 24 h than the rice batter. The total bacteria count increased up to 18 h of fermentation there after it stabilized with slight decrease after 24 h of fermentation in both rice and millet batter. The highest increase in bacterial count for little millet batter was after 18 h (59.0 x </w:t>
      </w:r>
      <w:r w:rsidRPr="003A2136">
        <w:rPr>
          <w:rFonts w:ascii="Arial" w:hAnsi="Arial" w:cs="Arial"/>
          <w:sz w:val="24"/>
          <w:szCs w:val="24"/>
        </w:rPr>
        <w:lastRenderedPageBreak/>
        <w:t>10</w:t>
      </w:r>
      <w:r w:rsidRPr="003A2136">
        <w:rPr>
          <w:rFonts w:ascii="Arial" w:hAnsi="Arial" w:cs="Arial"/>
          <w:sz w:val="24"/>
          <w:szCs w:val="24"/>
          <w:vertAlign w:val="superscript"/>
        </w:rPr>
        <w:t>11</w:t>
      </w:r>
      <w:r w:rsidRPr="003A2136">
        <w:rPr>
          <w:rFonts w:ascii="Arial" w:hAnsi="Arial" w:cs="Arial"/>
          <w:sz w:val="24"/>
          <w:szCs w:val="24"/>
        </w:rPr>
        <w:t>) of fermentation whereas highest bacterial count for rice was at 12 h (13.1 x 10</w:t>
      </w:r>
      <w:r w:rsidRPr="003A2136">
        <w:rPr>
          <w:rFonts w:ascii="Arial" w:hAnsi="Arial" w:cs="Arial"/>
          <w:sz w:val="24"/>
          <w:szCs w:val="24"/>
          <w:vertAlign w:val="superscript"/>
        </w:rPr>
        <w:t>10</w:t>
      </w:r>
      <w:r w:rsidRPr="003A2136">
        <w:rPr>
          <w:rFonts w:ascii="Arial" w:hAnsi="Arial" w:cs="Arial"/>
          <w:sz w:val="24"/>
          <w:szCs w:val="24"/>
        </w:rPr>
        <w:t xml:space="preserve">) of fermentation. Increase in the bacterial count between little millet and rice batter with varying hours of fermentation and between fermentation hours with little millet and rice batter was statistically significant (p&lt;0.01). </w:t>
      </w:r>
    </w:p>
    <w:p w:rsidR="006E7489" w:rsidRPr="003A2136" w:rsidRDefault="003125CD" w:rsidP="003A2136">
      <w:pPr>
        <w:spacing w:before="120" w:after="120" w:line="240" w:lineRule="auto"/>
        <w:ind w:firstLine="720"/>
        <w:jc w:val="both"/>
        <w:rPr>
          <w:rFonts w:ascii="Arial" w:hAnsi="Arial" w:cs="Arial"/>
          <w:sz w:val="24"/>
          <w:szCs w:val="24"/>
        </w:rPr>
      </w:pPr>
      <w:r w:rsidRPr="003A2136">
        <w:rPr>
          <w:rFonts w:ascii="Arial" w:hAnsi="Arial" w:cs="Arial"/>
          <w:sz w:val="24"/>
          <w:szCs w:val="24"/>
        </w:rPr>
        <w:t>Table 8</w:t>
      </w:r>
      <w:r w:rsidR="006E7489" w:rsidRPr="003A2136">
        <w:rPr>
          <w:rFonts w:ascii="Arial" w:hAnsi="Arial" w:cs="Arial"/>
          <w:sz w:val="24"/>
          <w:szCs w:val="24"/>
        </w:rPr>
        <w:t xml:space="preserve"> depicts the population of yeast counts of little millet and rice batter at different periods of fermentation. Yeast counts were highest (12.9 x 10</w:t>
      </w:r>
      <w:r w:rsidR="006E7489" w:rsidRPr="003A2136">
        <w:rPr>
          <w:rFonts w:ascii="Arial" w:hAnsi="Arial" w:cs="Arial"/>
          <w:sz w:val="24"/>
          <w:szCs w:val="24"/>
          <w:vertAlign w:val="superscript"/>
        </w:rPr>
        <w:t>14</w:t>
      </w:r>
      <w:r w:rsidR="006E7489" w:rsidRPr="003A2136">
        <w:rPr>
          <w:rFonts w:ascii="Arial" w:hAnsi="Arial" w:cs="Arial"/>
          <w:sz w:val="24"/>
          <w:szCs w:val="24"/>
        </w:rPr>
        <w:t>) after 12 h of fermentation for little millet batter whereas yeasts counts were highest (23 x 10</w:t>
      </w:r>
      <w:r w:rsidR="006E7489" w:rsidRPr="003A2136">
        <w:rPr>
          <w:rFonts w:ascii="Arial" w:hAnsi="Arial" w:cs="Arial"/>
          <w:sz w:val="24"/>
          <w:szCs w:val="24"/>
          <w:vertAlign w:val="superscript"/>
        </w:rPr>
        <w:t>12</w:t>
      </w:r>
      <w:r w:rsidR="006E7489" w:rsidRPr="003A2136">
        <w:rPr>
          <w:rFonts w:ascii="Arial" w:hAnsi="Arial" w:cs="Arial"/>
          <w:sz w:val="24"/>
          <w:szCs w:val="24"/>
        </w:rPr>
        <w:t>) for rice after 18 h of fermentation in rice batter. The increase in yeast count between little millet and rice batter with increase in fermentation was found to be statistically significant and also increase in the yeast count between fermentation hours with rice and little millet batter was significant.</w:t>
      </w:r>
    </w:p>
    <w:p w:rsidR="006E7489" w:rsidRPr="003A2136" w:rsidRDefault="006E7489" w:rsidP="003A2136">
      <w:pPr>
        <w:spacing w:before="120" w:after="120" w:line="240" w:lineRule="auto"/>
        <w:ind w:firstLine="720"/>
        <w:jc w:val="both"/>
        <w:rPr>
          <w:rFonts w:ascii="Arial" w:hAnsi="Arial" w:cs="Arial"/>
          <w:sz w:val="24"/>
          <w:szCs w:val="24"/>
        </w:rPr>
      </w:pPr>
      <w:r w:rsidRPr="003A2136">
        <w:rPr>
          <w:rFonts w:ascii="Arial" w:hAnsi="Arial" w:cs="Arial"/>
          <w:sz w:val="24"/>
          <w:szCs w:val="24"/>
        </w:rPr>
        <w:t>The population of fungi of little millet and rice batter at different period of fermen</w:t>
      </w:r>
      <w:r w:rsidR="003125CD" w:rsidRPr="003A2136">
        <w:rPr>
          <w:rFonts w:ascii="Arial" w:hAnsi="Arial" w:cs="Arial"/>
          <w:sz w:val="24"/>
          <w:szCs w:val="24"/>
        </w:rPr>
        <w:t>tation are presented in Table 9</w:t>
      </w:r>
      <w:r w:rsidRPr="003A2136">
        <w:rPr>
          <w:rFonts w:ascii="Arial" w:hAnsi="Arial" w:cs="Arial"/>
          <w:sz w:val="24"/>
          <w:szCs w:val="24"/>
        </w:rPr>
        <w:t>. Fungi counts were least when compared to other microorganisms. The fungal count increased up to 18 h of fermentation there after it stabilized up to 24 h. The highest fungal count was found at 12 h (16 x 10</w:t>
      </w:r>
      <w:r w:rsidRPr="003A2136">
        <w:rPr>
          <w:rFonts w:ascii="Arial" w:hAnsi="Arial" w:cs="Arial"/>
          <w:sz w:val="24"/>
          <w:szCs w:val="24"/>
          <w:vertAlign w:val="superscript"/>
        </w:rPr>
        <w:t>3</w:t>
      </w:r>
      <w:r w:rsidRPr="003A2136">
        <w:rPr>
          <w:rFonts w:ascii="Arial" w:hAnsi="Arial" w:cs="Arial"/>
          <w:sz w:val="24"/>
          <w:szCs w:val="24"/>
        </w:rPr>
        <w:t>) in little mille batter whereas the highest fungal count was found at 18 h (36 x 10</w:t>
      </w:r>
      <w:r w:rsidRPr="003A2136">
        <w:rPr>
          <w:rFonts w:ascii="Arial" w:hAnsi="Arial" w:cs="Arial"/>
          <w:sz w:val="24"/>
          <w:szCs w:val="24"/>
          <w:vertAlign w:val="superscript"/>
        </w:rPr>
        <w:t>4</w:t>
      </w:r>
      <w:r w:rsidRPr="003A2136">
        <w:rPr>
          <w:rFonts w:ascii="Arial" w:hAnsi="Arial" w:cs="Arial"/>
          <w:sz w:val="24"/>
          <w:szCs w:val="24"/>
        </w:rPr>
        <w:t>) in rice batter of fermentation respectively. The increase in fungi between rice and little millet with increasing fermentation was found to be significant (p&lt;0.01).</w:t>
      </w:r>
    </w:p>
    <w:p w:rsidR="00A72DA3" w:rsidRPr="003A2136" w:rsidRDefault="003125CD" w:rsidP="003A2136">
      <w:pPr>
        <w:spacing w:before="120" w:after="120" w:line="240" w:lineRule="auto"/>
        <w:ind w:firstLine="720"/>
        <w:jc w:val="both"/>
        <w:rPr>
          <w:rFonts w:ascii="Arial" w:hAnsi="Arial" w:cs="Arial"/>
          <w:sz w:val="24"/>
          <w:szCs w:val="24"/>
        </w:rPr>
      </w:pPr>
      <w:r w:rsidRPr="003A2136">
        <w:rPr>
          <w:rFonts w:ascii="Arial" w:hAnsi="Arial" w:cs="Arial"/>
          <w:sz w:val="24"/>
          <w:szCs w:val="24"/>
        </w:rPr>
        <w:t>Table 10</w:t>
      </w:r>
      <w:r w:rsidR="006E7489" w:rsidRPr="003A2136">
        <w:rPr>
          <w:rFonts w:ascii="Arial" w:hAnsi="Arial" w:cs="Arial"/>
          <w:sz w:val="24"/>
          <w:szCs w:val="24"/>
        </w:rPr>
        <w:t xml:space="preserve"> depicts the population of </w:t>
      </w:r>
      <w:r w:rsidR="006E7489" w:rsidRPr="003A2136">
        <w:rPr>
          <w:rFonts w:ascii="Arial" w:hAnsi="Arial" w:cs="Arial"/>
          <w:i/>
          <w:sz w:val="24"/>
          <w:szCs w:val="24"/>
        </w:rPr>
        <w:t>Leuconostoc mesenteroides</w:t>
      </w:r>
      <w:r w:rsidR="006E7489" w:rsidRPr="003A2136">
        <w:rPr>
          <w:rFonts w:ascii="Arial" w:hAnsi="Arial" w:cs="Arial"/>
          <w:sz w:val="24"/>
          <w:szCs w:val="24"/>
        </w:rPr>
        <w:t xml:space="preserve"> counts of little millet and rice batter at different periods of fermentation. In general, the </w:t>
      </w:r>
      <w:r w:rsidR="006E7489" w:rsidRPr="003A2136">
        <w:rPr>
          <w:rFonts w:ascii="Arial" w:hAnsi="Arial" w:cs="Arial"/>
          <w:i/>
          <w:sz w:val="24"/>
          <w:szCs w:val="24"/>
        </w:rPr>
        <w:t xml:space="preserve">Leuconostoc mesenteroides </w:t>
      </w:r>
      <w:r w:rsidR="006E7489" w:rsidRPr="003A2136">
        <w:rPr>
          <w:rFonts w:ascii="Arial" w:hAnsi="Arial" w:cs="Arial"/>
          <w:sz w:val="24"/>
          <w:szCs w:val="24"/>
        </w:rPr>
        <w:t>counts were more in rice batter when compared to little millet batter. The highest count (52 x 10</w:t>
      </w:r>
      <w:r w:rsidR="006E7489" w:rsidRPr="003A2136">
        <w:rPr>
          <w:rFonts w:ascii="Arial" w:hAnsi="Arial" w:cs="Arial"/>
          <w:sz w:val="24"/>
          <w:szCs w:val="24"/>
          <w:vertAlign w:val="superscript"/>
        </w:rPr>
        <w:t>11</w:t>
      </w:r>
      <w:r w:rsidR="006E7489" w:rsidRPr="003A2136">
        <w:rPr>
          <w:rFonts w:ascii="Arial" w:hAnsi="Arial" w:cs="Arial"/>
          <w:sz w:val="24"/>
          <w:szCs w:val="24"/>
        </w:rPr>
        <w:t xml:space="preserve">) of </w:t>
      </w:r>
      <w:r w:rsidR="006E7489" w:rsidRPr="003A2136">
        <w:rPr>
          <w:rFonts w:ascii="Arial" w:hAnsi="Arial" w:cs="Arial"/>
          <w:i/>
          <w:sz w:val="24"/>
          <w:szCs w:val="24"/>
        </w:rPr>
        <w:t xml:space="preserve">Leuconostoc mesenteroides </w:t>
      </w:r>
      <w:r w:rsidR="006E7489" w:rsidRPr="003A2136">
        <w:rPr>
          <w:rFonts w:ascii="Arial" w:hAnsi="Arial" w:cs="Arial"/>
          <w:sz w:val="24"/>
          <w:szCs w:val="24"/>
        </w:rPr>
        <w:t>in rice batter was found after 18 h of fermentation whereas for little millet batter highest number (88 x10</w:t>
      </w:r>
      <w:r w:rsidR="006E7489" w:rsidRPr="003A2136">
        <w:rPr>
          <w:rFonts w:ascii="Arial" w:hAnsi="Arial" w:cs="Arial"/>
          <w:sz w:val="24"/>
          <w:szCs w:val="24"/>
          <w:vertAlign w:val="superscript"/>
        </w:rPr>
        <w:t>10</w:t>
      </w:r>
      <w:r w:rsidR="006E7489" w:rsidRPr="003A2136">
        <w:rPr>
          <w:rFonts w:ascii="Arial" w:hAnsi="Arial" w:cs="Arial"/>
          <w:sz w:val="24"/>
          <w:szCs w:val="24"/>
        </w:rPr>
        <w:t xml:space="preserve">) of count was observed after 12 h of fermentation (Plate 11 and Plate 12). The </w:t>
      </w:r>
      <w:r w:rsidR="006E7489" w:rsidRPr="003A2136">
        <w:rPr>
          <w:rFonts w:ascii="Arial" w:hAnsi="Arial" w:cs="Arial"/>
          <w:i/>
          <w:sz w:val="24"/>
          <w:szCs w:val="24"/>
        </w:rPr>
        <w:t xml:space="preserve">Leuconostoc mesenteroides </w:t>
      </w:r>
      <w:r w:rsidR="006E7489" w:rsidRPr="003A2136">
        <w:rPr>
          <w:rFonts w:ascii="Arial" w:hAnsi="Arial" w:cs="Arial"/>
          <w:sz w:val="24"/>
          <w:szCs w:val="24"/>
        </w:rPr>
        <w:t xml:space="preserve">count increased up to 12 h of fermentation there after it stabilized with slight decrease in count in little millet batter. The increase in count between little millet and rice with increase in fermentation as well as between fermentation hours with little millet and rice was found to be highly significant. </w:t>
      </w:r>
    </w:p>
    <w:p w:rsidR="006E7489" w:rsidRPr="003A2136" w:rsidRDefault="006E7489" w:rsidP="003A2136">
      <w:pPr>
        <w:spacing w:before="120" w:after="120" w:line="240" w:lineRule="auto"/>
        <w:ind w:firstLine="720"/>
        <w:jc w:val="both"/>
        <w:rPr>
          <w:rFonts w:ascii="Arial" w:hAnsi="Arial" w:cs="Arial"/>
          <w:sz w:val="24"/>
          <w:szCs w:val="24"/>
        </w:rPr>
      </w:pPr>
      <w:r w:rsidRPr="003A2136">
        <w:rPr>
          <w:rFonts w:ascii="Arial" w:hAnsi="Arial" w:cs="Arial"/>
          <w:sz w:val="24"/>
          <w:szCs w:val="24"/>
        </w:rPr>
        <w:t xml:space="preserve">The population of </w:t>
      </w:r>
      <w:r w:rsidRPr="003A2136">
        <w:rPr>
          <w:rFonts w:ascii="Arial" w:hAnsi="Arial" w:cs="Arial"/>
          <w:i/>
          <w:sz w:val="24"/>
          <w:szCs w:val="24"/>
        </w:rPr>
        <w:t>Lactobacillus sp.</w:t>
      </w:r>
      <w:r w:rsidRPr="003A2136">
        <w:rPr>
          <w:rFonts w:ascii="Arial" w:hAnsi="Arial" w:cs="Arial"/>
          <w:sz w:val="24"/>
          <w:szCs w:val="24"/>
        </w:rPr>
        <w:t xml:space="preserve"> count of little millet and rice batter at different period of fermen</w:t>
      </w:r>
      <w:r w:rsidR="003125CD" w:rsidRPr="003A2136">
        <w:rPr>
          <w:rFonts w:ascii="Arial" w:hAnsi="Arial" w:cs="Arial"/>
          <w:sz w:val="24"/>
          <w:szCs w:val="24"/>
        </w:rPr>
        <w:t>tation are presented in Table 11</w:t>
      </w:r>
      <w:r w:rsidRPr="003A2136">
        <w:rPr>
          <w:rFonts w:ascii="Arial" w:hAnsi="Arial" w:cs="Arial"/>
          <w:sz w:val="24"/>
          <w:szCs w:val="24"/>
        </w:rPr>
        <w:t xml:space="preserve">. The </w:t>
      </w:r>
      <w:r w:rsidRPr="003A2136">
        <w:rPr>
          <w:rFonts w:ascii="Arial" w:hAnsi="Arial" w:cs="Arial"/>
          <w:i/>
          <w:sz w:val="24"/>
          <w:szCs w:val="24"/>
        </w:rPr>
        <w:t xml:space="preserve">Lactobacillus sp. </w:t>
      </w:r>
      <w:r w:rsidRPr="003A2136">
        <w:rPr>
          <w:rFonts w:ascii="Arial" w:hAnsi="Arial" w:cs="Arial"/>
          <w:sz w:val="24"/>
          <w:szCs w:val="24"/>
        </w:rPr>
        <w:t xml:space="preserve">counts were more in little millet batter than the rice batter. The </w:t>
      </w:r>
      <w:r w:rsidRPr="003A2136">
        <w:rPr>
          <w:rFonts w:ascii="Arial" w:hAnsi="Arial" w:cs="Arial"/>
          <w:i/>
          <w:sz w:val="24"/>
          <w:szCs w:val="24"/>
        </w:rPr>
        <w:t xml:space="preserve">Lactobacillus sp. </w:t>
      </w:r>
      <w:r w:rsidRPr="003A2136">
        <w:rPr>
          <w:rFonts w:ascii="Arial" w:hAnsi="Arial" w:cs="Arial"/>
          <w:sz w:val="24"/>
          <w:szCs w:val="24"/>
        </w:rPr>
        <w:t>count were higher after 6 h (10.8 x 10</w:t>
      </w:r>
      <w:r w:rsidRPr="003A2136">
        <w:rPr>
          <w:rFonts w:ascii="Arial" w:hAnsi="Arial" w:cs="Arial"/>
          <w:sz w:val="24"/>
          <w:szCs w:val="24"/>
          <w:vertAlign w:val="superscript"/>
        </w:rPr>
        <w:t>12</w:t>
      </w:r>
      <w:r w:rsidRPr="003A2136">
        <w:rPr>
          <w:rFonts w:ascii="Arial" w:hAnsi="Arial" w:cs="Arial"/>
          <w:sz w:val="24"/>
          <w:szCs w:val="24"/>
        </w:rPr>
        <w:t xml:space="preserve">) of fermentation in little millet batter there after it stabilized with slight decrease in the count, whereas in rice batter the </w:t>
      </w:r>
      <w:r w:rsidRPr="003A2136">
        <w:rPr>
          <w:rFonts w:ascii="Arial" w:hAnsi="Arial" w:cs="Arial"/>
          <w:i/>
          <w:sz w:val="24"/>
          <w:szCs w:val="24"/>
        </w:rPr>
        <w:t xml:space="preserve">Lactobacillus </w:t>
      </w:r>
      <w:r w:rsidRPr="003A2136">
        <w:rPr>
          <w:rFonts w:ascii="Arial" w:hAnsi="Arial" w:cs="Arial"/>
          <w:sz w:val="24"/>
          <w:szCs w:val="24"/>
        </w:rPr>
        <w:t>counts were higher after 18 h (52.0 x 10</w:t>
      </w:r>
      <w:r w:rsidRPr="003A2136">
        <w:rPr>
          <w:rFonts w:ascii="Arial" w:hAnsi="Arial" w:cs="Arial"/>
          <w:sz w:val="24"/>
          <w:szCs w:val="24"/>
          <w:vertAlign w:val="superscript"/>
        </w:rPr>
        <w:t>11</w:t>
      </w:r>
      <w:r w:rsidRPr="003A2136">
        <w:rPr>
          <w:rFonts w:ascii="Arial" w:hAnsi="Arial" w:cs="Arial"/>
          <w:sz w:val="24"/>
          <w:szCs w:val="24"/>
        </w:rPr>
        <w:t xml:space="preserve">) of fermentation there after it reduced (Plate 13 and Plate 14). The increase in the </w:t>
      </w:r>
      <w:r w:rsidRPr="003A2136">
        <w:rPr>
          <w:rFonts w:ascii="Arial" w:hAnsi="Arial" w:cs="Arial"/>
          <w:i/>
          <w:sz w:val="24"/>
          <w:szCs w:val="24"/>
        </w:rPr>
        <w:t xml:space="preserve">Lactobacillus </w:t>
      </w:r>
      <w:r w:rsidRPr="003A2136">
        <w:rPr>
          <w:rFonts w:ascii="Arial" w:hAnsi="Arial" w:cs="Arial"/>
          <w:sz w:val="24"/>
          <w:szCs w:val="24"/>
        </w:rPr>
        <w:t>count between rice and little millet batter with increase in fermentation as well as the increase in count between fermentation hours with rice and little millet batter was found to be statistically highly significant. The interaction between fermentation hours and cereals was highly significant.</w:t>
      </w:r>
      <w:r w:rsidR="000E29BE" w:rsidRPr="003A2136">
        <w:rPr>
          <w:rFonts w:ascii="Arial" w:hAnsi="Arial" w:cs="Arial"/>
          <w:sz w:val="24"/>
          <w:szCs w:val="24"/>
        </w:rPr>
        <w:t xml:space="preserve"> Chavan and Kadam (1989) have indicated that the microorganisms involved in the natural fermentation of cereals are essentially surface flora of seeds.</w:t>
      </w:r>
    </w:p>
    <w:p w:rsidR="006E7489" w:rsidRPr="003A2136" w:rsidRDefault="003125CD" w:rsidP="003A2136">
      <w:pPr>
        <w:spacing w:before="120" w:after="120" w:line="240" w:lineRule="auto"/>
        <w:ind w:firstLine="720"/>
        <w:jc w:val="both"/>
        <w:rPr>
          <w:rFonts w:ascii="Arial" w:hAnsi="Arial" w:cs="Arial"/>
          <w:sz w:val="24"/>
          <w:szCs w:val="24"/>
        </w:rPr>
      </w:pPr>
      <w:r w:rsidRPr="003A2136">
        <w:rPr>
          <w:rFonts w:ascii="Arial" w:hAnsi="Arial" w:cs="Arial"/>
          <w:sz w:val="24"/>
          <w:szCs w:val="24"/>
        </w:rPr>
        <w:t>Table 12</w:t>
      </w:r>
      <w:r w:rsidR="006E7489" w:rsidRPr="003A2136">
        <w:rPr>
          <w:rFonts w:ascii="Arial" w:hAnsi="Arial" w:cs="Arial"/>
          <w:sz w:val="24"/>
          <w:szCs w:val="24"/>
        </w:rPr>
        <w:t xml:space="preserve"> depicts the population of </w:t>
      </w:r>
      <w:r w:rsidR="006E7489" w:rsidRPr="003A2136">
        <w:rPr>
          <w:rFonts w:ascii="Arial" w:hAnsi="Arial" w:cs="Arial"/>
          <w:i/>
          <w:sz w:val="24"/>
          <w:szCs w:val="24"/>
        </w:rPr>
        <w:t xml:space="preserve">E coli </w:t>
      </w:r>
      <w:r w:rsidR="006E7489" w:rsidRPr="003A2136">
        <w:rPr>
          <w:rFonts w:ascii="Arial" w:hAnsi="Arial" w:cs="Arial"/>
          <w:sz w:val="24"/>
          <w:szCs w:val="24"/>
        </w:rPr>
        <w:t>of little millet and rice batter at different periods of fermentation.</w:t>
      </w:r>
      <w:r w:rsidR="006E7489" w:rsidRPr="003A2136">
        <w:rPr>
          <w:rFonts w:ascii="Arial" w:hAnsi="Arial" w:cs="Arial"/>
          <w:i/>
          <w:sz w:val="24"/>
          <w:szCs w:val="24"/>
        </w:rPr>
        <w:t xml:space="preserve"> E coli </w:t>
      </w:r>
      <w:r w:rsidR="006E7489" w:rsidRPr="003A2136">
        <w:rPr>
          <w:rFonts w:ascii="Arial" w:hAnsi="Arial" w:cs="Arial"/>
          <w:sz w:val="24"/>
          <w:szCs w:val="24"/>
        </w:rPr>
        <w:t xml:space="preserve">counts were higher in little millet batter than the rice batter (Plate 15 and Plate 16). The </w:t>
      </w:r>
      <w:r w:rsidR="006E7489" w:rsidRPr="003A2136">
        <w:rPr>
          <w:rFonts w:ascii="Arial" w:hAnsi="Arial" w:cs="Arial"/>
          <w:i/>
          <w:sz w:val="24"/>
          <w:szCs w:val="24"/>
        </w:rPr>
        <w:t xml:space="preserve">E coli </w:t>
      </w:r>
      <w:r w:rsidR="006E7489" w:rsidRPr="003A2136">
        <w:rPr>
          <w:rFonts w:ascii="Arial" w:hAnsi="Arial" w:cs="Arial"/>
          <w:sz w:val="24"/>
          <w:szCs w:val="24"/>
        </w:rPr>
        <w:t xml:space="preserve">count increased up to 6 h of fermentation there after it was not detected at 12 h of fermentation in both rice and little millet batter. The </w:t>
      </w:r>
      <w:r w:rsidR="006E7489" w:rsidRPr="003A2136">
        <w:rPr>
          <w:rFonts w:ascii="Arial" w:hAnsi="Arial" w:cs="Arial"/>
          <w:i/>
          <w:sz w:val="24"/>
          <w:szCs w:val="24"/>
        </w:rPr>
        <w:t xml:space="preserve">E coli </w:t>
      </w:r>
      <w:r w:rsidR="006E7489" w:rsidRPr="003A2136">
        <w:rPr>
          <w:rFonts w:ascii="Arial" w:hAnsi="Arial" w:cs="Arial"/>
          <w:sz w:val="24"/>
          <w:szCs w:val="24"/>
        </w:rPr>
        <w:t>counts were significant between rice and little millet bat</w:t>
      </w:r>
      <w:r w:rsidR="00A72DA3" w:rsidRPr="003A2136">
        <w:rPr>
          <w:rFonts w:ascii="Arial" w:hAnsi="Arial" w:cs="Arial"/>
          <w:sz w:val="24"/>
          <w:szCs w:val="24"/>
        </w:rPr>
        <w:t>ter</w:t>
      </w:r>
      <w:r w:rsidR="006E7489" w:rsidRPr="003A2136">
        <w:rPr>
          <w:rFonts w:ascii="Arial" w:hAnsi="Arial" w:cs="Arial"/>
          <w:sz w:val="24"/>
          <w:szCs w:val="24"/>
        </w:rPr>
        <w:t xml:space="preserve"> as well as between fermentation hours. The interaction between fermentation hours and cereals was also significant.</w:t>
      </w:r>
      <w:r w:rsidR="000E29BE" w:rsidRPr="003A2136">
        <w:rPr>
          <w:rFonts w:ascii="Arial" w:hAnsi="Arial" w:cs="Arial"/>
          <w:sz w:val="24"/>
          <w:szCs w:val="24"/>
        </w:rPr>
        <w:t xml:space="preserve"> The high content of tannins in millets and </w:t>
      </w:r>
      <w:r w:rsidR="000E29BE" w:rsidRPr="003A2136">
        <w:rPr>
          <w:rFonts w:ascii="Arial" w:hAnsi="Arial" w:cs="Arial"/>
          <w:sz w:val="24"/>
          <w:szCs w:val="24"/>
        </w:rPr>
        <w:lastRenderedPageBreak/>
        <w:t xml:space="preserve">lactic acid bacteria is known to inhibit growth of E coli and pathogenic bacteria (Nout and Rombouts 1992). The presence of </w:t>
      </w:r>
      <w:r w:rsidR="000E29BE" w:rsidRPr="003A2136">
        <w:rPr>
          <w:rFonts w:ascii="Arial" w:hAnsi="Arial" w:cs="Arial"/>
          <w:i/>
          <w:sz w:val="24"/>
          <w:szCs w:val="24"/>
        </w:rPr>
        <w:t>E coli</w:t>
      </w:r>
      <w:r w:rsidR="000E29BE" w:rsidRPr="003A2136">
        <w:rPr>
          <w:rFonts w:ascii="Arial" w:hAnsi="Arial" w:cs="Arial"/>
          <w:sz w:val="24"/>
          <w:szCs w:val="24"/>
        </w:rPr>
        <w:t xml:space="preserve"> might be due to the poor post harvest techniques followed by the farmers.</w:t>
      </w:r>
      <w:r w:rsidR="006E7489" w:rsidRPr="003A2136">
        <w:rPr>
          <w:rFonts w:ascii="Arial" w:hAnsi="Arial" w:cs="Arial"/>
          <w:sz w:val="24"/>
          <w:szCs w:val="24"/>
        </w:rPr>
        <w:t xml:space="preserve"> </w:t>
      </w:r>
    </w:p>
    <w:p w:rsidR="006E7489" w:rsidRPr="003A2136" w:rsidRDefault="006E7489" w:rsidP="003A2136">
      <w:pPr>
        <w:spacing w:before="120" w:after="120" w:line="240" w:lineRule="auto"/>
        <w:jc w:val="both"/>
        <w:rPr>
          <w:rFonts w:ascii="Arial" w:hAnsi="Arial" w:cs="Arial"/>
          <w:sz w:val="24"/>
          <w:szCs w:val="24"/>
        </w:rPr>
      </w:pPr>
      <w:r w:rsidRPr="003A2136">
        <w:rPr>
          <w:rFonts w:ascii="Arial" w:hAnsi="Arial" w:cs="Arial"/>
          <w:sz w:val="24"/>
          <w:szCs w:val="24"/>
        </w:rPr>
        <w:t xml:space="preserve"> </w:t>
      </w:r>
      <w:r w:rsidRPr="003A2136">
        <w:rPr>
          <w:rFonts w:ascii="Arial" w:hAnsi="Arial" w:cs="Arial"/>
          <w:sz w:val="24"/>
          <w:szCs w:val="24"/>
        </w:rPr>
        <w:tab/>
      </w:r>
      <w:r w:rsidR="003125CD" w:rsidRPr="003A2136">
        <w:rPr>
          <w:rFonts w:ascii="Arial" w:hAnsi="Arial" w:cs="Arial"/>
          <w:sz w:val="24"/>
          <w:szCs w:val="24"/>
        </w:rPr>
        <w:t>Table 13</w:t>
      </w:r>
      <w:r w:rsidRPr="003A2136">
        <w:rPr>
          <w:rFonts w:ascii="Arial" w:hAnsi="Arial" w:cs="Arial"/>
          <w:sz w:val="24"/>
          <w:szCs w:val="24"/>
        </w:rPr>
        <w:t xml:space="preserve"> depicts the microbiological analysis of </w:t>
      </w:r>
      <w:r w:rsidRPr="003A2136">
        <w:rPr>
          <w:rFonts w:ascii="Arial" w:hAnsi="Arial" w:cs="Arial"/>
          <w:i/>
          <w:sz w:val="24"/>
          <w:szCs w:val="24"/>
        </w:rPr>
        <w:t>paddu</w:t>
      </w:r>
      <w:r w:rsidRPr="003A2136">
        <w:rPr>
          <w:rFonts w:ascii="Arial" w:hAnsi="Arial" w:cs="Arial"/>
          <w:sz w:val="24"/>
          <w:szCs w:val="24"/>
        </w:rPr>
        <w:t xml:space="preserve"> prepared from </w:t>
      </w:r>
      <w:r w:rsidRPr="003A2136">
        <w:rPr>
          <w:rFonts w:ascii="Arial" w:hAnsi="Arial" w:cs="Arial"/>
          <w:i/>
          <w:sz w:val="24"/>
          <w:szCs w:val="24"/>
        </w:rPr>
        <w:t>malli</w:t>
      </w:r>
      <w:r w:rsidRPr="003A2136">
        <w:rPr>
          <w:rFonts w:ascii="Arial" w:hAnsi="Arial" w:cs="Arial"/>
          <w:sz w:val="24"/>
          <w:szCs w:val="24"/>
        </w:rPr>
        <w:t xml:space="preserve"> </w:t>
      </w:r>
      <w:r w:rsidRPr="003A2136">
        <w:rPr>
          <w:rFonts w:ascii="Arial" w:hAnsi="Arial" w:cs="Arial"/>
          <w:i/>
          <w:sz w:val="24"/>
          <w:szCs w:val="24"/>
        </w:rPr>
        <w:t>savi</w:t>
      </w:r>
      <w:r w:rsidRPr="003A2136">
        <w:rPr>
          <w:rFonts w:ascii="Arial" w:hAnsi="Arial" w:cs="Arial"/>
          <w:sz w:val="24"/>
          <w:szCs w:val="24"/>
        </w:rPr>
        <w:t xml:space="preserve"> and rice. Among the micro organisms tested, except yeast (1.0x10), bacteria, </w:t>
      </w:r>
      <w:r w:rsidRPr="003A2136">
        <w:rPr>
          <w:rFonts w:ascii="Arial" w:hAnsi="Arial" w:cs="Arial"/>
          <w:i/>
          <w:sz w:val="24"/>
          <w:szCs w:val="24"/>
        </w:rPr>
        <w:t>Leuconostoc mesenteroides,</w:t>
      </w:r>
      <w:r w:rsidRPr="003A2136">
        <w:rPr>
          <w:rFonts w:ascii="Arial" w:hAnsi="Arial" w:cs="Arial"/>
          <w:sz w:val="24"/>
          <w:szCs w:val="24"/>
        </w:rPr>
        <w:t xml:space="preserve"> </w:t>
      </w:r>
      <w:r w:rsidRPr="003A2136">
        <w:rPr>
          <w:rFonts w:ascii="Arial" w:hAnsi="Arial" w:cs="Arial"/>
          <w:i/>
          <w:sz w:val="24"/>
          <w:szCs w:val="24"/>
        </w:rPr>
        <w:t xml:space="preserve">Lactobacillus sp. </w:t>
      </w:r>
      <w:r w:rsidRPr="003A2136">
        <w:rPr>
          <w:rFonts w:ascii="Arial" w:hAnsi="Arial" w:cs="Arial"/>
          <w:sz w:val="24"/>
          <w:szCs w:val="24"/>
        </w:rPr>
        <w:t xml:space="preserve">and </w:t>
      </w:r>
      <w:r w:rsidRPr="003A2136">
        <w:rPr>
          <w:rFonts w:ascii="Arial" w:hAnsi="Arial" w:cs="Arial"/>
          <w:i/>
          <w:sz w:val="24"/>
          <w:szCs w:val="24"/>
        </w:rPr>
        <w:t xml:space="preserve">E coli </w:t>
      </w:r>
      <w:r w:rsidRPr="003A2136">
        <w:rPr>
          <w:rFonts w:ascii="Arial" w:hAnsi="Arial" w:cs="Arial"/>
          <w:sz w:val="24"/>
          <w:szCs w:val="24"/>
        </w:rPr>
        <w:t xml:space="preserve">were not observed in </w:t>
      </w:r>
      <w:r w:rsidRPr="003A2136">
        <w:rPr>
          <w:rFonts w:ascii="Arial" w:hAnsi="Arial" w:cs="Arial"/>
          <w:i/>
          <w:sz w:val="24"/>
          <w:szCs w:val="24"/>
        </w:rPr>
        <w:t>paddu</w:t>
      </w:r>
      <w:r w:rsidRPr="003A2136">
        <w:rPr>
          <w:rFonts w:ascii="Arial" w:hAnsi="Arial" w:cs="Arial"/>
          <w:sz w:val="24"/>
          <w:szCs w:val="24"/>
        </w:rPr>
        <w:t xml:space="preserve"> prepared from little millet. Similarly, except bacteria (12 x 10</w:t>
      </w:r>
      <w:r w:rsidRPr="003A2136">
        <w:rPr>
          <w:rFonts w:ascii="Arial" w:hAnsi="Arial" w:cs="Arial"/>
          <w:sz w:val="24"/>
          <w:szCs w:val="24"/>
          <w:vertAlign w:val="superscript"/>
        </w:rPr>
        <w:t>3</w:t>
      </w:r>
      <w:r w:rsidRPr="003A2136">
        <w:rPr>
          <w:rFonts w:ascii="Arial" w:hAnsi="Arial" w:cs="Arial"/>
          <w:sz w:val="24"/>
          <w:szCs w:val="24"/>
        </w:rPr>
        <w:t>)</w:t>
      </w:r>
      <w:r w:rsidRPr="003A2136">
        <w:rPr>
          <w:rFonts w:ascii="Arial" w:hAnsi="Arial" w:cs="Arial"/>
          <w:i/>
          <w:sz w:val="24"/>
          <w:szCs w:val="24"/>
        </w:rPr>
        <w:t xml:space="preserve">, </w:t>
      </w:r>
      <w:r w:rsidRPr="003A2136">
        <w:rPr>
          <w:rFonts w:ascii="Arial" w:hAnsi="Arial" w:cs="Arial"/>
          <w:sz w:val="24"/>
          <w:szCs w:val="24"/>
        </w:rPr>
        <w:t xml:space="preserve">all other microflora tested were absent in </w:t>
      </w:r>
      <w:r w:rsidRPr="003A2136">
        <w:rPr>
          <w:rFonts w:ascii="Arial" w:hAnsi="Arial" w:cs="Arial"/>
          <w:i/>
          <w:sz w:val="24"/>
          <w:szCs w:val="24"/>
        </w:rPr>
        <w:t>paddu</w:t>
      </w:r>
      <w:r w:rsidRPr="003A2136">
        <w:rPr>
          <w:rFonts w:ascii="Arial" w:hAnsi="Arial" w:cs="Arial"/>
          <w:sz w:val="24"/>
          <w:szCs w:val="24"/>
        </w:rPr>
        <w:t xml:space="preserve"> prepared from rice.</w:t>
      </w:r>
      <w:r w:rsidR="000E29BE" w:rsidRPr="003A2136">
        <w:rPr>
          <w:rFonts w:ascii="Arial" w:hAnsi="Arial" w:cs="Arial"/>
          <w:sz w:val="24"/>
          <w:szCs w:val="24"/>
        </w:rPr>
        <w:t xml:space="preserve"> ). </w:t>
      </w:r>
      <w:r w:rsidR="000E29BE" w:rsidRPr="003A2136">
        <w:rPr>
          <w:rFonts w:ascii="Arial" w:hAnsi="Arial" w:cs="Arial"/>
          <w:i/>
          <w:sz w:val="24"/>
          <w:szCs w:val="24"/>
        </w:rPr>
        <w:t xml:space="preserve">E coli </w:t>
      </w:r>
      <w:r w:rsidR="000E29BE" w:rsidRPr="003A2136">
        <w:rPr>
          <w:rFonts w:ascii="Arial" w:hAnsi="Arial" w:cs="Arial"/>
          <w:sz w:val="24"/>
          <w:szCs w:val="24"/>
        </w:rPr>
        <w:t>count were not found in both the paddu as the batter was shallow fat fried at 160 to 170</w:t>
      </w:r>
      <w:r w:rsidR="000E29BE" w:rsidRPr="003A2136">
        <w:rPr>
          <w:rFonts w:ascii="Arial" w:hAnsi="Arial" w:cs="Arial"/>
          <w:sz w:val="24"/>
          <w:szCs w:val="24"/>
          <w:vertAlign w:val="superscript"/>
        </w:rPr>
        <w:t>o</w:t>
      </w:r>
      <w:r w:rsidR="000E29BE" w:rsidRPr="003A2136">
        <w:rPr>
          <w:rFonts w:ascii="Arial" w:hAnsi="Arial" w:cs="Arial"/>
          <w:sz w:val="24"/>
          <w:szCs w:val="24"/>
        </w:rPr>
        <w:t xml:space="preserve"> C. The yeast found in the little millet </w:t>
      </w:r>
      <w:r w:rsidR="000E29BE" w:rsidRPr="003A2136">
        <w:rPr>
          <w:rFonts w:ascii="Arial" w:hAnsi="Arial" w:cs="Arial"/>
          <w:i/>
          <w:sz w:val="24"/>
          <w:szCs w:val="24"/>
        </w:rPr>
        <w:t>paddu</w:t>
      </w:r>
      <w:r w:rsidR="000E29BE" w:rsidRPr="003A2136">
        <w:rPr>
          <w:rFonts w:ascii="Arial" w:hAnsi="Arial" w:cs="Arial"/>
          <w:sz w:val="24"/>
          <w:szCs w:val="24"/>
        </w:rPr>
        <w:t xml:space="preserve"> helps in easy digestion of the food. The </w:t>
      </w:r>
      <w:r w:rsidR="000E29BE" w:rsidRPr="003A2136">
        <w:rPr>
          <w:rFonts w:ascii="Arial" w:hAnsi="Arial" w:cs="Arial"/>
          <w:i/>
          <w:sz w:val="24"/>
          <w:szCs w:val="24"/>
        </w:rPr>
        <w:t>paddu</w:t>
      </w:r>
      <w:r w:rsidR="000E29BE" w:rsidRPr="003A2136">
        <w:rPr>
          <w:rFonts w:ascii="Arial" w:hAnsi="Arial" w:cs="Arial"/>
          <w:sz w:val="24"/>
          <w:szCs w:val="24"/>
        </w:rPr>
        <w:t xml:space="preserve"> prepared from the little millet can be a novel food. This is in agreement with observations in millet products (Onyango </w:t>
      </w:r>
      <w:r w:rsidR="000E29BE" w:rsidRPr="003A2136">
        <w:rPr>
          <w:rFonts w:ascii="Arial" w:hAnsi="Arial" w:cs="Arial"/>
          <w:i/>
          <w:sz w:val="24"/>
          <w:szCs w:val="24"/>
        </w:rPr>
        <w:t>et al.,</w:t>
      </w:r>
      <w:r w:rsidR="000E29BE" w:rsidRPr="003A2136">
        <w:rPr>
          <w:rFonts w:ascii="Arial" w:hAnsi="Arial" w:cs="Arial"/>
          <w:sz w:val="24"/>
          <w:szCs w:val="24"/>
        </w:rPr>
        <w:t xml:space="preserve">2004; Gassem </w:t>
      </w:r>
      <w:r w:rsidR="000E29BE" w:rsidRPr="003A2136">
        <w:rPr>
          <w:rFonts w:ascii="Arial" w:hAnsi="Arial" w:cs="Arial"/>
          <w:i/>
          <w:sz w:val="24"/>
          <w:szCs w:val="24"/>
        </w:rPr>
        <w:t>et al.,</w:t>
      </w:r>
      <w:r w:rsidR="000E29BE" w:rsidRPr="003A2136">
        <w:rPr>
          <w:rFonts w:ascii="Arial" w:hAnsi="Arial" w:cs="Arial"/>
          <w:sz w:val="24"/>
          <w:szCs w:val="24"/>
        </w:rPr>
        <w:t>1999).</w:t>
      </w:r>
    </w:p>
    <w:p w:rsidR="000E29BE" w:rsidRPr="003A2136" w:rsidRDefault="000E29BE" w:rsidP="003A2136">
      <w:pPr>
        <w:spacing w:before="120" w:after="120" w:line="240" w:lineRule="auto"/>
        <w:ind w:firstLine="720"/>
        <w:jc w:val="both"/>
        <w:rPr>
          <w:rFonts w:ascii="Arial" w:hAnsi="Arial" w:cs="Arial"/>
          <w:sz w:val="24"/>
          <w:szCs w:val="24"/>
        </w:rPr>
      </w:pPr>
      <w:r w:rsidRPr="003A2136">
        <w:rPr>
          <w:rFonts w:ascii="Arial" w:hAnsi="Arial" w:cs="Arial"/>
          <w:sz w:val="24"/>
          <w:szCs w:val="24"/>
        </w:rPr>
        <w:t xml:space="preserve">In conclusion the </w:t>
      </w:r>
      <w:r w:rsidRPr="003A2136">
        <w:rPr>
          <w:rFonts w:ascii="Arial" w:hAnsi="Arial" w:cs="Arial"/>
          <w:i/>
          <w:sz w:val="24"/>
          <w:szCs w:val="24"/>
        </w:rPr>
        <w:t>paddu</w:t>
      </w:r>
      <w:r w:rsidRPr="003A2136">
        <w:rPr>
          <w:rFonts w:ascii="Arial" w:hAnsi="Arial" w:cs="Arial"/>
          <w:sz w:val="24"/>
          <w:szCs w:val="24"/>
        </w:rPr>
        <w:t xml:space="preserve"> fermentation is essentially an auto-fermentation, depending entirely on the environmental inoculum w</w:t>
      </w:r>
      <w:r w:rsidR="00A72DA3" w:rsidRPr="003A2136">
        <w:rPr>
          <w:rFonts w:ascii="Arial" w:hAnsi="Arial" w:cs="Arial"/>
          <w:sz w:val="24"/>
          <w:szCs w:val="24"/>
        </w:rPr>
        <w:t>h</w:t>
      </w:r>
      <w:r w:rsidRPr="003A2136">
        <w:rPr>
          <w:rFonts w:ascii="Arial" w:hAnsi="Arial" w:cs="Arial"/>
          <w:sz w:val="24"/>
          <w:szCs w:val="24"/>
        </w:rPr>
        <w:t xml:space="preserve">ere yeast contribute not only towards gas production resulting in good texture but also contribute towards organoleptic qualities of </w:t>
      </w:r>
      <w:r w:rsidRPr="003A2136">
        <w:rPr>
          <w:rFonts w:ascii="Arial" w:hAnsi="Arial" w:cs="Arial"/>
          <w:i/>
          <w:sz w:val="24"/>
          <w:szCs w:val="24"/>
        </w:rPr>
        <w:t>paddu</w:t>
      </w:r>
      <w:r w:rsidRPr="003A2136">
        <w:rPr>
          <w:rFonts w:ascii="Arial" w:hAnsi="Arial" w:cs="Arial"/>
          <w:sz w:val="24"/>
          <w:szCs w:val="24"/>
        </w:rPr>
        <w:t xml:space="preserve">, bacteria alone or in combination with yeast were found to responsible for the fermentation of </w:t>
      </w:r>
      <w:r w:rsidRPr="003A2136">
        <w:rPr>
          <w:rFonts w:ascii="Arial" w:hAnsi="Arial" w:cs="Arial"/>
          <w:i/>
          <w:sz w:val="24"/>
          <w:szCs w:val="24"/>
        </w:rPr>
        <w:t>paddu</w:t>
      </w:r>
      <w:r w:rsidRPr="003A2136">
        <w:rPr>
          <w:rFonts w:ascii="Arial" w:hAnsi="Arial" w:cs="Arial"/>
          <w:sz w:val="24"/>
          <w:szCs w:val="24"/>
        </w:rPr>
        <w:t xml:space="preserve">- an indigenous Indian fermented food. </w:t>
      </w:r>
      <w:r w:rsidRPr="003A2136">
        <w:rPr>
          <w:rFonts w:ascii="Arial" w:hAnsi="Arial" w:cs="Arial"/>
          <w:i/>
          <w:sz w:val="24"/>
          <w:szCs w:val="24"/>
        </w:rPr>
        <w:t>Leuconostoc mesenteroides,</w:t>
      </w:r>
      <w:r w:rsidRPr="003A2136">
        <w:rPr>
          <w:rFonts w:ascii="Arial" w:hAnsi="Arial" w:cs="Arial"/>
          <w:sz w:val="24"/>
          <w:szCs w:val="24"/>
        </w:rPr>
        <w:t xml:space="preserve"> </w:t>
      </w:r>
      <w:r w:rsidRPr="003A2136">
        <w:rPr>
          <w:rFonts w:ascii="Arial" w:hAnsi="Arial" w:cs="Arial"/>
          <w:i/>
          <w:sz w:val="24"/>
          <w:szCs w:val="24"/>
        </w:rPr>
        <w:t xml:space="preserve">Lactobacillus spp., </w:t>
      </w:r>
      <w:r w:rsidRPr="003A2136">
        <w:rPr>
          <w:rFonts w:ascii="Arial" w:hAnsi="Arial" w:cs="Arial"/>
          <w:sz w:val="24"/>
          <w:szCs w:val="24"/>
        </w:rPr>
        <w:t xml:space="preserve">and yeast were the predominant bacteria responsible for souring and leavening of </w:t>
      </w:r>
      <w:r w:rsidRPr="003A2136">
        <w:rPr>
          <w:rFonts w:ascii="Arial" w:hAnsi="Arial" w:cs="Arial"/>
          <w:i/>
          <w:sz w:val="24"/>
          <w:szCs w:val="24"/>
        </w:rPr>
        <w:t>paddu</w:t>
      </w:r>
      <w:r w:rsidRPr="003A2136">
        <w:rPr>
          <w:rFonts w:ascii="Arial" w:hAnsi="Arial" w:cs="Arial"/>
          <w:sz w:val="24"/>
          <w:szCs w:val="24"/>
        </w:rPr>
        <w:t xml:space="preserve"> batter.</w:t>
      </w:r>
    </w:p>
    <w:p w:rsidR="00A72DA3" w:rsidRPr="003A2136" w:rsidRDefault="00A72DA3" w:rsidP="003A2136">
      <w:pPr>
        <w:spacing w:before="120" w:after="120" w:line="240" w:lineRule="auto"/>
        <w:ind w:firstLine="720"/>
        <w:jc w:val="both"/>
        <w:rPr>
          <w:rFonts w:ascii="Arial" w:hAnsi="Arial" w:cs="Arial"/>
          <w:sz w:val="24"/>
          <w:szCs w:val="24"/>
        </w:rPr>
      </w:pPr>
    </w:p>
    <w:p w:rsidR="000E29BE" w:rsidRPr="003A2136" w:rsidRDefault="000E29BE" w:rsidP="003A2136">
      <w:pPr>
        <w:spacing w:before="120" w:after="120" w:line="240" w:lineRule="auto"/>
        <w:ind w:firstLine="720"/>
        <w:jc w:val="both"/>
        <w:rPr>
          <w:rFonts w:ascii="Arial" w:hAnsi="Arial" w:cs="Arial"/>
          <w:b/>
          <w:sz w:val="24"/>
          <w:szCs w:val="24"/>
        </w:rPr>
      </w:pPr>
      <w:r w:rsidRPr="003A2136">
        <w:rPr>
          <w:rFonts w:ascii="Arial" w:hAnsi="Arial" w:cs="Arial"/>
          <w:b/>
          <w:sz w:val="24"/>
          <w:szCs w:val="24"/>
        </w:rPr>
        <w:t>Reference:</w:t>
      </w:r>
    </w:p>
    <w:p w:rsidR="006727DF" w:rsidRPr="003A2136" w:rsidRDefault="006727DF" w:rsidP="003A2136">
      <w:pPr>
        <w:spacing w:before="120" w:after="120" w:line="520" w:lineRule="atLeast"/>
        <w:ind w:left="1008" w:hanging="1008"/>
        <w:jc w:val="both"/>
        <w:rPr>
          <w:rFonts w:ascii="Arial" w:hAnsi="Arial" w:cs="Arial"/>
          <w:sz w:val="24"/>
          <w:szCs w:val="24"/>
        </w:rPr>
      </w:pPr>
      <w:r w:rsidRPr="003A2136">
        <w:rPr>
          <w:rFonts w:ascii="Arial" w:hAnsi="Arial" w:cs="Arial"/>
          <w:sz w:val="24"/>
          <w:szCs w:val="24"/>
        </w:rPr>
        <w:t>AOAC., Intrnational,1980. Official Methods of Analysis, 13</w:t>
      </w:r>
      <w:r w:rsidRPr="003A2136">
        <w:rPr>
          <w:rFonts w:ascii="Arial" w:hAnsi="Arial" w:cs="Arial"/>
          <w:sz w:val="24"/>
          <w:szCs w:val="24"/>
          <w:vertAlign w:val="superscript"/>
        </w:rPr>
        <w:t>th</w:t>
      </w:r>
      <w:r w:rsidRPr="003A2136">
        <w:rPr>
          <w:rFonts w:ascii="Arial" w:hAnsi="Arial" w:cs="Arial"/>
          <w:sz w:val="24"/>
          <w:szCs w:val="24"/>
        </w:rPr>
        <w:t xml:space="preserve"> edition, Association of Official Analytical Chemists, Washington. D C.</w:t>
      </w:r>
    </w:p>
    <w:p w:rsidR="006727DF" w:rsidRPr="003A2136" w:rsidRDefault="006727DF" w:rsidP="003A2136">
      <w:pPr>
        <w:spacing w:before="120" w:after="120" w:line="520" w:lineRule="atLeast"/>
        <w:ind w:left="1008" w:hanging="1008"/>
        <w:jc w:val="both"/>
        <w:rPr>
          <w:rFonts w:ascii="Arial" w:hAnsi="Arial" w:cs="Arial"/>
          <w:sz w:val="24"/>
          <w:szCs w:val="24"/>
        </w:rPr>
      </w:pPr>
      <w:r w:rsidRPr="003A2136">
        <w:rPr>
          <w:rFonts w:ascii="Arial" w:hAnsi="Arial" w:cs="Arial"/>
          <w:sz w:val="24"/>
          <w:szCs w:val="24"/>
        </w:rPr>
        <w:t>AOAC., Intrnational,1995. Official Methods of Analysis, 18</w:t>
      </w:r>
      <w:r w:rsidRPr="003A2136">
        <w:rPr>
          <w:rFonts w:ascii="Arial" w:hAnsi="Arial" w:cs="Arial"/>
          <w:sz w:val="24"/>
          <w:szCs w:val="24"/>
          <w:vertAlign w:val="superscript"/>
        </w:rPr>
        <w:t>th</w:t>
      </w:r>
      <w:r w:rsidRPr="003A2136">
        <w:rPr>
          <w:rFonts w:ascii="Arial" w:hAnsi="Arial" w:cs="Arial"/>
          <w:sz w:val="24"/>
          <w:szCs w:val="24"/>
        </w:rPr>
        <w:t xml:space="preserve"> edition, Association of Official Analytical Chemists, pp 71-72, Washington. DC.</w:t>
      </w:r>
    </w:p>
    <w:p w:rsidR="000E29BE" w:rsidRPr="003A2136" w:rsidRDefault="000E29BE" w:rsidP="003A2136">
      <w:pPr>
        <w:spacing w:before="120" w:after="120" w:line="520" w:lineRule="atLeast"/>
        <w:ind w:left="1008" w:hanging="1008"/>
        <w:jc w:val="both"/>
        <w:rPr>
          <w:rFonts w:ascii="Arial" w:hAnsi="Arial" w:cs="Arial"/>
          <w:sz w:val="24"/>
          <w:szCs w:val="24"/>
        </w:rPr>
      </w:pPr>
      <w:r w:rsidRPr="003A2136">
        <w:rPr>
          <w:rFonts w:ascii="Arial" w:hAnsi="Arial" w:cs="Arial"/>
          <w:sz w:val="24"/>
          <w:szCs w:val="24"/>
        </w:rPr>
        <w:t xml:space="preserve">Balasubramanian, S. and Viswanathan, R., 2007, Properties of </w:t>
      </w:r>
      <w:r w:rsidRPr="003A2136">
        <w:rPr>
          <w:rFonts w:ascii="Arial" w:hAnsi="Arial" w:cs="Arial"/>
          <w:i/>
          <w:sz w:val="24"/>
          <w:szCs w:val="24"/>
        </w:rPr>
        <w:t>idli</w:t>
      </w:r>
      <w:r w:rsidRPr="003A2136">
        <w:rPr>
          <w:rFonts w:ascii="Arial" w:hAnsi="Arial" w:cs="Arial"/>
          <w:sz w:val="24"/>
          <w:szCs w:val="24"/>
        </w:rPr>
        <w:t xml:space="preserve"> batter during its fermentation time. </w:t>
      </w:r>
      <w:r w:rsidRPr="003A2136">
        <w:rPr>
          <w:rFonts w:ascii="Arial" w:hAnsi="Arial" w:cs="Arial"/>
          <w:i/>
          <w:sz w:val="24"/>
          <w:szCs w:val="24"/>
        </w:rPr>
        <w:t>J. Food. Processing and Preservation</w:t>
      </w:r>
      <w:r w:rsidRPr="003A2136">
        <w:rPr>
          <w:rFonts w:ascii="Arial" w:hAnsi="Arial" w:cs="Arial"/>
          <w:sz w:val="24"/>
          <w:szCs w:val="24"/>
        </w:rPr>
        <w:t xml:space="preserve">, </w:t>
      </w:r>
      <w:r w:rsidRPr="003A2136">
        <w:rPr>
          <w:rFonts w:ascii="Arial" w:hAnsi="Arial" w:cs="Arial"/>
          <w:b/>
          <w:sz w:val="24"/>
          <w:szCs w:val="24"/>
        </w:rPr>
        <w:t>31</w:t>
      </w:r>
      <w:r w:rsidRPr="003A2136">
        <w:rPr>
          <w:rFonts w:ascii="Arial" w:hAnsi="Arial" w:cs="Arial"/>
          <w:sz w:val="24"/>
          <w:szCs w:val="24"/>
        </w:rPr>
        <w:t>: 32-40.</w:t>
      </w:r>
    </w:p>
    <w:p w:rsidR="000E29BE" w:rsidRPr="003A2136" w:rsidRDefault="000E29BE" w:rsidP="003A2136">
      <w:pPr>
        <w:spacing w:before="120" w:after="120" w:line="520" w:lineRule="atLeast"/>
        <w:ind w:left="1008" w:hanging="1008"/>
        <w:jc w:val="both"/>
        <w:rPr>
          <w:rFonts w:ascii="Arial" w:hAnsi="Arial" w:cs="Arial"/>
          <w:sz w:val="24"/>
          <w:szCs w:val="24"/>
        </w:rPr>
      </w:pPr>
      <w:r w:rsidRPr="003A2136">
        <w:rPr>
          <w:rFonts w:ascii="Arial" w:hAnsi="Arial" w:cs="Arial"/>
          <w:sz w:val="24"/>
          <w:szCs w:val="24"/>
        </w:rPr>
        <w:t xml:space="preserve">Chavan, J.K. and Kadam, S.S., 1989, Nutritional improvement of cereals by fermentation. </w:t>
      </w:r>
      <w:r w:rsidRPr="003A2136">
        <w:rPr>
          <w:rFonts w:ascii="Arial" w:hAnsi="Arial" w:cs="Arial"/>
          <w:i/>
          <w:sz w:val="24"/>
          <w:szCs w:val="24"/>
        </w:rPr>
        <w:t>Critical Reviews in Food Sci. Nutri.</w:t>
      </w:r>
      <w:r w:rsidRPr="003A2136">
        <w:rPr>
          <w:rFonts w:ascii="Arial" w:hAnsi="Arial" w:cs="Arial"/>
          <w:sz w:val="24"/>
          <w:szCs w:val="24"/>
        </w:rPr>
        <w:t xml:space="preserve"> </w:t>
      </w:r>
      <w:r w:rsidRPr="003A2136">
        <w:rPr>
          <w:rFonts w:ascii="Arial" w:hAnsi="Arial" w:cs="Arial"/>
          <w:b/>
          <w:sz w:val="24"/>
          <w:szCs w:val="24"/>
        </w:rPr>
        <w:t>28</w:t>
      </w:r>
      <w:r w:rsidRPr="003A2136">
        <w:rPr>
          <w:rFonts w:ascii="Arial" w:hAnsi="Arial" w:cs="Arial"/>
          <w:sz w:val="24"/>
          <w:szCs w:val="24"/>
        </w:rPr>
        <w:t>: 349-400</w:t>
      </w:r>
    </w:p>
    <w:p w:rsidR="000E29BE" w:rsidRPr="003A2136" w:rsidRDefault="000E29BE" w:rsidP="003A2136">
      <w:pPr>
        <w:spacing w:before="120" w:after="120" w:line="480" w:lineRule="atLeast"/>
        <w:ind w:left="1008" w:hanging="1008"/>
        <w:jc w:val="both"/>
        <w:rPr>
          <w:rFonts w:ascii="Arial" w:hAnsi="Arial" w:cs="Arial"/>
          <w:sz w:val="24"/>
          <w:szCs w:val="24"/>
        </w:rPr>
      </w:pPr>
      <w:r w:rsidRPr="003A2136">
        <w:rPr>
          <w:rFonts w:ascii="Arial" w:hAnsi="Arial" w:cs="Arial"/>
          <w:sz w:val="24"/>
          <w:szCs w:val="24"/>
        </w:rPr>
        <w:t>Gassem, M.A.A., 1999, study of the micro-organisms associated with the fermented bread (</w:t>
      </w:r>
      <w:r w:rsidRPr="003A2136">
        <w:rPr>
          <w:rFonts w:ascii="Arial" w:hAnsi="Arial" w:cs="Arial"/>
          <w:i/>
          <w:sz w:val="24"/>
          <w:szCs w:val="24"/>
        </w:rPr>
        <w:t>khamir</w:t>
      </w:r>
      <w:r w:rsidRPr="003A2136">
        <w:rPr>
          <w:rFonts w:ascii="Arial" w:hAnsi="Arial" w:cs="Arial"/>
          <w:sz w:val="24"/>
          <w:szCs w:val="24"/>
        </w:rPr>
        <w:t xml:space="preserve">) produced from sorghum in Gizan region, Saudi Arabia. </w:t>
      </w:r>
      <w:r w:rsidRPr="003A2136">
        <w:rPr>
          <w:rFonts w:ascii="Arial" w:hAnsi="Arial" w:cs="Arial"/>
          <w:i/>
          <w:sz w:val="24"/>
          <w:szCs w:val="24"/>
        </w:rPr>
        <w:t>J Appl. Microbio</w:t>
      </w:r>
      <w:r w:rsidRPr="003A2136">
        <w:rPr>
          <w:rFonts w:ascii="Arial" w:hAnsi="Arial" w:cs="Arial"/>
          <w:sz w:val="24"/>
          <w:szCs w:val="24"/>
        </w:rPr>
        <w:t xml:space="preserve">., </w:t>
      </w:r>
      <w:r w:rsidRPr="003A2136">
        <w:rPr>
          <w:rFonts w:ascii="Arial" w:hAnsi="Arial" w:cs="Arial"/>
          <w:b/>
          <w:sz w:val="24"/>
          <w:szCs w:val="24"/>
        </w:rPr>
        <w:t>86</w:t>
      </w:r>
      <w:r w:rsidRPr="003A2136">
        <w:rPr>
          <w:rFonts w:ascii="Arial" w:hAnsi="Arial" w:cs="Arial"/>
          <w:sz w:val="24"/>
          <w:szCs w:val="24"/>
        </w:rPr>
        <w:t>: 221-225.</w:t>
      </w:r>
    </w:p>
    <w:p w:rsidR="000E29BE" w:rsidRPr="003A2136" w:rsidRDefault="000E29BE" w:rsidP="003A2136">
      <w:pPr>
        <w:spacing w:before="120" w:after="120" w:line="480" w:lineRule="atLeast"/>
        <w:ind w:left="1008" w:hanging="1008"/>
        <w:jc w:val="both"/>
        <w:rPr>
          <w:rFonts w:ascii="Arial" w:hAnsi="Arial" w:cs="Arial"/>
          <w:sz w:val="24"/>
          <w:szCs w:val="24"/>
        </w:rPr>
      </w:pPr>
      <w:r w:rsidRPr="003A2136">
        <w:rPr>
          <w:rFonts w:ascii="Arial" w:hAnsi="Arial" w:cs="Arial"/>
          <w:sz w:val="24"/>
          <w:szCs w:val="24"/>
        </w:rPr>
        <w:t>Gopalan, C., Sastri, B. V. R. and Balasubramanian, S.C., 1989, Nutritive value of Indian foods. National Institute of Nutrition, Hyderabad, India.</w:t>
      </w:r>
    </w:p>
    <w:p w:rsidR="000E29BE" w:rsidRPr="003A2136" w:rsidRDefault="000E29BE" w:rsidP="003A2136">
      <w:pPr>
        <w:spacing w:before="120" w:after="120" w:line="500" w:lineRule="atLeast"/>
        <w:ind w:left="1008" w:hanging="1008"/>
        <w:jc w:val="both"/>
        <w:rPr>
          <w:rFonts w:ascii="Arial" w:hAnsi="Arial" w:cs="Arial"/>
          <w:sz w:val="24"/>
          <w:szCs w:val="24"/>
        </w:rPr>
      </w:pPr>
      <w:r w:rsidRPr="003A2136">
        <w:rPr>
          <w:rFonts w:ascii="Arial" w:hAnsi="Arial" w:cs="Arial"/>
          <w:sz w:val="24"/>
          <w:szCs w:val="24"/>
        </w:rPr>
        <w:lastRenderedPageBreak/>
        <w:t xml:space="preserve">Nout, H. J.R. and Rombouts, F.M., 1992, Fermentative preservation of plant foods. </w:t>
      </w:r>
      <w:r w:rsidRPr="003A2136">
        <w:rPr>
          <w:rFonts w:ascii="Arial" w:hAnsi="Arial" w:cs="Arial"/>
          <w:i/>
          <w:sz w:val="24"/>
          <w:szCs w:val="24"/>
        </w:rPr>
        <w:t xml:space="preserve">J. Applied Bacteriology Symposium Supplement. </w:t>
      </w:r>
      <w:r w:rsidRPr="003A2136">
        <w:rPr>
          <w:rFonts w:ascii="Arial" w:hAnsi="Arial" w:cs="Arial"/>
          <w:b/>
          <w:sz w:val="24"/>
          <w:szCs w:val="24"/>
        </w:rPr>
        <w:t>73</w:t>
      </w:r>
      <w:r w:rsidRPr="003A2136">
        <w:rPr>
          <w:rFonts w:ascii="Arial" w:hAnsi="Arial" w:cs="Arial"/>
          <w:sz w:val="24"/>
          <w:szCs w:val="24"/>
        </w:rPr>
        <w:t>: 136-147.</w:t>
      </w:r>
    </w:p>
    <w:p w:rsidR="000E29BE" w:rsidRPr="003A2136" w:rsidRDefault="000E29BE" w:rsidP="003A2136">
      <w:pPr>
        <w:spacing w:before="120" w:after="120" w:line="480" w:lineRule="atLeast"/>
        <w:ind w:left="1008" w:hanging="1008"/>
        <w:jc w:val="both"/>
        <w:rPr>
          <w:rFonts w:ascii="Arial" w:hAnsi="Arial" w:cs="Arial"/>
          <w:sz w:val="24"/>
          <w:szCs w:val="24"/>
        </w:rPr>
      </w:pPr>
      <w:r w:rsidRPr="003A2136">
        <w:rPr>
          <w:rFonts w:ascii="Arial" w:hAnsi="Arial" w:cs="Arial"/>
          <w:sz w:val="24"/>
          <w:szCs w:val="24"/>
        </w:rPr>
        <w:t>Onyango, C., Noetzold, H., Bley, T. and Henle, T., 2004, Proximate composition and digestibility of fermented and extruded uji from maize-finger millet blend.</w:t>
      </w:r>
      <w:r w:rsidRPr="003A2136">
        <w:rPr>
          <w:rFonts w:ascii="Arial" w:hAnsi="Arial" w:cs="Arial"/>
          <w:i/>
          <w:sz w:val="24"/>
          <w:szCs w:val="24"/>
        </w:rPr>
        <w:t>Swiss Society. Food Sci. Techn</w:t>
      </w:r>
      <w:r w:rsidRPr="003A2136">
        <w:rPr>
          <w:rFonts w:ascii="Arial" w:hAnsi="Arial" w:cs="Arial"/>
          <w:sz w:val="24"/>
          <w:szCs w:val="24"/>
        </w:rPr>
        <w:t xml:space="preserve">., </w:t>
      </w:r>
      <w:r w:rsidRPr="003A2136">
        <w:rPr>
          <w:rFonts w:ascii="Arial" w:hAnsi="Arial" w:cs="Arial"/>
          <w:b/>
          <w:sz w:val="24"/>
          <w:szCs w:val="24"/>
        </w:rPr>
        <w:t>37</w:t>
      </w:r>
      <w:r w:rsidRPr="003A2136">
        <w:rPr>
          <w:rFonts w:ascii="Arial" w:hAnsi="Arial" w:cs="Arial"/>
          <w:sz w:val="24"/>
          <w:szCs w:val="24"/>
        </w:rPr>
        <w:t>: 827-832.</w:t>
      </w:r>
    </w:p>
    <w:p w:rsidR="000E29BE" w:rsidRPr="003A2136" w:rsidRDefault="000E29BE" w:rsidP="003A2136">
      <w:pPr>
        <w:spacing w:before="120" w:after="120" w:line="240" w:lineRule="auto"/>
        <w:ind w:firstLine="720"/>
        <w:jc w:val="both"/>
        <w:rPr>
          <w:rFonts w:ascii="Arial" w:hAnsi="Arial" w:cs="Arial"/>
          <w:b/>
          <w:sz w:val="24"/>
          <w:szCs w:val="24"/>
        </w:rPr>
      </w:pPr>
    </w:p>
    <w:p w:rsidR="006358F1" w:rsidRPr="003A2136" w:rsidRDefault="006358F1" w:rsidP="003A2136">
      <w:pPr>
        <w:autoSpaceDE w:val="0"/>
        <w:autoSpaceDN w:val="0"/>
        <w:adjustRightInd w:val="0"/>
        <w:spacing w:after="0" w:line="360" w:lineRule="auto"/>
        <w:jc w:val="both"/>
        <w:rPr>
          <w:rFonts w:ascii="Arial" w:hAnsi="Arial" w:cs="Arial"/>
          <w:b/>
          <w:bCs/>
          <w:sz w:val="24"/>
          <w:szCs w:val="24"/>
        </w:rPr>
      </w:pPr>
    </w:p>
    <w:p w:rsidR="006727DF" w:rsidRPr="003A2136" w:rsidRDefault="006727DF" w:rsidP="003A2136">
      <w:pPr>
        <w:autoSpaceDE w:val="0"/>
        <w:autoSpaceDN w:val="0"/>
        <w:adjustRightInd w:val="0"/>
        <w:spacing w:after="0" w:line="360" w:lineRule="auto"/>
        <w:jc w:val="both"/>
        <w:rPr>
          <w:rFonts w:ascii="Arial" w:hAnsi="Arial" w:cs="Arial"/>
          <w:b/>
          <w:bCs/>
          <w:sz w:val="24"/>
          <w:szCs w:val="24"/>
        </w:rPr>
      </w:pPr>
    </w:p>
    <w:p w:rsidR="006727DF" w:rsidRPr="003A2136" w:rsidRDefault="006727DF" w:rsidP="003A2136">
      <w:pPr>
        <w:autoSpaceDE w:val="0"/>
        <w:autoSpaceDN w:val="0"/>
        <w:adjustRightInd w:val="0"/>
        <w:spacing w:after="0" w:line="360" w:lineRule="auto"/>
        <w:jc w:val="both"/>
        <w:rPr>
          <w:rFonts w:ascii="Arial" w:hAnsi="Arial" w:cs="Arial"/>
          <w:b/>
          <w:bCs/>
          <w:sz w:val="24"/>
          <w:szCs w:val="24"/>
        </w:rPr>
      </w:pPr>
    </w:p>
    <w:p w:rsidR="006727DF" w:rsidRPr="003A2136" w:rsidRDefault="006727DF" w:rsidP="003A2136">
      <w:pPr>
        <w:autoSpaceDE w:val="0"/>
        <w:autoSpaceDN w:val="0"/>
        <w:adjustRightInd w:val="0"/>
        <w:spacing w:after="0" w:line="360" w:lineRule="auto"/>
        <w:jc w:val="both"/>
        <w:rPr>
          <w:rFonts w:ascii="Arial" w:hAnsi="Arial" w:cs="Arial"/>
          <w:b/>
          <w:bCs/>
          <w:sz w:val="24"/>
          <w:szCs w:val="24"/>
        </w:rPr>
      </w:pPr>
    </w:p>
    <w:p w:rsidR="006727DF" w:rsidRPr="003A2136" w:rsidRDefault="006727DF" w:rsidP="003A2136">
      <w:pPr>
        <w:autoSpaceDE w:val="0"/>
        <w:autoSpaceDN w:val="0"/>
        <w:adjustRightInd w:val="0"/>
        <w:spacing w:after="0" w:line="360" w:lineRule="auto"/>
        <w:jc w:val="both"/>
        <w:rPr>
          <w:rFonts w:ascii="Arial" w:hAnsi="Arial" w:cs="Arial"/>
          <w:b/>
          <w:bCs/>
          <w:sz w:val="24"/>
          <w:szCs w:val="24"/>
        </w:rPr>
      </w:pPr>
    </w:p>
    <w:p w:rsidR="006727DF" w:rsidRPr="003A2136" w:rsidRDefault="006727DF" w:rsidP="003A2136">
      <w:pPr>
        <w:autoSpaceDE w:val="0"/>
        <w:autoSpaceDN w:val="0"/>
        <w:adjustRightInd w:val="0"/>
        <w:spacing w:after="0" w:line="360" w:lineRule="auto"/>
        <w:jc w:val="both"/>
        <w:rPr>
          <w:rFonts w:ascii="Arial" w:hAnsi="Arial" w:cs="Arial"/>
          <w:b/>
          <w:bCs/>
          <w:sz w:val="24"/>
          <w:szCs w:val="24"/>
        </w:rPr>
      </w:pPr>
    </w:p>
    <w:p w:rsidR="006727DF" w:rsidRPr="003A2136" w:rsidRDefault="006727DF" w:rsidP="003A2136">
      <w:pPr>
        <w:autoSpaceDE w:val="0"/>
        <w:autoSpaceDN w:val="0"/>
        <w:adjustRightInd w:val="0"/>
        <w:spacing w:after="0" w:line="360" w:lineRule="auto"/>
        <w:jc w:val="both"/>
        <w:rPr>
          <w:rFonts w:ascii="Arial" w:hAnsi="Arial" w:cs="Arial"/>
          <w:b/>
          <w:bCs/>
          <w:sz w:val="24"/>
          <w:szCs w:val="24"/>
        </w:rPr>
      </w:pPr>
    </w:p>
    <w:p w:rsidR="006727DF" w:rsidRPr="003A2136" w:rsidRDefault="006727DF" w:rsidP="003A2136">
      <w:pPr>
        <w:autoSpaceDE w:val="0"/>
        <w:autoSpaceDN w:val="0"/>
        <w:adjustRightInd w:val="0"/>
        <w:spacing w:after="0" w:line="360" w:lineRule="auto"/>
        <w:jc w:val="both"/>
        <w:rPr>
          <w:rFonts w:ascii="Arial" w:hAnsi="Arial" w:cs="Arial"/>
          <w:b/>
          <w:bCs/>
          <w:sz w:val="24"/>
          <w:szCs w:val="24"/>
        </w:rPr>
      </w:pPr>
    </w:p>
    <w:p w:rsidR="00FC6A88" w:rsidRPr="003A2136" w:rsidRDefault="00FC6A88" w:rsidP="003A2136">
      <w:pPr>
        <w:autoSpaceDE w:val="0"/>
        <w:autoSpaceDN w:val="0"/>
        <w:adjustRightInd w:val="0"/>
        <w:spacing w:after="0" w:line="360" w:lineRule="auto"/>
        <w:jc w:val="both"/>
        <w:rPr>
          <w:rFonts w:ascii="Arial" w:hAnsi="Arial" w:cs="Arial"/>
          <w:b/>
          <w:bCs/>
          <w:sz w:val="24"/>
          <w:szCs w:val="24"/>
        </w:rPr>
      </w:pPr>
      <w:r w:rsidRPr="003A2136">
        <w:rPr>
          <w:rFonts w:ascii="Arial" w:hAnsi="Arial" w:cs="Arial"/>
          <w:b/>
          <w:bCs/>
          <w:sz w:val="24"/>
          <w:szCs w:val="24"/>
        </w:rPr>
        <w:t>Table 1. Physical characteristics of little millet batter in comparison to rice batter</w:t>
      </w:r>
    </w:p>
    <w:tbl>
      <w:tblPr>
        <w:tblStyle w:val="LightShading"/>
        <w:tblW w:w="4740" w:type="pct"/>
        <w:tblBorders>
          <w:top w:val="none" w:sz="0" w:space="0" w:color="auto"/>
          <w:bottom w:val="none" w:sz="0" w:space="0" w:color="auto"/>
        </w:tblBorders>
        <w:tblLook w:val="04A0"/>
      </w:tblPr>
      <w:tblGrid>
        <w:gridCol w:w="1777"/>
        <w:gridCol w:w="913"/>
        <w:gridCol w:w="1229"/>
        <w:gridCol w:w="1518"/>
        <w:gridCol w:w="1213"/>
        <w:gridCol w:w="903"/>
        <w:gridCol w:w="1211"/>
      </w:tblGrid>
      <w:tr w:rsidR="00FC6A88" w:rsidRPr="003A2136" w:rsidTr="000F79BB">
        <w:trPr>
          <w:cnfStyle w:val="100000000000"/>
          <w:trHeight w:val="144"/>
        </w:trPr>
        <w:tc>
          <w:tcPr>
            <w:cnfStyle w:val="001000000000"/>
            <w:tcW w:w="1014" w:type="pct"/>
            <w:vMerge w:val="restar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Cereal</w:t>
            </w:r>
          </w:p>
        </w:tc>
        <w:tc>
          <w:tcPr>
            <w:tcW w:w="2088" w:type="pct"/>
            <w:gridSpan w:val="3"/>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Volume</w:t>
            </w:r>
          </w:p>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(ml)</w:t>
            </w:r>
          </w:p>
        </w:tc>
        <w:tc>
          <w:tcPr>
            <w:tcW w:w="1898" w:type="pct"/>
            <w:gridSpan w:val="3"/>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Weight</w:t>
            </w:r>
          </w:p>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(g)</w:t>
            </w:r>
          </w:p>
        </w:tc>
      </w:tr>
      <w:tr w:rsidR="00FC6A88" w:rsidRPr="003A2136" w:rsidTr="000F79BB">
        <w:trPr>
          <w:cnfStyle w:val="000000100000"/>
          <w:trHeight w:val="170"/>
        </w:trPr>
        <w:tc>
          <w:tcPr>
            <w:cnfStyle w:val="001000000000"/>
            <w:tcW w:w="1014" w:type="pct"/>
            <w:vMerge/>
            <w:tcBorders>
              <w:top w:val="single" w:sz="4" w:space="0" w:color="auto"/>
              <w:left w:val="none" w:sz="0" w:space="0" w:color="auto"/>
              <w:right w:val="none" w:sz="0"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p>
        </w:tc>
        <w:tc>
          <w:tcPr>
            <w:tcW w:w="521"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BF</w:t>
            </w:r>
          </w:p>
        </w:tc>
        <w:tc>
          <w:tcPr>
            <w:tcW w:w="701"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AF</w:t>
            </w:r>
          </w:p>
        </w:tc>
        <w:tc>
          <w:tcPr>
            <w:tcW w:w="866"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Mean</w:t>
            </w:r>
          </w:p>
        </w:tc>
        <w:tc>
          <w:tcPr>
            <w:tcW w:w="692"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BF</w:t>
            </w:r>
          </w:p>
        </w:tc>
        <w:tc>
          <w:tcPr>
            <w:tcW w:w="515"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AF</w:t>
            </w:r>
          </w:p>
        </w:tc>
        <w:tc>
          <w:tcPr>
            <w:tcW w:w="691"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Mean</w:t>
            </w:r>
          </w:p>
        </w:tc>
      </w:tr>
      <w:tr w:rsidR="00FC6A88" w:rsidRPr="003A2136" w:rsidTr="000F79BB">
        <w:trPr>
          <w:trHeight w:val="129"/>
        </w:trPr>
        <w:tc>
          <w:tcPr>
            <w:cnfStyle w:val="001000000000"/>
            <w:tcW w:w="1014" w:type="pct"/>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Little millet</w:t>
            </w:r>
          </w:p>
        </w:tc>
        <w:tc>
          <w:tcPr>
            <w:tcW w:w="521"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20.00</w:t>
            </w:r>
          </w:p>
        </w:tc>
        <w:tc>
          <w:tcPr>
            <w:tcW w:w="701"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46.37</w:t>
            </w:r>
          </w:p>
        </w:tc>
        <w:tc>
          <w:tcPr>
            <w:tcW w:w="866"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33.18</w:t>
            </w:r>
          </w:p>
        </w:tc>
        <w:tc>
          <w:tcPr>
            <w:tcW w:w="692"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20.72</w:t>
            </w:r>
          </w:p>
        </w:tc>
        <w:tc>
          <w:tcPr>
            <w:tcW w:w="515"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20.57</w:t>
            </w:r>
          </w:p>
        </w:tc>
        <w:tc>
          <w:tcPr>
            <w:tcW w:w="691"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20.64</w:t>
            </w:r>
          </w:p>
        </w:tc>
      </w:tr>
      <w:tr w:rsidR="00FC6A88" w:rsidRPr="003A2136" w:rsidTr="000F79BB">
        <w:trPr>
          <w:cnfStyle w:val="000000100000"/>
          <w:trHeight w:val="170"/>
        </w:trPr>
        <w:tc>
          <w:tcPr>
            <w:cnfStyle w:val="001000000000"/>
            <w:tcW w:w="1014"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Rice</w:t>
            </w:r>
          </w:p>
        </w:tc>
        <w:tc>
          <w:tcPr>
            <w:tcW w:w="521"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20.00</w:t>
            </w:r>
          </w:p>
        </w:tc>
        <w:tc>
          <w:tcPr>
            <w:tcW w:w="701"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42.33</w:t>
            </w:r>
          </w:p>
        </w:tc>
        <w:tc>
          <w:tcPr>
            <w:tcW w:w="866"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31.17</w:t>
            </w:r>
          </w:p>
        </w:tc>
        <w:tc>
          <w:tcPr>
            <w:tcW w:w="692"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20.65</w:t>
            </w:r>
          </w:p>
        </w:tc>
        <w:tc>
          <w:tcPr>
            <w:tcW w:w="515"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20.60</w:t>
            </w:r>
          </w:p>
        </w:tc>
        <w:tc>
          <w:tcPr>
            <w:tcW w:w="691"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20.63</w:t>
            </w:r>
          </w:p>
        </w:tc>
      </w:tr>
      <w:tr w:rsidR="00FC6A88" w:rsidRPr="003A2136" w:rsidTr="000F79BB">
        <w:trPr>
          <w:trHeight w:val="170"/>
        </w:trPr>
        <w:tc>
          <w:tcPr>
            <w:cnfStyle w:val="001000000000"/>
            <w:tcW w:w="1014" w:type="pct"/>
            <w:tcBorders>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Mean</w:t>
            </w:r>
          </w:p>
        </w:tc>
        <w:tc>
          <w:tcPr>
            <w:tcW w:w="521"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20.00</w:t>
            </w:r>
          </w:p>
        </w:tc>
        <w:tc>
          <w:tcPr>
            <w:tcW w:w="701"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44.35</w:t>
            </w:r>
          </w:p>
        </w:tc>
        <w:tc>
          <w:tcPr>
            <w:tcW w:w="866"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r w:rsidRPr="003A2136">
              <w:rPr>
                <w:rFonts w:ascii="Arial" w:hAnsi="Arial" w:cs="Arial"/>
                <w:b/>
                <w:bCs/>
                <w:sz w:val="24"/>
                <w:szCs w:val="24"/>
              </w:rPr>
              <w:t>32.18</w:t>
            </w:r>
          </w:p>
        </w:tc>
        <w:tc>
          <w:tcPr>
            <w:tcW w:w="692"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20.69</w:t>
            </w:r>
          </w:p>
        </w:tc>
        <w:tc>
          <w:tcPr>
            <w:tcW w:w="515"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20.59</w:t>
            </w:r>
          </w:p>
        </w:tc>
        <w:tc>
          <w:tcPr>
            <w:tcW w:w="691"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r w:rsidRPr="003A2136">
              <w:rPr>
                <w:rFonts w:ascii="Arial" w:hAnsi="Arial" w:cs="Arial"/>
                <w:b/>
                <w:bCs/>
                <w:sz w:val="24"/>
                <w:szCs w:val="24"/>
              </w:rPr>
              <w:t>20.64</w:t>
            </w:r>
          </w:p>
        </w:tc>
      </w:tr>
      <w:tr w:rsidR="00FC6A88" w:rsidRPr="003A2136" w:rsidTr="000F79BB">
        <w:trPr>
          <w:cnfStyle w:val="000000100000"/>
          <w:trHeight w:val="170"/>
        </w:trPr>
        <w:tc>
          <w:tcPr>
            <w:cnfStyle w:val="001000000000"/>
            <w:tcW w:w="1014"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p>
        </w:tc>
        <w:tc>
          <w:tcPr>
            <w:tcW w:w="521"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p>
        </w:tc>
        <w:tc>
          <w:tcPr>
            <w:tcW w:w="701"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color w:val="000000"/>
                <w:sz w:val="24"/>
                <w:szCs w:val="24"/>
              </w:rPr>
            </w:pPr>
            <w:r w:rsidRPr="003A2136">
              <w:rPr>
                <w:rFonts w:ascii="Arial" w:hAnsi="Arial" w:cs="Arial"/>
                <w:b/>
                <w:color w:val="000000"/>
                <w:sz w:val="24"/>
                <w:szCs w:val="24"/>
              </w:rPr>
              <w:t>SEm</w:t>
            </w:r>
          </w:p>
        </w:tc>
        <w:tc>
          <w:tcPr>
            <w:tcW w:w="866"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692"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515"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color w:val="000000"/>
                <w:sz w:val="24"/>
                <w:szCs w:val="24"/>
              </w:rPr>
            </w:pPr>
            <w:r w:rsidRPr="003A2136">
              <w:rPr>
                <w:rFonts w:ascii="Arial" w:hAnsi="Arial" w:cs="Arial"/>
                <w:b/>
                <w:color w:val="000000"/>
                <w:sz w:val="24"/>
                <w:szCs w:val="24"/>
              </w:rPr>
              <w:t>SEm</w:t>
            </w:r>
          </w:p>
        </w:tc>
        <w:tc>
          <w:tcPr>
            <w:tcW w:w="691" w:type="pct"/>
            <w:tcBorders>
              <w:top w:val="single" w:sz="4" w:space="0" w:color="auto"/>
              <w:left w:val="none" w:sz="0" w:space="0" w:color="auto"/>
              <w:bottom w:val="single" w:sz="4"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r>
      <w:tr w:rsidR="00FC6A88" w:rsidRPr="003A2136" w:rsidTr="000F79BB">
        <w:trPr>
          <w:trHeight w:val="170"/>
        </w:trPr>
        <w:tc>
          <w:tcPr>
            <w:cnfStyle w:val="001000000000"/>
            <w:tcW w:w="1014" w:type="pct"/>
            <w:tcBorders>
              <w:top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Between cereals (C)</w:t>
            </w:r>
          </w:p>
        </w:tc>
        <w:tc>
          <w:tcPr>
            <w:tcW w:w="521"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01"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0.20</w:t>
            </w:r>
          </w:p>
        </w:tc>
        <w:tc>
          <w:tcPr>
            <w:tcW w:w="866"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0.64**</w:t>
            </w:r>
          </w:p>
        </w:tc>
        <w:tc>
          <w:tcPr>
            <w:tcW w:w="692"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515"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0.04</w:t>
            </w:r>
          </w:p>
        </w:tc>
        <w:tc>
          <w:tcPr>
            <w:tcW w:w="691" w:type="pct"/>
            <w:tcBorders>
              <w:top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NS</w:t>
            </w:r>
          </w:p>
        </w:tc>
      </w:tr>
      <w:tr w:rsidR="00FC6A88" w:rsidRPr="003A2136" w:rsidTr="000F79BB">
        <w:trPr>
          <w:cnfStyle w:val="000000100000"/>
          <w:trHeight w:val="180"/>
        </w:trPr>
        <w:tc>
          <w:tcPr>
            <w:cnfStyle w:val="001000000000"/>
            <w:tcW w:w="1014"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Between BF and AF (F)</w:t>
            </w:r>
          </w:p>
        </w:tc>
        <w:tc>
          <w:tcPr>
            <w:tcW w:w="521"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01"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0.20</w:t>
            </w:r>
          </w:p>
        </w:tc>
        <w:tc>
          <w:tcPr>
            <w:tcW w:w="866"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0.64**</w:t>
            </w:r>
          </w:p>
        </w:tc>
        <w:tc>
          <w:tcPr>
            <w:tcW w:w="692"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515"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0.04</w:t>
            </w:r>
          </w:p>
        </w:tc>
        <w:tc>
          <w:tcPr>
            <w:tcW w:w="691" w:type="pct"/>
            <w:tcBorders>
              <w:left w:val="none" w:sz="0" w:space="0" w:color="auto"/>
              <w:right w:val="none" w:sz="0" w:space="0" w:color="auto"/>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NS</w:t>
            </w:r>
          </w:p>
        </w:tc>
      </w:tr>
      <w:tr w:rsidR="00FC6A88" w:rsidRPr="003A2136" w:rsidTr="000F79BB">
        <w:trPr>
          <w:trHeight w:val="180"/>
        </w:trPr>
        <w:tc>
          <w:tcPr>
            <w:cnfStyle w:val="001000000000"/>
            <w:tcW w:w="1014" w:type="pct"/>
            <w:tcBorders>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C x F</w:t>
            </w:r>
          </w:p>
        </w:tc>
        <w:tc>
          <w:tcPr>
            <w:tcW w:w="521"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01"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0.28</w:t>
            </w:r>
          </w:p>
        </w:tc>
        <w:tc>
          <w:tcPr>
            <w:tcW w:w="866"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0.91**</w:t>
            </w:r>
          </w:p>
        </w:tc>
        <w:tc>
          <w:tcPr>
            <w:tcW w:w="692"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515"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0.05</w:t>
            </w:r>
          </w:p>
        </w:tc>
        <w:tc>
          <w:tcPr>
            <w:tcW w:w="691" w:type="pct"/>
            <w:tcBorders>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NS</w:t>
            </w:r>
          </w:p>
        </w:tc>
      </w:tr>
    </w:tbl>
    <w:p w:rsidR="00FC6A88" w:rsidRPr="003A2136" w:rsidRDefault="00FC6A88" w:rsidP="003A2136">
      <w:pPr>
        <w:spacing w:after="0" w:line="240" w:lineRule="auto"/>
        <w:ind w:left="720" w:hanging="720"/>
        <w:jc w:val="both"/>
        <w:rPr>
          <w:rFonts w:ascii="Arial" w:hAnsi="Arial" w:cs="Arial"/>
          <w:bCs/>
          <w:sz w:val="24"/>
          <w:szCs w:val="24"/>
        </w:rPr>
      </w:pPr>
      <w:r w:rsidRPr="003A2136">
        <w:rPr>
          <w:rFonts w:ascii="Arial" w:hAnsi="Arial" w:cs="Arial"/>
          <w:bCs/>
          <w:sz w:val="24"/>
          <w:szCs w:val="24"/>
        </w:rPr>
        <w:t>Note: Values are mean of three replications, SEm-standard error of mean, CD-Critical difference.BF- Before fermentation, AF- After Fermentation, ** Significant @1%, NS- Non Significant. C x F- Cereal x Between before and after fermentation.</w:t>
      </w:r>
    </w:p>
    <w:p w:rsidR="0087264F" w:rsidRPr="003A2136" w:rsidRDefault="0087264F" w:rsidP="003A2136">
      <w:pPr>
        <w:spacing w:after="0" w:line="240" w:lineRule="auto"/>
        <w:ind w:left="720" w:hanging="720"/>
        <w:jc w:val="both"/>
        <w:rPr>
          <w:rFonts w:ascii="Arial" w:hAnsi="Arial" w:cs="Arial"/>
          <w:bCs/>
          <w:sz w:val="24"/>
          <w:szCs w:val="24"/>
        </w:rPr>
      </w:pPr>
    </w:p>
    <w:p w:rsidR="00FC6A88" w:rsidRPr="003A2136" w:rsidRDefault="00FC6A88" w:rsidP="003A2136">
      <w:pPr>
        <w:spacing w:after="0" w:line="240" w:lineRule="auto"/>
        <w:ind w:left="1053" w:hanging="1053"/>
        <w:jc w:val="both"/>
        <w:rPr>
          <w:rFonts w:ascii="Arial" w:hAnsi="Arial" w:cs="Arial"/>
          <w:b/>
          <w:bCs/>
          <w:sz w:val="24"/>
          <w:szCs w:val="24"/>
        </w:rPr>
      </w:pPr>
      <w:r w:rsidRPr="003A2136">
        <w:rPr>
          <w:rFonts w:ascii="Arial" w:hAnsi="Arial" w:cs="Arial"/>
          <w:b/>
          <w:bCs/>
          <w:sz w:val="24"/>
          <w:szCs w:val="24"/>
        </w:rPr>
        <w:t>Table 2. Bulk density and specific gravity of little millet batter in comparison to rice batter</w:t>
      </w:r>
    </w:p>
    <w:tbl>
      <w:tblPr>
        <w:tblStyle w:val="LightShading"/>
        <w:tblW w:w="4997" w:type="pct"/>
        <w:tblLook w:val="04A0"/>
      </w:tblPr>
      <w:tblGrid>
        <w:gridCol w:w="1684"/>
        <w:gridCol w:w="1072"/>
        <w:gridCol w:w="1297"/>
        <w:gridCol w:w="1299"/>
        <w:gridCol w:w="1297"/>
        <w:gridCol w:w="1297"/>
        <w:gridCol w:w="1293"/>
      </w:tblGrid>
      <w:tr w:rsidR="00FC6A88" w:rsidRPr="003A2136" w:rsidTr="000F79BB">
        <w:trPr>
          <w:cnfStyle w:val="100000000000"/>
          <w:trHeight w:val="263"/>
        </w:trPr>
        <w:tc>
          <w:tcPr>
            <w:cnfStyle w:val="001000000000"/>
            <w:tcW w:w="911" w:type="pct"/>
            <w:vMerge w:val="restart"/>
            <w:tcBorders>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Cereal</w:t>
            </w:r>
          </w:p>
        </w:tc>
        <w:tc>
          <w:tcPr>
            <w:tcW w:w="1985" w:type="pct"/>
            <w:gridSpan w:val="3"/>
            <w:tcBorders>
              <w:bottom w:val="single" w:sz="4" w:space="0" w:color="auto"/>
            </w:tcBorders>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Bulk density</w:t>
            </w:r>
          </w:p>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(g/ml)</w:t>
            </w:r>
          </w:p>
        </w:tc>
        <w:tc>
          <w:tcPr>
            <w:tcW w:w="2104" w:type="pct"/>
            <w:gridSpan w:val="3"/>
            <w:tcBorders>
              <w:bottom w:val="single" w:sz="4" w:space="0" w:color="auto"/>
            </w:tcBorders>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Specific gravity (g/g)</w:t>
            </w:r>
          </w:p>
        </w:tc>
      </w:tr>
      <w:tr w:rsidR="00FC6A88" w:rsidRPr="003A2136" w:rsidTr="000F79BB">
        <w:trPr>
          <w:cnfStyle w:val="000000100000"/>
          <w:trHeight w:val="248"/>
        </w:trPr>
        <w:tc>
          <w:tcPr>
            <w:cnfStyle w:val="001000000000"/>
            <w:tcW w:w="911" w:type="pct"/>
            <w:vMerge/>
            <w:tcBorders>
              <w:top w:val="single" w:sz="4" w:space="0" w:color="auto"/>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p>
        </w:tc>
        <w:tc>
          <w:tcPr>
            <w:tcW w:w="580"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BF</w:t>
            </w:r>
          </w:p>
        </w:tc>
        <w:tc>
          <w:tcPr>
            <w:tcW w:w="702"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AF</w:t>
            </w:r>
          </w:p>
        </w:tc>
        <w:tc>
          <w:tcPr>
            <w:tcW w:w="703"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Mean</w:t>
            </w:r>
          </w:p>
        </w:tc>
        <w:tc>
          <w:tcPr>
            <w:tcW w:w="702"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BF</w:t>
            </w:r>
          </w:p>
        </w:tc>
        <w:tc>
          <w:tcPr>
            <w:tcW w:w="702"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AF</w:t>
            </w:r>
          </w:p>
        </w:tc>
        <w:tc>
          <w:tcPr>
            <w:tcW w:w="700"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Mean</w:t>
            </w:r>
          </w:p>
        </w:tc>
      </w:tr>
      <w:tr w:rsidR="00FC6A88" w:rsidRPr="003A2136" w:rsidTr="000F79BB">
        <w:trPr>
          <w:trHeight w:val="263"/>
        </w:trPr>
        <w:tc>
          <w:tcPr>
            <w:cnfStyle w:val="001000000000"/>
            <w:tcW w:w="911"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Little millet</w:t>
            </w:r>
          </w:p>
        </w:tc>
        <w:tc>
          <w:tcPr>
            <w:tcW w:w="580"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1.04</w:t>
            </w:r>
          </w:p>
        </w:tc>
        <w:tc>
          <w:tcPr>
            <w:tcW w:w="702"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0.44</w:t>
            </w:r>
          </w:p>
        </w:tc>
        <w:tc>
          <w:tcPr>
            <w:tcW w:w="703"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0.74</w:t>
            </w:r>
          </w:p>
        </w:tc>
        <w:tc>
          <w:tcPr>
            <w:tcW w:w="702"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1.05</w:t>
            </w:r>
          </w:p>
        </w:tc>
        <w:tc>
          <w:tcPr>
            <w:tcW w:w="702"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0.45</w:t>
            </w:r>
          </w:p>
        </w:tc>
        <w:tc>
          <w:tcPr>
            <w:tcW w:w="700"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0.75</w:t>
            </w:r>
          </w:p>
        </w:tc>
      </w:tr>
      <w:tr w:rsidR="00FC6A88" w:rsidRPr="003A2136" w:rsidTr="000F79BB">
        <w:trPr>
          <w:cnfStyle w:val="000000100000"/>
          <w:trHeight w:val="248"/>
        </w:trPr>
        <w:tc>
          <w:tcPr>
            <w:cnfStyle w:val="001000000000"/>
            <w:tcW w:w="911"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Rice</w:t>
            </w:r>
          </w:p>
        </w:tc>
        <w:tc>
          <w:tcPr>
            <w:tcW w:w="580"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1.03</w:t>
            </w:r>
          </w:p>
        </w:tc>
        <w:tc>
          <w:tcPr>
            <w:tcW w:w="702"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0.49</w:t>
            </w:r>
          </w:p>
        </w:tc>
        <w:tc>
          <w:tcPr>
            <w:tcW w:w="703"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0.76</w:t>
            </w:r>
          </w:p>
        </w:tc>
        <w:tc>
          <w:tcPr>
            <w:tcW w:w="702"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1.05</w:t>
            </w:r>
          </w:p>
        </w:tc>
        <w:tc>
          <w:tcPr>
            <w:tcW w:w="702"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0.49</w:t>
            </w:r>
          </w:p>
        </w:tc>
        <w:tc>
          <w:tcPr>
            <w:tcW w:w="700"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0.77</w:t>
            </w:r>
          </w:p>
        </w:tc>
      </w:tr>
      <w:tr w:rsidR="00FC6A88" w:rsidRPr="003A2136" w:rsidTr="000F79BB">
        <w:trPr>
          <w:trHeight w:val="263"/>
        </w:trPr>
        <w:tc>
          <w:tcPr>
            <w:cnfStyle w:val="001000000000"/>
            <w:tcW w:w="911" w:type="pct"/>
            <w:tcBorders>
              <w:top w:val="nil"/>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lastRenderedPageBreak/>
              <w:t>Mean</w:t>
            </w:r>
          </w:p>
        </w:tc>
        <w:tc>
          <w:tcPr>
            <w:tcW w:w="580"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1.03</w:t>
            </w:r>
          </w:p>
        </w:tc>
        <w:tc>
          <w:tcPr>
            <w:tcW w:w="702"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0.47</w:t>
            </w:r>
          </w:p>
        </w:tc>
        <w:tc>
          <w:tcPr>
            <w:tcW w:w="703"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r w:rsidRPr="003A2136">
              <w:rPr>
                <w:rFonts w:ascii="Arial" w:hAnsi="Arial" w:cs="Arial"/>
                <w:b/>
                <w:bCs/>
                <w:sz w:val="24"/>
                <w:szCs w:val="24"/>
              </w:rPr>
              <w:t>0.75</w:t>
            </w:r>
          </w:p>
        </w:tc>
        <w:tc>
          <w:tcPr>
            <w:tcW w:w="702"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1.05</w:t>
            </w:r>
          </w:p>
        </w:tc>
        <w:tc>
          <w:tcPr>
            <w:tcW w:w="702"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0.47</w:t>
            </w:r>
          </w:p>
        </w:tc>
        <w:tc>
          <w:tcPr>
            <w:tcW w:w="700"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r w:rsidRPr="003A2136">
              <w:rPr>
                <w:rFonts w:ascii="Arial" w:hAnsi="Arial" w:cs="Arial"/>
                <w:b/>
                <w:bCs/>
                <w:sz w:val="24"/>
                <w:szCs w:val="24"/>
              </w:rPr>
              <w:t>0.76</w:t>
            </w:r>
          </w:p>
        </w:tc>
      </w:tr>
      <w:tr w:rsidR="00FC6A88" w:rsidRPr="003A2136" w:rsidTr="000F79BB">
        <w:trPr>
          <w:cnfStyle w:val="000000100000"/>
          <w:trHeight w:val="248"/>
        </w:trPr>
        <w:tc>
          <w:tcPr>
            <w:cnfStyle w:val="001000000000"/>
            <w:tcW w:w="911"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p>
        </w:tc>
        <w:tc>
          <w:tcPr>
            <w:tcW w:w="580"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02"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703"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702"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02"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700"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r>
      <w:tr w:rsidR="00FC6A88" w:rsidRPr="003A2136" w:rsidTr="000F79BB">
        <w:trPr>
          <w:trHeight w:val="541"/>
        </w:trPr>
        <w:tc>
          <w:tcPr>
            <w:cnfStyle w:val="001000000000"/>
            <w:tcW w:w="911" w:type="pct"/>
            <w:tcBorders>
              <w:top w:val="single" w:sz="4" w:space="0" w:color="auto"/>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Between cereals (C)</w:t>
            </w:r>
          </w:p>
        </w:tc>
        <w:tc>
          <w:tcPr>
            <w:tcW w:w="580"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02"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0.003</w:t>
            </w:r>
          </w:p>
        </w:tc>
        <w:tc>
          <w:tcPr>
            <w:tcW w:w="703"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0.009**</w:t>
            </w:r>
          </w:p>
        </w:tc>
        <w:tc>
          <w:tcPr>
            <w:tcW w:w="702"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02"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0.003</w:t>
            </w:r>
          </w:p>
        </w:tc>
        <w:tc>
          <w:tcPr>
            <w:tcW w:w="700"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0.010**</w:t>
            </w:r>
          </w:p>
        </w:tc>
      </w:tr>
      <w:tr w:rsidR="00FC6A88" w:rsidRPr="003A2136" w:rsidTr="000F79BB">
        <w:trPr>
          <w:cnfStyle w:val="000000100000"/>
          <w:trHeight w:val="526"/>
        </w:trPr>
        <w:tc>
          <w:tcPr>
            <w:cnfStyle w:val="001000000000"/>
            <w:tcW w:w="911"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Between BF and AF (F)</w:t>
            </w:r>
          </w:p>
        </w:tc>
        <w:tc>
          <w:tcPr>
            <w:tcW w:w="580"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02"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0.003</w:t>
            </w:r>
          </w:p>
        </w:tc>
        <w:tc>
          <w:tcPr>
            <w:tcW w:w="703"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0.009**</w:t>
            </w:r>
          </w:p>
        </w:tc>
        <w:tc>
          <w:tcPr>
            <w:tcW w:w="702"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02"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0.003</w:t>
            </w:r>
          </w:p>
        </w:tc>
        <w:tc>
          <w:tcPr>
            <w:tcW w:w="700"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0.010**</w:t>
            </w:r>
          </w:p>
        </w:tc>
      </w:tr>
      <w:tr w:rsidR="00FC6A88" w:rsidRPr="003A2136" w:rsidTr="000F79BB">
        <w:trPr>
          <w:trHeight w:val="541"/>
        </w:trPr>
        <w:tc>
          <w:tcPr>
            <w:cnfStyle w:val="001000000000"/>
            <w:tcW w:w="911" w:type="pct"/>
            <w:tcBorders>
              <w:top w:val="nil"/>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C x F</w:t>
            </w:r>
          </w:p>
        </w:tc>
        <w:tc>
          <w:tcPr>
            <w:tcW w:w="580"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02"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0.004</w:t>
            </w:r>
          </w:p>
        </w:tc>
        <w:tc>
          <w:tcPr>
            <w:tcW w:w="703"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0.012**</w:t>
            </w:r>
          </w:p>
        </w:tc>
        <w:tc>
          <w:tcPr>
            <w:tcW w:w="702"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02"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0.004</w:t>
            </w:r>
          </w:p>
        </w:tc>
        <w:tc>
          <w:tcPr>
            <w:tcW w:w="700"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0.014**</w:t>
            </w:r>
          </w:p>
        </w:tc>
      </w:tr>
    </w:tbl>
    <w:p w:rsidR="00FC6A88" w:rsidRPr="003A2136" w:rsidRDefault="00FC6A88" w:rsidP="003A2136">
      <w:pPr>
        <w:spacing w:after="0" w:line="240" w:lineRule="auto"/>
        <w:ind w:left="720" w:hanging="720"/>
        <w:jc w:val="both"/>
        <w:rPr>
          <w:rFonts w:ascii="Arial" w:hAnsi="Arial" w:cs="Arial"/>
          <w:bCs/>
          <w:sz w:val="24"/>
          <w:szCs w:val="24"/>
        </w:rPr>
      </w:pPr>
      <w:r w:rsidRPr="003A2136">
        <w:rPr>
          <w:rFonts w:ascii="Arial" w:hAnsi="Arial" w:cs="Arial"/>
          <w:bCs/>
          <w:sz w:val="24"/>
          <w:szCs w:val="24"/>
        </w:rPr>
        <w:t>Note: Values are mean of three replications, SEm-standard error of mean, CD-Critical difference.BF- Before fermentation, AF- After Fermentation, ** Significant @1%, NS- Non Significant. C x F- Cereal x before and after fermentation</w:t>
      </w:r>
    </w:p>
    <w:p w:rsidR="0087264F" w:rsidRPr="003A2136" w:rsidRDefault="0087264F" w:rsidP="003A2136">
      <w:pPr>
        <w:spacing w:after="0" w:line="240" w:lineRule="auto"/>
        <w:ind w:left="720" w:hanging="720"/>
        <w:jc w:val="both"/>
        <w:rPr>
          <w:rFonts w:ascii="Arial" w:hAnsi="Arial" w:cs="Arial"/>
          <w:bCs/>
          <w:sz w:val="24"/>
          <w:szCs w:val="24"/>
        </w:rPr>
      </w:pPr>
    </w:p>
    <w:p w:rsidR="00FC6A88" w:rsidRPr="003A2136" w:rsidRDefault="00F94475" w:rsidP="003A2136">
      <w:pPr>
        <w:spacing w:after="0" w:line="240" w:lineRule="auto"/>
        <w:ind w:left="720" w:hanging="720"/>
        <w:jc w:val="both"/>
        <w:rPr>
          <w:rFonts w:ascii="Arial" w:hAnsi="Arial" w:cs="Arial"/>
          <w:b/>
          <w:bCs/>
          <w:sz w:val="24"/>
          <w:szCs w:val="24"/>
        </w:rPr>
      </w:pPr>
      <w:r w:rsidRPr="003A2136">
        <w:rPr>
          <w:rFonts w:ascii="Arial" w:hAnsi="Arial" w:cs="Arial"/>
          <w:b/>
          <w:bCs/>
          <w:sz w:val="24"/>
          <w:szCs w:val="24"/>
        </w:rPr>
        <w:t xml:space="preserve">Table </w:t>
      </w:r>
      <w:r w:rsidR="00FC6A88" w:rsidRPr="003A2136">
        <w:rPr>
          <w:rFonts w:ascii="Arial" w:hAnsi="Arial" w:cs="Arial"/>
          <w:b/>
          <w:bCs/>
          <w:sz w:val="24"/>
          <w:szCs w:val="24"/>
        </w:rPr>
        <w:t>3. Changes in pH and per cent titratable acidity of little millet batter in comparison to rice batter</w:t>
      </w:r>
    </w:p>
    <w:tbl>
      <w:tblPr>
        <w:tblStyle w:val="LightShading"/>
        <w:tblW w:w="5102" w:type="pct"/>
        <w:tblLook w:val="04A0"/>
      </w:tblPr>
      <w:tblGrid>
        <w:gridCol w:w="1348"/>
        <w:gridCol w:w="1347"/>
        <w:gridCol w:w="1347"/>
        <w:gridCol w:w="1351"/>
        <w:gridCol w:w="1347"/>
        <w:gridCol w:w="1347"/>
        <w:gridCol w:w="1347"/>
      </w:tblGrid>
      <w:tr w:rsidR="00FC6A88" w:rsidRPr="003A2136" w:rsidTr="006E7489">
        <w:trPr>
          <w:cnfStyle w:val="100000000000"/>
          <w:trHeight w:val="175"/>
        </w:trPr>
        <w:tc>
          <w:tcPr>
            <w:cnfStyle w:val="001000000000"/>
            <w:tcW w:w="714" w:type="pct"/>
            <w:vMerge w:val="restart"/>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Cereal</w:t>
            </w:r>
          </w:p>
        </w:tc>
        <w:tc>
          <w:tcPr>
            <w:tcW w:w="2143" w:type="pct"/>
            <w:gridSpan w:val="3"/>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pH</w:t>
            </w:r>
          </w:p>
        </w:tc>
        <w:tc>
          <w:tcPr>
            <w:tcW w:w="2141" w:type="pct"/>
            <w:gridSpan w:val="3"/>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Per cent titratable acidity</w:t>
            </w:r>
          </w:p>
        </w:tc>
      </w:tr>
      <w:tr w:rsidR="00FC6A88" w:rsidRPr="003A2136" w:rsidTr="006E7489">
        <w:trPr>
          <w:cnfStyle w:val="000000100000"/>
          <w:trHeight w:val="165"/>
        </w:trPr>
        <w:tc>
          <w:tcPr>
            <w:cnfStyle w:val="001000000000"/>
            <w:tcW w:w="714" w:type="pct"/>
            <w:vMerge/>
            <w:tcBorders>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p>
        </w:tc>
        <w:tc>
          <w:tcPr>
            <w:tcW w:w="714" w:type="pct"/>
            <w:tcBorders>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BF</w:t>
            </w:r>
          </w:p>
        </w:tc>
        <w:tc>
          <w:tcPr>
            <w:tcW w:w="714" w:type="pct"/>
            <w:tcBorders>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AF</w:t>
            </w:r>
          </w:p>
        </w:tc>
        <w:tc>
          <w:tcPr>
            <w:tcW w:w="716" w:type="pct"/>
            <w:tcBorders>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Mean</w:t>
            </w:r>
          </w:p>
        </w:tc>
        <w:tc>
          <w:tcPr>
            <w:tcW w:w="714" w:type="pct"/>
            <w:tcBorders>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BF</w:t>
            </w:r>
          </w:p>
        </w:tc>
        <w:tc>
          <w:tcPr>
            <w:tcW w:w="714" w:type="pct"/>
            <w:tcBorders>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AF</w:t>
            </w:r>
          </w:p>
        </w:tc>
        <w:tc>
          <w:tcPr>
            <w:tcW w:w="714" w:type="pct"/>
            <w:tcBorders>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Mean</w:t>
            </w:r>
          </w:p>
        </w:tc>
      </w:tr>
      <w:tr w:rsidR="00FC6A88" w:rsidRPr="003A2136" w:rsidTr="006E7489">
        <w:trPr>
          <w:trHeight w:val="175"/>
        </w:trPr>
        <w:tc>
          <w:tcPr>
            <w:cnfStyle w:val="001000000000"/>
            <w:tcW w:w="714"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Little millet</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6.67</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5.07</w:t>
            </w:r>
          </w:p>
        </w:tc>
        <w:tc>
          <w:tcPr>
            <w:tcW w:w="716"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5.87</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0.53</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0.98</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0.75</w:t>
            </w:r>
          </w:p>
        </w:tc>
      </w:tr>
      <w:tr w:rsidR="00FC6A88" w:rsidRPr="003A2136" w:rsidTr="006E7489">
        <w:trPr>
          <w:cnfStyle w:val="000000100000"/>
          <w:trHeight w:val="165"/>
        </w:trPr>
        <w:tc>
          <w:tcPr>
            <w:cnfStyle w:val="001000000000"/>
            <w:tcW w:w="714"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Rice</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6.57</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5.57</w:t>
            </w:r>
          </w:p>
        </w:tc>
        <w:tc>
          <w:tcPr>
            <w:tcW w:w="716"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6.07</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0.58</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0.91</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0.75</w:t>
            </w:r>
          </w:p>
        </w:tc>
      </w:tr>
      <w:tr w:rsidR="00FC6A88" w:rsidRPr="003A2136" w:rsidTr="006E7489">
        <w:trPr>
          <w:trHeight w:val="175"/>
        </w:trPr>
        <w:tc>
          <w:tcPr>
            <w:cnfStyle w:val="001000000000"/>
            <w:tcW w:w="714" w:type="pct"/>
            <w:tcBorders>
              <w:top w:val="nil"/>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Mean</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6.62</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5.32</w:t>
            </w:r>
          </w:p>
        </w:tc>
        <w:tc>
          <w:tcPr>
            <w:tcW w:w="716"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r w:rsidRPr="003A2136">
              <w:rPr>
                <w:rFonts w:ascii="Arial" w:hAnsi="Arial" w:cs="Arial"/>
                <w:b/>
                <w:bCs/>
                <w:sz w:val="24"/>
                <w:szCs w:val="24"/>
              </w:rPr>
              <w:t>5.97</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0.56</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0.94</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r w:rsidRPr="003A2136">
              <w:rPr>
                <w:rFonts w:ascii="Arial" w:hAnsi="Arial" w:cs="Arial"/>
                <w:b/>
                <w:bCs/>
                <w:sz w:val="24"/>
                <w:szCs w:val="24"/>
              </w:rPr>
              <w:t>0.75</w:t>
            </w:r>
          </w:p>
        </w:tc>
      </w:tr>
      <w:tr w:rsidR="00FC6A88" w:rsidRPr="003A2136" w:rsidTr="006E7489">
        <w:trPr>
          <w:cnfStyle w:val="000000100000"/>
          <w:trHeight w:val="165"/>
        </w:trPr>
        <w:tc>
          <w:tcPr>
            <w:cnfStyle w:val="001000000000"/>
            <w:tcW w:w="714"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p>
        </w:tc>
        <w:tc>
          <w:tcPr>
            <w:tcW w:w="714"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14"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716"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714"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14"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714"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r>
      <w:tr w:rsidR="00FC6A88" w:rsidRPr="003A2136" w:rsidTr="006E7489">
        <w:trPr>
          <w:trHeight w:val="360"/>
        </w:trPr>
        <w:tc>
          <w:tcPr>
            <w:cnfStyle w:val="001000000000"/>
            <w:tcW w:w="714" w:type="pct"/>
            <w:tcBorders>
              <w:top w:val="single" w:sz="4" w:space="0" w:color="auto"/>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Between cereals (C)</w:t>
            </w:r>
          </w:p>
        </w:tc>
        <w:tc>
          <w:tcPr>
            <w:tcW w:w="714"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14"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0.08</w:t>
            </w:r>
          </w:p>
        </w:tc>
        <w:tc>
          <w:tcPr>
            <w:tcW w:w="716"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NS</w:t>
            </w:r>
          </w:p>
        </w:tc>
        <w:tc>
          <w:tcPr>
            <w:tcW w:w="714"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14"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0.04</w:t>
            </w:r>
          </w:p>
        </w:tc>
        <w:tc>
          <w:tcPr>
            <w:tcW w:w="714"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NS</w:t>
            </w:r>
          </w:p>
        </w:tc>
      </w:tr>
      <w:tr w:rsidR="00FC6A88" w:rsidRPr="003A2136" w:rsidTr="006E7489">
        <w:trPr>
          <w:cnfStyle w:val="000000100000"/>
          <w:trHeight w:val="350"/>
        </w:trPr>
        <w:tc>
          <w:tcPr>
            <w:cnfStyle w:val="001000000000"/>
            <w:tcW w:w="714"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Between BF and AF</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0.08</w:t>
            </w:r>
          </w:p>
        </w:tc>
        <w:tc>
          <w:tcPr>
            <w:tcW w:w="716"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0.28**</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b/>
                <w:bCs/>
                <w:sz w:val="24"/>
                <w:szCs w:val="24"/>
              </w:rPr>
            </w:pP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0.04</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0.13**</w:t>
            </w:r>
          </w:p>
        </w:tc>
      </w:tr>
      <w:tr w:rsidR="00FC6A88" w:rsidRPr="003A2136" w:rsidTr="006E7489">
        <w:trPr>
          <w:trHeight w:val="360"/>
        </w:trPr>
        <w:tc>
          <w:tcPr>
            <w:cnfStyle w:val="001000000000"/>
            <w:tcW w:w="714" w:type="pct"/>
            <w:tcBorders>
              <w:top w:val="nil"/>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C x F</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0.12</w:t>
            </w:r>
          </w:p>
        </w:tc>
        <w:tc>
          <w:tcPr>
            <w:tcW w:w="716"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0.39**</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
                <w:bCs/>
                <w:sz w:val="24"/>
                <w:szCs w:val="24"/>
              </w:rPr>
            </w:pP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0.06</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NS</w:t>
            </w:r>
          </w:p>
        </w:tc>
      </w:tr>
    </w:tbl>
    <w:p w:rsidR="00FC6A88" w:rsidRPr="003A2136" w:rsidRDefault="00FC6A88" w:rsidP="003A2136">
      <w:pPr>
        <w:spacing w:after="0" w:line="240" w:lineRule="auto"/>
        <w:ind w:left="720" w:hanging="720"/>
        <w:jc w:val="both"/>
        <w:rPr>
          <w:rFonts w:ascii="Arial" w:hAnsi="Arial" w:cs="Arial"/>
          <w:bCs/>
          <w:sz w:val="24"/>
          <w:szCs w:val="24"/>
        </w:rPr>
      </w:pPr>
      <w:r w:rsidRPr="003A2136">
        <w:rPr>
          <w:rFonts w:ascii="Arial" w:hAnsi="Arial" w:cs="Arial"/>
          <w:bCs/>
          <w:sz w:val="24"/>
          <w:szCs w:val="24"/>
        </w:rPr>
        <w:t>Note: Values are mean of three replications, SEm-standard error of mean, CD-Critical difference.BF- Before fermentation, AF- After Fermentation, ** Significant @1%, NS- Non Significant. C x F- Cereal x before and after fermentation</w:t>
      </w:r>
    </w:p>
    <w:p w:rsidR="0087264F" w:rsidRPr="003A2136" w:rsidRDefault="0087264F" w:rsidP="003A2136">
      <w:pPr>
        <w:spacing w:after="0" w:line="240" w:lineRule="auto"/>
        <w:ind w:left="720" w:hanging="720"/>
        <w:jc w:val="both"/>
        <w:rPr>
          <w:rFonts w:ascii="Arial" w:hAnsi="Arial" w:cs="Arial"/>
          <w:bCs/>
          <w:sz w:val="20"/>
          <w:szCs w:val="24"/>
        </w:rPr>
      </w:pPr>
    </w:p>
    <w:p w:rsidR="00FC6A88" w:rsidRPr="003A2136" w:rsidRDefault="00FC6A88" w:rsidP="003A2136">
      <w:pPr>
        <w:spacing w:after="0" w:line="240" w:lineRule="auto"/>
        <w:ind w:left="720" w:hanging="720"/>
        <w:jc w:val="both"/>
        <w:rPr>
          <w:rFonts w:ascii="Arial" w:hAnsi="Arial" w:cs="Arial"/>
          <w:bCs/>
          <w:sz w:val="20"/>
          <w:szCs w:val="24"/>
        </w:rPr>
      </w:pPr>
      <w:r w:rsidRPr="003A2136">
        <w:rPr>
          <w:rFonts w:ascii="Arial" w:hAnsi="Arial" w:cs="Arial"/>
          <w:b/>
          <w:bCs/>
          <w:sz w:val="24"/>
          <w:szCs w:val="24"/>
        </w:rPr>
        <w:t xml:space="preserve">Table 4. Physical characteristics of little millet </w:t>
      </w:r>
      <w:r w:rsidRPr="003A2136">
        <w:rPr>
          <w:rFonts w:ascii="Arial" w:hAnsi="Arial" w:cs="Arial"/>
          <w:b/>
          <w:bCs/>
          <w:i/>
          <w:sz w:val="24"/>
          <w:szCs w:val="24"/>
        </w:rPr>
        <w:t>paddu</w:t>
      </w:r>
      <w:r w:rsidRPr="003A2136">
        <w:rPr>
          <w:rFonts w:ascii="Arial" w:hAnsi="Arial" w:cs="Arial"/>
          <w:b/>
          <w:bCs/>
          <w:sz w:val="24"/>
          <w:szCs w:val="24"/>
        </w:rPr>
        <w:t xml:space="preserve"> in comparison to rice </w:t>
      </w:r>
      <w:r w:rsidRPr="003A2136">
        <w:rPr>
          <w:rFonts w:ascii="Arial" w:hAnsi="Arial" w:cs="Arial"/>
          <w:b/>
          <w:bCs/>
          <w:i/>
          <w:sz w:val="24"/>
          <w:szCs w:val="24"/>
        </w:rPr>
        <w:t>paddu</w:t>
      </w:r>
    </w:p>
    <w:tbl>
      <w:tblPr>
        <w:tblStyle w:val="LightShading"/>
        <w:tblW w:w="4742" w:type="pct"/>
        <w:tblLook w:val="04A0"/>
      </w:tblPr>
      <w:tblGrid>
        <w:gridCol w:w="1250"/>
        <w:gridCol w:w="1254"/>
        <w:gridCol w:w="1252"/>
        <w:gridCol w:w="1252"/>
        <w:gridCol w:w="1254"/>
        <w:gridCol w:w="1254"/>
        <w:gridCol w:w="1252"/>
      </w:tblGrid>
      <w:tr w:rsidR="00FC6A88" w:rsidRPr="003A2136" w:rsidTr="006E7489">
        <w:trPr>
          <w:cnfStyle w:val="100000000000"/>
          <w:trHeight w:val="521"/>
        </w:trPr>
        <w:tc>
          <w:tcPr>
            <w:cnfStyle w:val="001000000000"/>
            <w:tcW w:w="713" w:type="pct"/>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i/>
                <w:sz w:val="24"/>
                <w:szCs w:val="24"/>
              </w:rPr>
              <w:t>Paddu</w:t>
            </w:r>
          </w:p>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Sample</w:t>
            </w:r>
          </w:p>
        </w:tc>
        <w:tc>
          <w:tcPr>
            <w:tcW w:w="715" w:type="pct"/>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 xml:space="preserve">No. of </w:t>
            </w:r>
            <w:r w:rsidRPr="003A2136">
              <w:rPr>
                <w:rFonts w:ascii="Arial" w:hAnsi="Arial" w:cs="Arial"/>
                <w:i/>
                <w:sz w:val="24"/>
                <w:szCs w:val="24"/>
              </w:rPr>
              <w:t>Paddu</w:t>
            </w:r>
          </w:p>
        </w:tc>
        <w:tc>
          <w:tcPr>
            <w:tcW w:w="714" w:type="pct"/>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 xml:space="preserve">Total weight of </w:t>
            </w:r>
            <w:r w:rsidRPr="003A2136">
              <w:rPr>
                <w:rFonts w:ascii="Arial" w:hAnsi="Arial" w:cs="Arial"/>
                <w:i/>
                <w:sz w:val="24"/>
                <w:szCs w:val="24"/>
              </w:rPr>
              <w:t>paddu</w:t>
            </w:r>
            <w:r w:rsidRPr="003A2136">
              <w:rPr>
                <w:rFonts w:ascii="Arial" w:hAnsi="Arial" w:cs="Arial"/>
                <w:sz w:val="24"/>
                <w:szCs w:val="24"/>
              </w:rPr>
              <w:t xml:space="preserve"> (g)</w:t>
            </w:r>
          </w:p>
        </w:tc>
        <w:tc>
          <w:tcPr>
            <w:tcW w:w="714" w:type="pct"/>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 xml:space="preserve">Total volume of </w:t>
            </w:r>
            <w:r w:rsidRPr="003A2136">
              <w:rPr>
                <w:rFonts w:ascii="Arial" w:hAnsi="Arial" w:cs="Arial"/>
                <w:i/>
                <w:sz w:val="24"/>
                <w:szCs w:val="24"/>
              </w:rPr>
              <w:t xml:space="preserve">paddu </w:t>
            </w:r>
            <w:r w:rsidRPr="003A2136">
              <w:rPr>
                <w:rFonts w:ascii="Arial" w:hAnsi="Arial" w:cs="Arial"/>
                <w:sz w:val="24"/>
                <w:szCs w:val="24"/>
              </w:rPr>
              <w:t>(ml)</w:t>
            </w:r>
          </w:p>
        </w:tc>
        <w:tc>
          <w:tcPr>
            <w:tcW w:w="715" w:type="pct"/>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 xml:space="preserve">Average weight of 1 </w:t>
            </w:r>
            <w:r w:rsidRPr="003A2136">
              <w:rPr>
                <w:rFonts w:ascii="Arial" w:hAnsi="Arial" w:cs="Arial"/>
                <w:i/>
                <w:sz w:val="24"/>
                <w:szCs w:val="24"/>
              </w:rPr>
              <w:t xml:space="preserve">paddu </w:t>
            </w:r>
            <w:r w:rsidRPr="003A2136">
              <w:rPr>
                <w:rFonts w:ascii="Arial" w:hAnsi="Arial" w:cs="Arial"/>
                <w:sz w:val="24"/>
                <w:szCs w:val="24"/>
              </w:rPr>
              <w:t>(g)</w:t>
            </w:r>
          </w:p>
        </w:tc>
        <w:tc>
          <w:tcPr>
            <w:tcW w:w="715" w:type="pct"/>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 xml:space="preserve">Average volume of 1 </w:t>
            </w:r>
            <w:r w:rsidRPr="003A2136">
              <w:rPr>
                <w:rFonts w:ascii="Arial" w:hAnsi="Arial" w:cs="Arial"/>
                <w:i/>
                <w:sz w:val="24"/>
                <w:szCs w:val="24"/>
              </w:rPr>
              <w:t>paddu</w:t>
            </w:r>
            <w:r w:rsidRPr="003A2136">
              <w:rPr>
                <w:rFonts w:ascii="Arial" w:hAnsi="Arial" w:cs="Arial"/>
                <w:sz w:val="24"/>
                <w:szCs w:val="24"/>
              </w:rPr>
              <w:t xml:space="preserve"> (ml)</w:t>
            </w:r>
          </w:p>
        </w:tc>
        <w:tc>
          <w:tcPr>
            <w:tcW w:w="714" w:type="pct"/>
            <w:shd w:val="clear" w:color="auto" w:fill="auto"/>
          </w:tcPr>
          <w:p w:rsidR="00FC6A88" w:rsidRPr="003A2136" w:rsidRDefault="00FC6A88"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 xml:space="preserve">Bulk density of </w:t>
            </w:r>
            <w:r w:rsidRPr="003A2136">
              <w:rPr>
                <w:rFonts w:ascii="Arial" w:hAnsi="Arial" w:cs="Arial"/>
                <w:i/>
                <w:sz w:val="24"/>
                <w:szCs w:val="24"/>
              </w:rPr>
              <w:t>paddu</w:t>
            </w:r>
            <w:r w:rsidRPr="003A2136">
              <w:rPr>
                <w:rFonts w:ascii="Arial" w:hAnsi="Arial" w:cs="Arial"/>
                <w:sz w:val="24"/>
                <w:szCs w:val="24"/>
              </w:rPr>
              <w:t xml:space="preserve"> (g/ml)</w:t>
            </w:r>
          </w:p>
        </w:tc>
      </w:tr>
      <w:tr w:rsidR="00FC6A88" w:rsidRPr="003A2136" w:rsidTr="006E7489">
        <w:trPr>
          <w:cnfStyle w:val="000000100000"/>
          <w:trHeight w:val="521"/>
        </w:trPr>
        <w:tc>
          <w:tcPr>
            <w:cnfStyle w:val="001000000000"/>
            <w:tcW w:w="713" w:type="pct"/>
            <w:tcBorders>
              <w:top w:val="single" w:sz="8" w:space="0" w:color="000000" w:themeColor="text1"/>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Little millet</w:t>
            </w:r>
          </w:p>
        </w:tc>
        <w:tc>
          <w:tcPr>
            <w:tcW w:w="715" w:type="pct"/>
            <w:tcBorders>
              <w:top w:val="single" w:sz="8" w:space="0" w:color="000000" w:themeColor="text1"/>
              <w:bottom w:val="nil"/>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9</w:t>
            </w:r>
          </w:p>
        </w:tc>
        <w:tc>
          <w:tcPr>
            <w:tcW w:w="714" w:type="pct"/>
            <w:tcBorders>
              <w:top w:val="single" w:sz="8" w:space="0" w:color="000000" w:themeColor="text1"/>
              <w:bottom w:val="nil"/>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125.67</w:t>
            </w:r>
          </w:p>
        </w:tc>
        <w:tc>
          <w:tcPr>
            <w:tcW w:w="714" w:type="pct"/>
            <w:tcBorders>
              <w:top w:val="single" w:sz="8" w:space="0" w:color="000000" w:themeColor="text1"/>
              <w:bottom w:val="nil"/>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199.00</w:t>
            </w:r>
          </w:p>
        </w:tc>
        <w:tc>
          <w:tcPr>
            <w:tcW w:w="715" w:type="pct"/>
            <w:tcBorders>
              <w:top w:val="single" w:sz="8" w:space="0" w:color="000000" w:themeColor="text1"/>
              <w:bottom w:val="nil"/>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13.96</w:t>
            </w:r>
          </w:p>
        </w:tc>
        <w:tc>
          <w:tcPr>
            <w:tcW w:w="715" w:type="pct"/>
            <w:tcBorders>
              <w:top w:val="single" w:sz="8" w:space="0" w:color="000000" w:themeColor="text1"/>
              <w:bottom w:val="nil"/>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22.11</w:t>
            </w:r>
          </w:p>
        </w:tc>
        <w:tc>
          <w:tcPr>
            <w:tcW w:w="714" w:type="pct"/>
            <w:tcBorders>
              <w:top w:val="single" w:sz="8" w:space="0" w:color="000000" w:themeColor="text1"/>
              <w:bottom w:val="nil"/>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0.63</w:t>
            </w:r>
          </w:p>
        </w:tc>
      </w:tr>
      <w:tr w:rsidR="00FC6A88" w:rsidRPr="003A2136" w:rsidTr="006E7489">
        <w:trPr>
          <w:trHeight w:val="521"/>
        </w:trPr>
        <w:tc>
          <w:tcPr>
            <w:cnfStyle w:val="001000000000"/>
            <w:tcW w:w="713"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Rice</w:t>
            </w:r>
          </w:p>
        </w:tc>
        <w:tc>
          <w:tcPr>
            <w:tcW w:w="715"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9</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124.00</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185.33</w:t>
            </w:r>
          </w:p>
        </w:tc>
        <w:tc>
          <w:tcPr>
            <w:tcW w:w="715"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13.78</w:t>
            </w:r>
          </w:p>
        </w:tc>
        <w:tc>
          <w:tcPr>
            <w:tcW w:w="715"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20.59</w:t>
            </w:r>
          </w:p>
        </w:tc>
        <w:tc>
          <w:tcPr>
            <w:tcW w:w="714" w:type="pct"/>
            <w:tcBorders>
              <w:top w:val="nil"/>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0.67</w:t>
            </w:r>
          </w:p>
        </w:tc>
      </w:tr>
      <w:tr w:rsidR="00FC6A88" w:rsidRPr="003A2136" w:rsidTr="006E7489">
        <w:trPr>
          <w:cnfStyle w:val="000000100000"/>
          <w:trHeight w:val="47"/>
        </w:trPr>
        <w:tc>
          <w:tcPr>
            <w:cnfStyle w:val="001000000000"/>
            <w:tcW w:w="713" w:type="pct"/>
            <w:tcBorders>
              <w:top w:val="nil"/>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 w:val="24"/>
                <w:szCs w:val="24"/>
              </w:rPr>
            </w:pPr>
            <w:r w:rsidRPr="003A2136">
              <w:rPr>
                <w:rFonts w:ascii="Arial" w:hAnsi="Arial" w:cs="Arial"/>
                <w:sz w:val="24"/>
                <w:szCs w:val="24"/>
              </w:rPr>
              <w:t>t-value</w:t>
            </w:r>
          </w:p>
        </w:tc>
        <w:tc>
          <w:tcPr>
            <w:tcW w:w="715"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NS</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2.5</w:t>
            </w:r>
            <w:r w:rsidRPr="003A2136">
              <w:rPr>
                <w:rFonts w:ascii="Arial" w:hAnsi="Arial" w:cs="Arial"/>
                <w:bCs/>
                <w:sz w:val="24"/>
                <w:szCs w:val="24"/>
                <w:vertAlign w:val="superscript"/>
              </w:rPr>
              <w:t>NS</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4.9**</w:t>
            </w:r>
          </w:p>
        </w:tc>
        <w:tc>
          <w:tcPr>
            <w:tcW w:w="715"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2.5</w:t>
            </w:r>
            <w:r w:rsidRPr="003A2136">
              <w:rPr>
                <w:rFonts w:ascii="Arial" w:hAnsi="Arial" w:cs="Arial"/>
                <w:bCs/>
                <w:sz w:val="24"/>
                <w:szCs w:val="24"/>
                <w:vertAlign w:val="superscript"/>
              </w:rPr>
              <w:t>NS</w:t>
            </w:r>
          </w:p>
        </w:tc>
        <w:tc>
          <w:tcPr>
            <w:tcW w:w="715"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4.9**</w:t>
            </w:r>
          </w:p>
        </w:tc>
        <w:tc>
          <w:tcPr>
            <w:tcW w:w="714"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3.76*</w:t>
            </w:r>
          </w:p>
        </w:tc>
      </w:tr>
    </w:tbl>
    <w:p w:rsidR="00FC6A88" w:rsidRPr="003A2136" w:rsidRDefault="00FC6A88" w:rsidP="003A2136">
      <w:pPr>
        <w:spacing w:after="0" w:line="240" w:lineRule="auto"/>
        <w:ind w:left="720" w:hanging="720"/>
        <w:jc w:val="both"/>
        <w:rPr>
          <w:rFonts w:ascii="Arial" w:hAnsi="Arial" w:cs="Arial"/>
          <w:bCs/>
          <w:sz w:val="24"/>
          <w:szCs w:val="24"/>
          <w:lang w:val="fr-FR"/>
        </w:rPr>
      </w:pPr>
      <w:r w:rsidRPr="003A2136">
        <w:rPr>
          <w:rFonts w:ascii="Arial" w:hAnsi="Arial" w:cs="Arial"/>
          <w:bCs/>
          <w:sz w:val="24"/>
          <w:szCs w:val="24"/>
        </w:rPr>
        <w:t xml:space="preserve">Note: Values are means of three replications. </w:t>
      </w:r>
      <w:r w:rsidRPr="003A2136">
        <w:rPr>
          <w:rFonts w:ascii="Arial" w:hAnsi="Arial" w:cs="Arial"/>
          <w:bCs/>
          <w:sz w:val="24"/>
          <w:szCs w:val="24"/>
          <w:lang w:val="fr-FR"/>
        </w:rPr>
        <w:t>NS-Non significant, * Significant @ 5%, ** Significant @ 1%.</w:t>
      </w:r>
    </w:p>
    <w:p w:rsidR="0087264F" w:rsidRPr="003A2136" w:rsidRDefault="0087264F" w:rsidP="003A2136">
      <w:pPr>
        <w:spacing w:after="0" w:line="240" w:lineRule="auto"/>
        <w:ind w:left="720" w:hanging="720"/>
        <w:jc w:val="both"/>
        <w:rPr>
          <w:rFonts w:ascii="Arial" w:hAnsi="Arial" w:cs="Arial"/>
          <w:bCs/>
          <w:sz w:val="24"/>
          <w:szCs w:val="24"/>
          <w:lang w:val="fr-FR"/>
        </w:rPr>
      </w:pPr>
    </w:p>
    <w:p w:rsidR="00FC6A88" w:rsidRPr="003A2136" w:rsidRDefault="00F459C7" w:rsidP="003A2136">
      <w:pPr>
        <w:spacing w:after="0" w:line="360" w:lineRule="auto"/>
        <w:ind w:left="-171"/>
        <w:jc w:val="both"/>
        <w:rPr>
          <w:rFonts w:ascii="Arial" w:hAnsi="Arial" w:cs="Arial"/>
          <w:b/>
          <w:bCs/>
          <w:i/>
          <w:sz w:val="24"/>
          <w:szCs w:val="24"/>
        </w:rPr>
      </w:pPr>
      <w:r w:rsidRPr="003A2136">
        <w:rPr>
          <w:rFonts w:ascii="Arial" w:hAnsi="Arial" w:cs="Arial"/>
          <w:b/>
          <w:bCs/>
          <w:sz w:val="24"/>
          <w:szCs w:val="24"/>
        </w:rPr>
        <w:t>Table 5</w:t>
      </w:r>
      <w:r w:rsidR="00FC6A88" w:rsidRPr="003A2136">
        <w:rPr>
          <w:rFonts w:ascii="Arial" w:hAnsi="Arial" w:cs="Arial"/>
          <w:b/>
          <w:bCs/>
          <w:sz w:val="24"/>
          <w:szCs w:val="24"/>
        </w:rPr>
        <w:t xml:space="preserve">. Proximate composition of little millet and rice </w:t>
      </w:r>
      <w:r w:rsidR="00FC6A88" w:rsidRPr="003A2136">
        <w:rPr>
          <w:rFonts w:ascii="Arial" w:hAnsi="Arial" w:cs="Arial"/>
          <w:b/>
          <w:bCs/>
          <w:i/>
          <w:sz w:val="24"/>
          <w:szCs w:val="24"/>
        </w:rPr>
        <w:t>paddu</w:t>
      </w:r>
    </w:p>
    <w:tbl>
      <w:tblPr>
        <w:tblStyle w:val="LightShading"/>
        <w:tblW w:w="5169" w:type="pct"/>
        <w:tblLook w:val="04A0"/>
      </w:tblPr>
      <w:tblGrid>
        <w:gridCol w:w="979"/>
        <w:gridCol w:w="1200"/>
        <w:gridCol w:w="1038"/>
        <w:gridCol w:w="875"/>
        <w:gridCol w:w="1038"/>
        <w:gridCol w:w="908"/>
        <w:gridCol w:w="1741"/>
        <w:gridCol w:w="1778"/>
      </w:tblGrid>
      <w:tr w:rsidR="00FC6A88" w:rsidRPr="003A2136" w:rsidTr="006E7489">
        <w:trPr>
          <w:cnfStyle w:val="100000000000"/>
          <w:trHeight w:val="221"/>
        </w:trPr>
        <w:tc>
          <w:tcPr>
            <w:cnfStyle w:val="001000000000"/>
            <w:tcW w:w="512" w:type="pct"/>
            <w:vMerge w:val="restart"/>
            <w:tcBorders>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i/>
                <w:szCs w:val="24"/>
              </w:rPr>
            </w:pPr>
            <w:r w:rsidRPr="003A2136">
              <w:rPr>
                <w:rFonts w:ascii="Arial" w:hAnsi="Arial" w:cs="Arial"/>
                <w:i/>
                <w:szCs w:val="24"/>
              </w:rPr>
              <w:lastRenderedPageBreak/>
              <w:t>Paddu</w:t>
            </w:r>
            <w:r w:rsidRPr="003A2136">
              <w:rPr>
                <w:rFonts w:ascii="Arial" w:hAnsi="Arial" w:cs="Arial"/>
                <w:szCs w:val="24"/>
              </w:rPr>
              <w:t xml:space="preserve"> sample</w:t>
            </w:r>
          </w:p>
        </w:tc>
        <w:tc>
          <w:tcPr>
            <w:tcW w:w="4488" w:type="pct"/>
            <w:gridSpan w:val="7"/>
            <w:tcBorders>
              <w:bottom w:val="single" w:sz="4" w:space="0" w:color="auto"/>
            </w:tcBorders>
            <w:shd w:val="clear" w:color="auto" w:fill="auto"/>
          </w:tcPr>
          <w:p w:rsidR="00FC6A88" w:rsidRPr="003A2136" w:rsidRDefault="00FC6A88" w:rsidP="003A2136">
            <w:pPr>
              <w:spacing w:after="0" w:line="240" w:lineRule="auto"/>
              <w:jc w:val="both"/>
              <w:cnfStyle w:val="100000000000"/>
              <w:rPr>
                <w:rFonts w:ascii="Arial" w:hAnsi="Arial" w:cs="Arial"/>
                <w:b w:val="0"/>
                <w:bCs w:val="0"/>
                <w:szCs w:val="24"/>
              </w:rPr>
            </w:pPr>
            <w:r w:rsidRPr="003A2136">
              <w:rPr>
                <w:rFonts w:ascii="Arial" w:hAnsi="Arial" w:cs="Arial"/>
                <w:szCs w:val="24"/>
              </w:rPr>
              <w:t>Proximate composition (%)</w:t>
            </w:r>
          </w:p>
        </w:tc>
      </w:tr>
      <w:tr w:rsidR="006E7489" w:rsidRPr="003A2136" w:rsidTr="006E7489">
        <w:trPr>
          <w:cnfStyle w:val="000000100000"/>
          <w:trHeight w:val="221"/>
        </w:trPr>
        <w:tc>
          <w:tcPr>
            <w:cnfStyle w:val="001000000000"/>
            <w:tcW w:w="512" w:type="pct"/>
            <w:vMerge/>
            <w:tcBorders>
              <w:top w:val="single" w:sz="4" w:space="0" w:color="auto"/>
              <w:bottom w:val="nil"/>
            </w:tcBorders>
            <w:shd w:val="clear" w:color="auto" w:fill="auto"/>
          </w:tcPr>
          <w:p w:rsidR="00FC6A88" w:rsidRPr="003A2136" w:rsidRDefault="00FC6A88" w:rsidP="003A2136">
            <w:pPr>
              <w:spacing w:after="0" w:line="240" w:lineRule="auto"/>
              <w:jc w:val="both"/>
              <w:rPr>
                <w:rFonts w:ascii="Arial" w:hAnsi="Arial" w:cs="Arial"/>
                <w:b w:val="0"/>
                <w:bCs w:val="0"/>
                <w:szCs w:val="24"/>
              </w:rPr>
            </w:pPr>
          </w:p>
        </w:tc>
        <w:tc>
          <w:tcPr>
            <w:tcW w:w="628"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Cs w:val="24"/>
              </w:rPr>
            </w:pPr>
            <w:r w:rsidRPr="003A2136">
              <w:rPr>
                <w:rFonts w:ascii="Arial" w:hAnsi="Arial" w:cs="Arial"/>
                <w:b/>
                <w:bCs/>
                <w:szCs w:val="24"/>
              </w:rPr>
              <w:t>Moisture</w:t>
            </w:r>
          </w:p>
        </w:tc>
        <w:tc>
          <w:tcPr>
            <w:tcW w:w="543"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Cs w:val="24"/>
              </w:rPr>
            </w:pPr>
            <w:r w:rsidRPr="003A2136">
              <w:rPr>
                <w:rFonts w:ascii="Arial" w:hAnsi="Arial" w:cs="Arial"/>
                <w:b/>
                <w:bCs/>
                <w:szCs w:val="24"/>
              </w:rPr>
              <w:t>Protein</w:t>
            </w:r>
          </w:p>
        </w:tc>
        <w:tc>
          <w:tcPr>
            <w:tcW w:w="458"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Cs w:val="24"/>
              </w:rPr>
            </w:pPr>
            <w:r w:rsidRPr="003A2136">
              <w:rPr>
                <w:rFonts w:ascii="Arial" w:hAnsi="Arial" w:cs="Arial"/>
                <w:b/>
                <w:bCs/>
                <w:szCs w:val="24"/>
              </w:rPr>
              <w:t>Fat</w:t>
            </w:r>
          </w:p>
        </w:tc>
        <w:tc>
          <w:tcPr>
            <w:tcW w:w="543"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Cs w:val="24"/>
              </w:rPr>
            </w:pPr>
            <w:r w:rsidRPr="003A2136">
              <w:rPr>
                <w:rFonts w:ascii="Arial" w:hAnsi="Arial" w:cs="Arial"/>
                <w:b/>
                <w:bCs/>
                <w:szCs w:val="24"/>
              </w:rPr>
              <w:t>Ash</w:t>
            </w:r>
          </w:p>
        </w:tc>
        <w:tc>
          <w:tcPr>
            <w:tcW w:w="475"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Cs w:val="24"/>
              </w:rPr>
            </w:pPr>
            <w:r w:rsidRPr="003A2136">
              <w:rPr>
                <w:rFonts w:ascii="Arial" w:hAnsi="Arial" w:cs="Arial"/>
                <w:b/>
                <w:bCs/>
                <w:szCs w:val="24"/>
              </w:rPr>
              <w:t>Crude fibre</w:t>
            </w:r>
          </w:p>
        </w:tc>
        <w:tc>
          <w:tcPr>
            <w:tcW w:w="911"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Cs w:val="24"/>
              </w:rPr>
            </w:pPr>
            <w:r w:rsidRPr="003A2136">
              <w:rPr>
                <w:rFonts w:ascii="Arial" w:hAnsi="Arial" w:cs="Arial"/>
                <w:b/>
                <w:bCs/>
                <w:szCs w:val="24"/>
              </w:rPr>
              <w:t>Carbohydrate</w:t>
            </w:r>
          </w:p>
        </w:tc>
        <w:tc>
          <w:tcPr>
            <w:tcW w:w="930"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
                <w:bCs/>
                <w:szCs w:val="24"/>
              </w:rPr>
            </w:pPr>
            <w:r w:rsidRPr="003A2136">
              <w:rPr>
                <w:rFonts w:ascii="Arial" w:hAnsi="Arial" w:cs="Arial"/>
                <w:b/>
                <w:bCs/>
                <w:szCs w:val="24"/>
              </w:rPr>
              <w:t xml:space="preserve">Energy </w:t>
            </w:r>
            <w:r w:rsidRPr="003A2136">
              <w:rPr>
                <w:rFonts w:ascii="Arial" w:hAnsi="Arial" w:cs="Arial"/>
                <w:b/>
                <w:bCs/>
                <w:szCs w:val="24"/>
              </w:rPr>
              <w:br/>
              <w:t xml:space="preserve">(Kcal/ </w:t>
            </w:r>
            <w:smartTag w:uri="urn:schemas-microsoft-com:office:smarttags" w:element="metricconverter">
              <w:smartTagPr>
                <w:attr w:name="ProductID" w:val="100 g"/>
              </w:smartTagPr>
              <w:r w:rsidRPr="003A2136">
                <w:rPr>
                  <w:rFonts w:ascii="Arial" w:hAnsi="Arial" w:cs="Arial"/>
                  <w:b/>
                  <w:bCs/>
                  <w:szCs w:val="24"/>
                </w:rPr>
                <w:t>100 g</w:t>
              </w:r>
            </w:smartTag>
            <w:r w:rsidRPr="003A2136">
              <w:rPr>
                <w:rFonts w:ascii="Arial" w:hAnsi="Arial" w:cs="Arial"/>
                <w:b/>
                <w:bCs/>
                <w:szCs w:val="24"/>
              </w:rPr>
              <w:t>)</w:t>
            </w:r>
          </w:p>
        </w:tc>
      </w:tr>
      <w:tr w:rsidR="006E7489" w:rsidRPr="003A2136" w:rsidTr="006E7489">
        <w:trPr>
          <w:trHeight w:val="221"/>
        </w:trPr>
        <w:tc>
          <w:tcPr>
            <w:cnfStyle w:val="001000000000"/>
            <w:tcW w:w="512" w:type="pct"/>
            <w:tcBorders>
              <w:top w:val="nil"/>
              <w:bottom w:val="nil"/>
            </w:tcBorders>
            <w:shd w:val="clear" w:color="auto" w:fill="auto"/>
          </w:tcPr>
          <w:p w:rsidR="00FC6A88" w:rsidRPr="003A2136" w:rsidRDefault="00FC6A88" w:rsidP="003A2136">
            <w:pPr>
              <w:spacing w:after="0" w:line="240" w:lineRule="auto"/>
              <w:jc w:val="both"/>
              <w:rPr>
                <w:rFonts w:ascii="Arial" w:hAnsi="Arial" w:cs="Arial"/>
                <w:b w:val="0"/>
                <w:bCs w:val="0"/>
                <w:szCs w:val="24"/>
              </w:rPr>
            </w:pPr>
            <w:r w:rsidRPr="003A2136">
              <w:rPr>
                <w:rFonts w:ascii="Arial" w:hAnsi="Arial" w:cs="Arial"/>
                <w:szCs w:val="24"/>
              </w:rPr>
              <w:t>Little millet</w:t>
            </w:r>
          </w:p>
        </w:tc>
        <w:tc>
          <w:tcPr>
            <w:tcW w:w="628"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47.80</w:t>
            </w:r>
          </w:p>
        </w:tc>
        <w:tc>
          <w:tcPr>
            <w:tcW w:w="543"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14.50</w:t>
            </w:r>
          </w:p>
        </w:tc>
        <w:tc>
          <w:tcPr>
            <w:tcW w:w="458"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5.01</w:t>
            </w:r>
          </w:p>
        </w:tc>
        <w:tc>
          <w:tcPr>
            <w:tcW w:w="543"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2.87</w:t>
            </w:r>
          </w:p>
        </w:tc>
        <w:tc>
          <w:tcPr>
            <w:tcW w:w="475"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1.53</w:t>
            </w:r>
          </w:p>
        </w:tc>
        <w:tc>
          <w:tcPr>
            <w:tcW w:w="911"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28.29</w:t>
            </w:r>
          </w:p>
        </w:tc>
        <w:tc>
          <w:tcPr>
            <w:tcW w:w="930" w:type="pct"/>
            <w:tcBorders>
              <w:top w:val="single" w:sz="4" w:space="0" w:color="auto"/>
              <w:bottom w:val="nil"/>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216</w:t>
            </w:r>
          </w:p>
        </w:tc>
      </w:tr>
      <w:tr w:rsidR="006E7489" w:rsidRPr="003A2136" w:rsidTr="006E7489">
        <w:trPr>
          <w:cnfStyle w:val="000000100000"/>
          <w:trHeight w:val="221"/>
        </w:trPr>
        <w:tc>
          <w:tcPr>
            <w:cnfStyle w:val="001000000000"/>
            <w:tcW w:w="512" w:type="pct"/>
            <w:tcBorders>
              <w:top w:val="nil"/>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Cs w:val="24"/>
              </w:rPr>
            </w:pPr>
            <w:r w:rsidRPr="003A2136">
              <w:rPr>
                <w:rFonts w:ascii="Arial" w:hAnsi="Arial" w:cs="Arial"/>
                <w:szCs w:val="24"/>
              </w:rPr>
              <w:t>Rice</w:t>
            </w:r>
          </w:p>
        </w:tc>
        <w:tc>
          <w:tcPr>
            <w:tcW w:w="628"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Cs w:val="24"/>
              </w:rPr>
            </w:pPr>
            <w:r w:rsidRPr="003A2136">
              <w:rPr>
                <w:rFonts w:ascii="Arial" w:hAnsi="Arial" w:cs="Arial"/>
                <w:bCs/>
                <w:szCs w:val="24"/>
              </w:rPr>
              <w:t>48.73</w:t>
            </w:r>
          </w:p>
        </w:tc>
        <w:tc>
          <w:tcPr>
            <w:tcW w:w="543"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Cs w:val="24"/>
              </w:rPr>
            </w:pPr>
            <w:r w:rsidRPr="003A2136">
              <w:rPr>
                <w:rFonts w:ascii="Arial" w:hAnsi="Arial" w:cs="Arial"/>
                <w:bCs/>
                <w:szCs w:val="24"/>
              </w:rPr>
              <w:t>12.17</w:t>
            </w:r>
          </w:p>
        </w:tc>
        <w:tc>
          <w:tcPr>
            <w:tcW w:w="458"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Cs w:val="24"/>
              </w:rPr>
            </w:pPr>
            <w:r w:rsidRPr="003A2136">
              <w:rPr>
                <w:rFonts w:ascii="Arial" w:hAnsi="Arial" w:cs="Arial"/>
                <w:bCs/>
                <w:szCs w:val="24"/>
              </w:rPr>
              <w:t>4.89</w:t>
            </w:r>
          </w:p>
        </w:tc>
        <w:tc>
          <w:tcPr>
            <w:tcW w:w="543"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Cs w:val="24"/>
              </w:rPr>
            </w:pPr>
            <w:r w:rsidRPr="003A2136">
              <w:rPr>
                <w:rFonts w:ascii="Arial" w:hAnsi="Arial" w:cs="Arial"/>
                <w:bCs/>
                <w:szCs w:val="24"/>
              </w:rPr>
              <w:t>1.67</w:t>
            </w:r>
          </w:p>
        </w:tc>
        <w:tc>
          <w:tcPr>
            <w:tcW w:w="475"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Cs w:val="24"/>
              </w:rPr>
            </w:pPr>
            <w:r w:rsidRPr="003A2136">
              <w:rPr>
                <w:rFonts w:ascii="Arial" w:hAnsi="Arial" w:cs="Arial"/>
                <w:bCs/>
                <w:szCs w:val="24"/>
              </w:rPr>
              <w:t>1.06</w:t>
            </w:r>
          </w:p>
        </w:tc>
        <w:tc>
          <w:tcPr>
            <w:tcW w:w="911"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Cs w:val="24"/>
              </w:rPr>
            </w:pPr>
            <w:r w:rsidRPr="003A2136">
              <w:rPr>
                <w:rFonts w:ascii="Arial" w:hAnsi="Arial" w:cs="Arial"/>
                <w:bCs/>
                <w:szCs w:val="24"/>
              </w:rPr>
              <w:t>31.47</w:t>
            </w:r>
          </w:p>
        </w:tc>
        <w:tc>
          <w:tcPr>
            <w:tcW w:w="930" w:type="pct"/>
            <w:tcBorders>
              <w:top w:val="nil"/>
              <w:bottom w:val="single" w:sz="4" w:space="0" w:color="auto"/>
            </w:tcBorders>
            <w:shd w:val="clear" w:color="auto" w:fill="auto"/>
          </w:tcPr>
          <w:p w:rsidR="00FC6A88" w:rsidRPr="003A2136" w:rsidRDefault="00FC6A88" w:rsidP="003A2136">
            <w:pPr>
              <w:spacing w:after="0" w:line="240" w:lineRule="auto"/>
              <w:jc w:val="both"/>
              <w:cnfStyle w:val="000000100000"/>
              <w:rPr>
                <w:rFonts w:ascii="Arial" w:hAnsi="Arial" w:cs="Arial"/>
                <w:bCs/>
                <w:szCs w:val="24"/>
              </w:rPr>
            </w:pPr>
            <w:r w:rsidRPr="003A2136">
              <w:rPr>
                <w:rFonts w:ascii="Arial" w:hAnsi="Arial" w:cs="Arial"/>
                <w:bCs/>
                <w:szCs w:val="24"/>
              </w:rPr>
              <w:t>219</w:t>
            </w:r>
          </w:p>
        </w:tc>
      </w:tr>
      <w:tr w:rsidR="006E7489" w:rsidRPr="003A2136" w:rsidTr="006E7489">
        <w:trPr>
          <w:trHeight w:val="229"/>
        </w:trPr>
        <w:tc>
          <w:tcPr>
            <w:cnfStyle w:val="001000000000"/>
            <w:tcW w:w="512"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rPr>
                <w:rFonts w:ascii="Arial" w:hAnsi="Arial" w:cs="Arial"/>
                <w:b w:val="0"/>
                <w:bCs w:val="0"/>
                <w:szCs w:val="24"/>
              </w:rPr>
            </w:pPr>
            <w:r w:rsidRPr="003A2136">
              <w:rPr>
                <w:rFonts w:ascii="Arial" w:hAnsi="Arial" w:cs="Arial"/>
                <w:szCs w:val="24"/>
              </w:rPr>
              <w:t>t-value</w:t>
            </w:r>
          </w:p>
        </w:tc>
        <w:tc>
          <w:tcPr>
            <w:tcW w:w="628"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7.21**</w:t>
            </w:r>
          </w:p>
        </w:tc>
        <w:tc>
          <w:tcPr>
            <w:tcW w:w="543"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15.90**</w:t>
            </w:r>
          </w:p>
        </w:tc>
        <w:tc>
          <w:tcPr>
            <w:tcW w:w="458"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0.45</w:t>
            </w:r>
            <w:r w:rsidRPr="003A2136">
              <w:rPr>
                <w:rFonts w:ascii="Arial" w:hAnsi="Arial" w:cs="Arial"/>
                <w:bCs/>
                <w:szCs w:val="24"/>
                <w:vertAlign w:val="superscript"/>
              </w:rPr>
              <w:t>NS</w:t>
            </w:r>
          </w:p>
        </w:tc>
        <w:tc>
          <w:tcPr>
            <w:tcW w:w="543"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16.11**</w:t>
            </w:r>
          </w:p>
        </w:tc>
        <w:tc>
          <w:tcPr>
            <w:tcW w:w="475"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3.15*</w:t>
            </w:r>
          </w:p>
        </w:tc>
        <w:tc>
          <w:tcPr>
            <w:tcW w:w="911"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19.30**</w:t>
            </w:r>
          </w:p>
        </w:tc>
        <w:tc>
          <w:tcPr>
            <w:tcW w:w="930" w:type="pct"/>
            <w:tcBorders>
              <w:top w:val="single" w:sz="4" w:space="0" w:color="auto"/>
              <w:bottom w:val="single" w:sz="4" w:space="0" w:color="auto"/>
            </w:tcBorders>
            <w:shd w:val="clear" w:color="auto" w:fill="auto"/>
          </w:tcPr>
          <w:p w:rsidR="00FC6A88" w:rsidRPr="003A2136" w:rsidRDefault="00FC6A88" w:rsidP="003A2136">
            <w:pPr>
              <w:spacing w:after="0" w:line="240" w:lineRule="auto"/>
              <w:jc w:val="both"/>
              <w:cnfStyle w:val="000000000000"/>
              <w:rPr>
                <w:rFonts w:ascii="Arial" w:hAnsi="Arial" w:cs="Arial"/>
                <w:bCs/>
                <w:szCs w:val="24"/>
              </w:rPr>
            </w:pPr>
            <w:r w:rsidRPr="003A2136">
              <w:rPr>
                <w:rFonts w:ascii="Arial" w:hAnsi="Arial" w:cs="Arial"/>
                <w:bCs/>
                <w:szCs w:val="24"/>
              </w:rPr>
              <w:t>0.90</w:t>
            </w:r>
            <w:r w:rsidRPr="003A2136">
              <w:rPr>
                <w:rFonts w:ascii="Arial" w:hAnsi="Arial" w:cs="Arial"/>
                <w:bCs/>
                <w:szCs w:val="24"/>
                <w:vertAlign w:val="superscript"/>
              </w:rPr>
              <w:t>NS</w:t>
            </w:r>
          </w:p>
        </w:tc>
      </w:tr>
    </w:tbl>
    <w:p w:rsidR="00FC6A88" w:rsidRPr="003A2136" w:rsidRDefault="00FC6A88" w:rsidP="003A2136">
      <w:pPr>
        <w:spacing w:after="0" w:line="240" w:lineRule="auto"/>
        <w:ind w:left="720" w:hanging="720"/>
        <w:jc w:val="both"/>
        <w:rPr>
          <w:rFonts w:ascii="Arial" w:hAnsi="Arial" w:cs="Arial"/>
          <w:b/>
          <w:bCs/>
          <w:sz w:val="24"/>
          <w:szCs w:val="24"/>
        </w:rPr>
      </w:pPr>
      <w:r w:rsidRPr="003A2136">
        <w:rPr>
          <w:rFonts w:ascii="Arial" w:hAnsi="Arial" w:cs="Arial"/>
          <w:bCs/>
          <w:sz w:val="24"/>
          <w:szCs w:val="24"/>
        </w:rPr>
        <w:t xml:space="preserve">Note: values are means of three replications.*Significant @ 5 %, ** Significant @ 1%, </w:t>
      </w:r>
      <w:smartTag w:uri="urn:schemas-microsoft-com:office:smarttags" w:element="place">
        <w:smartTag w:uri="urn:schemas-microsoft-com:office:smarttags" w:element="State">
          <w:r w:rsidRPr="003A2136">
            <w:rPr>
              <w:rFonts w:ascii="Arial" w:hAnsi="Arial" w:cs="Arial"/>
              <w:bCs/>
              <w:sz w:val="24"/>
              <w:szCs w:val="24"/>
            </w:rPr>
            <w:t>NS-</w:t>
          </w:r>
        </w:smartTag>
      </w:smartTag>
      <w:r w:rsidRPr="003A2136">
        <w:rPr>
          <w:rFonts w:ascii="Arial" w:hAnsi="Arial" w:cs="Arial"/>
          <w:bCs/>
          <w:sz w:val="24"/>
          <w:szCs w:val="24"/>
        </w:rPr>
        <w:t xml:space="preserve"> non significant</w:t>
      </w:r>
      <w:r w:rsidRPr="003A2136">
        <w:rPr>
          <w:rFonts w:ascii="Arial" w:hAnsi="Arial" w:cs="Arial"/>
          <w:b/>
          <w:bCs/>
          <w:sz w:val="24"/>
          <w:szCs w:val="24"/>
        </w:rPr>
        <w:t>.</w:t>
      </w:r>
    </w:p>
    <w:p w:rsidR="0087264F" w:rsidRPr="003A2136" w:rsidRDefault="0087264F" w:rsidP="003A2136">
      <w:pPr>
        <w:spacing w:after="0" w:line="240" w:lineRule="auto"/>
        <w:ind w:left="720" w:hanging="720"/>
        <w:jc w:val="both"/>
        <w:rPr>
          <w:rFonts w:ascii="Arial" w:hAnsi="Arial" w:cs="Arial"/>
          <w:bCs/>
          <w:sz w:val="24"/>
          <w:szCs w:val="24"/>
        </w:rPr>
      </w:pPr>
    </w:p>
    <w:p w:rsidR="00FC6A88" w:rsidRPr="003A2136" w:rsidRDefault="00F459C7" w:rsidP="003A2136">
      <w:pPr>
        <w:spacing w:after="0" w:line="240" w:lineRule="auto"/>
        <w:jc w:val="both"/>
        <w:rPr>
          <w:rFonts w:ascii="Arial" w:hAnsi="Arial" w:cs="Arial"/>
          <w:b/>
          <w:bCs/>
          <w:i/>
          <w:sz w:val="24"/>
          <w:szCs w:val="24"/>
        </w:rPr>
      </w:pPr>
      <w:r w:rsidRPr="003A2136">
        <w:rPr>
          <w:rFonts w:ascii="Arial" w:hAnsi="Arial" w:cs="Arial"/>
          <w:b/>
          <w:bCs/>
          <w:sz w:val="24"/>
          <w:szCs w:val="24"/>
        </w:rPr>
        <w:t>Table 6</w:t>
      </w:r>
      <w:r w:rsidR="00FC6A88" w:rsidRPr="003A2136">
        <w:rPr>
          <w:rFonts w:ascii="Arial" w:hAnsi="Arial" w:cs="Arial"/>
          <w:b/>
          <w:bCs/>
          <w:sz w:val="24"/>
          <w:szCs w:val="24"/>
        </w:rPr>
        <w:t xml:space="preserve">. Sensory scores of little millet </w:t>
      </w:r>
      <w:r w:rsidR="00FC6A88" w:rsidRPr="003A2136">
        <w:rPr>
          <w:rFonts w:ascii="Arial" w:hAnsi="Arial" w:cs="Arial"/>
          <w:b/>
          <w:bCs/>
          <w:i/>
          <w:sz w:val="24"/>
          <w:szCs w:val="24"/>
        </w:rPr>
        <w:t>paddu</w:t>
      </w:r>
      <w:r w:rsidR="00FC6A88" w:rsidRPr="003A2136">
        <w:rPr>
          <w:rFonts w:ascii="Arial" w:hAnsi="Arial" w:cs="Arial"/>
          <w:b/>
          <w:bCs/>
          <w:sz w:val="24"/>
          <w:szCs w:val="24"/>
        </w:rPr>
        <w:t xml:space="preserve"> in comparison to rice </w:t>
      </w:r>
      <w:r w:rsidR="00FC6A88" w:rsidRPr="003A2136">
        <w:rPr>
          <w:rFonts w:ascii="Arial" w:hAnsi="Arial" w:cs="Arial"/>
          <w:b/>
          <w:bCs/>
          <w:i/>
          <w:sz w:val="24"/>
          <w:szCs w:val="24"/>
        </w:rPr>
        <w:t>paddu</w:t>
      </w:r>
    </w:p>
    <w:tbl>
      <w:tblPr>
        <w:tblStyle w:val="LightShading"/>
        <w:tblW w:w="5000" w:type="pct"/>
        <w:tblLook w:val="04A0"/>
      </w:tblPr>
      <w:tblGrid>
        <w:gridCol w:w="1497"/>
        <w:gridCol w:w="1612"/>
        <w:gridCol w:w="1111"/>
        <w:gridCol w:w="1141"/>
        <w:gridCol w:w="1141"/>
        <w:gridCol w:w="1059"/>
        <w:gridCol w:w="1684"/>
      </w:tblGrid>
      <w:tr w:rsidR="006020ED" w:rsidRPr="003A2136" w:rsidTr="006E7489">
        <w:trPr>
          <w:cnfStyle w:val="100000000000"/>
          <w:trHeight w:val="94"/>
        </w:trPr>
        <w:tc>
          <w:tcPr>
            <w:cnfStyle w:val="001000000000"/>
            <w:tcW w:w="809" w:type="pct"/>
            <w:vMerge w:val="restart"/>
            <w:shd w:val="clear" w:color="auto" w:fill="auto"/>
          </w:tcPr>
          <w:p w:rsidR="006020ED" w:rsidRPr="003A2136" w:rsidRDefault="006020ED" w:rsidP="003A2136">
            <w:pPr>
              <w:spacing w:after="0" w:line="240" w:lineRule="auto"/>
              <w:jc w:val="both"/>
              <w:rPr>
                <w:rFonts w:ascii="Arial" w:hAnsi="Arial" w:cs="Arial"/>
                <w:b w:val="0"/>
                <w:bCs w:val="0"/>
                <w:sz w:val="24"/>
                <w:szCs w:val="24"/>
              </w:rPr>
            </w:pPr>
            <w:r w:rsidRPr="003A2136">
              <w:rPr>
                <w:rFonts w:ascii="Arial" w:hAnsi="Arial" w:cs="Arial"/>
                <w:i/>
                <w:sz w:val="24"/>
                <w:szCs w:val="24"/>
              </w:rPr>
              <w:t>Paddu</w:t>
            </w:r>
            <w:r w:rsidRPr="003A2136">
              <w:rPr>
                <w:rFonts w:ascii="Arial" w:hAnsi="Arial" w:cs="Arial"/>
                <w:sz w:val="24"/>
                <w:szCs w:val="24"/>
              </w:rPr>
              <w:t xml:space="preserve"> samples</w:t>
            </w:r>
          </w:p>
        </w:tc>
        <w:tc>
          <w:tcPr>
            <w:tcW w:w="4191" w:type="pct"/>
            <w:gridSpan w:val="6"/>
            <w:shd w:val="clear" w:color="auto" w:fill="auto"/>
          </w:tcPr>
          <w:p w:rsidR="006020ED" w:rsidRPr="003A2136" w:rsidRDefault="006020ED" w:rsidP="003A2136">
            <w:pPr>
              <w:spacing w:after="0" w:line="240" w:lineRule="auto"/>
              <w:jc w:val="both"/>
              <w:cnfStyle w:val="100000000000"/>
              <w:rPr>
                <w:rFonts w:ascii="Arial" w:hAnsi="Arial" w:cs="Arial"/>
                <w:b w:val="0"/>
                <w:bCs w:val="0"/>
                <w:sz w:val="24"/>
                <w:szCs w:val="24"/>
              </w:rPr>
            </w:pPr>
            <w:r w:rsidRPr="003A2136">
              <w:rPr>
                <w:rFonts w:ascii="Arial" w:hAnsi="Arial" w:cs="Arial"/>
                <w:sz w:val="24"/>
                <w:szCs w:val="24"/>
              </w:rPr>
              <w:t>Sensory attributes</w:t>
            </w:r>
          </w:p>
        </w:tc>
      </w:tr>
      <w:tr w:rsidR="006020ED" w:rsidRPr="003A2136" w:rsidTr="006E7489">
        <w:trPr>
          <w:cnfStyle w:val="000000100000"/>
          <w:trHeight w:val="50"/>
        </w:trPr>
        <w:tc>
          <w:tcPr>
            <w:cnfStyle w:val="001000000000"/>
            <w:tcW w:w="809" w:type="pct"/>
            <w:vMerge/>
            <w:tcBorders>
              <w:bottom w:val="single" w:sz="4" w:space="0" w:color="auto"/>
            </w:tcBorders>
            <w:shd w:val="clear" w:color="auto" w:fill="auto"/>
          </w:tcPr>
          <w:p w:rsidR="006020ED" w:rsidRPr="003A2136" w:rsidRDefault="006020ED" w:rsidP="003A2136">
            <w:pPr>
              <w:spacing w:after="0" w:line="240" w:lineRule="auto"/>
              <w:jc w:val="both"/>
              <w:rPr>
                <w:rFonts w:ascii="Arial" w:hAnsi="Arial" w:cs="Arial"/>
                <w:b w:val="0"/>
                <w:bCs w:val="0"/>
                <w:sz w:val="24"/>
                <w:szCs w:val="24"/>
              </w:rPr>
            </w:pPr>
          </w:p>
        </w:tc>
        <w:tc>
          <w:tcPr>
            <w:tcW w:w="872" w:type="pct"/>
            <w:tcBorders>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Appearance</w:t>
            </w:r>
          </w:p>
        </w:tc>
        <w:tc>
          <w:tcPr>
            <w:tcW w:w="601" w:type="pct"/>
            <w:tcBorders>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Colour</w:t>
            </w:r>
          </w:p>
        </w:tc>
        <w:tc>
          <w:tcPr>
            <w:tcW w:w="617" w:type="pct"/>
            <w:tcBorders>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Texture</w:t>
            </w:r>
          </w:p>
        </w:tc>
        <w:tc>
          <w:tcPr>
            <w:tcW w:w="617" w:type="pct"/>
            <w:tcBorders>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Flavour</w:t>
            </w:r>
          </w:p>
        </w:tc>
        <w:tc>
          <w:tcPr>
            <w:tcW w:w="573" w:type="pct"/>
            <w:tcBorders>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Taste</w:t>
            </w:r>
          </w:p>
        </w:tc>
        <w:tc>
          <w:tcPr>
            <w:tcW w:w="911" w:type="pct"/>
            <w:tcBorders>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Overall acceptability</w:t>
            </w:r>
          </w:p>
        </w:tc>
      </w:tr>
      <w:tr w:rsidR="006020ED" w:rsidRPr="003A2136" w:rsidTr="006E7489">
        <w:trPr>
          <w:trHeight w:val="188"/>
        </w:trPr>
        <w:tc>
          <w:tcPr>
            <w:cnfStyle w:val="001000000000"/>
            <w:tcW w:w="809" w:type="pct"/>
            <w:tcBorders>
              <w:top w:val="single" w:sz="4" w:space="0" w:color="auto"/>
              <w:bottom w:val="nil"/>
            </w:tcBorders>
            <w:shd w:val="clear" w:color="auto" w:fill="auto"/>
          </w:tcPr>
          <w:p w:rsidR="006020ED" w:rsidRPr="003A2136" w:rsidRDefault="006020ED" w:rsidP="003A2136">
            <w:pPr>
              <w:spacing w:after="0" w:line="240" w:lineRule="auto"/>
              <w:jc w:val="both"/>
              <w:rPr>
                <w:rFonts w:ascii="Arial" w:hAnsi="Arial" w:cs="Arial"/>
                <w:b w:val="0"/>
                <w:bCs w:val="0"/>
                <w:sz w:val="24"/>
                <w:szCs w:val="24"/>
              </w:rPr>
            </w:pPr>
            <w:r w:rsidRPr="003A2136">
              <w:rPr>
                <w:rFonts w:ascii="Arial" w:hAnsi="Arial" w:cs="Arial"/>
                <w:sz w:val="24"/>
                <w:szCs w:val="24"/>
              </w:rPr>
              <w:t>Little millet</w:t>
            </w:r>
          </w:p>
        </w:tc>
        <w:tc>
          <w:tcPr>
            <w:tcW w:w="872" w:type="pct"/>
            <w:tcBorders>
              <w:top w:val="single" w:sz="4" w:space="0" w:color="auto"/>
              <w:bottom w:val="nil"/>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7.93</w:t>
            </w:r>
          </w:p>
        </w:tc>
        <w:tc>
          <w:tcPr>
            <w:tcW w:w="601" w:type="pct"/>
            <w:tcBorders>
              <w:top w:val="single" w:sz="4" w:space="0" w:color="auto"/>
              <w:bottom w:val="nil"/>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7.87</w:t>
            </w:r>
          </w:p>
        </w:tc>
        <w:tc>
          <w:tcPr>
            <w:tcW w:w="617" w:type="pct"/>
            <w:tcBorders>
              <w:top w:val="single" w:sz="4" w:space="0" w:color="auto"/>
              <w:bottom w:val="nil"/>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7.47</w:t>
            </w:r>
          </w:p>
        </w:tc>
        <w:tc>
          <w:tcPr>
            <w:tcW w:w="617" w:type="pct"/>
            <w:tcBorders>
              <w:top w:val="single" w:sz="4" w:space="0" w:color="auto"/>
              <w:bottom w:val="nil"/>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7.53</w:t>
            </w:r>
          </w:p>
        </w:tc>
        <w:tc>
          <w:tcPr>
            <w:tcW w:w="573" w:type="pct"/>
            <w:tcBorders>
              <w:top w:val="single" w:sz="4" w:space="0" w:color="auto"/>
              <w:bottom w:val="nil"/>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7.47</w:t>
            </w:r>
          </w:p>
        </w:tc>
        <w:tc>
          <w:tcPr>
            <w:tcW w:w="911" w:type="pct"/>
            <w:tcBorders>
              <w:top w:val="single" w:sz="4" w:space="0" w:color="auto"/>
              <w:bottom w:val="nil"/>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7.40</w:t>
            </w:r>
          </w:p>
        </w:tc>
      </w:tr>
      <w:tr w:rsidR="006020ED" w:rsidRPr="003A2136" w:rsidTr="006E7489">
        <w:trPr>
          <w:cnfStyle w:val="000000100000"/>
          <w:trHeight w:val="88"/>
        </w:trPr>
        <w:tc>
          <w:tcPr>
            <w:cnfStyle w:val="001000000000"/>
            <w:tcW w:w="809" w:type="pct"/>
            <w:tcBorders>
              <w:top w:val="nil"/>
              <w:bottom w:val="single" w:sz="4" w:space="0" w:color="auto"/>
            </w:tcBorders>
            <w:shd w:val="clear" w:color="auto" w:fill="auto"/>
          </w:tcPr>
          <w:p w:rsidR="006020ED" w:rsidRPr="003A2136" w:rsidRDefault="006020ED" w:rsidP="003A2136">
            <w:pPr>
              <w:spacing w:after="0" w:line="240" w:lineRule="auto"/>
              <w:jc w:val="both"/>
              <w:rPr>
                <w:rFonts w:ascii="Arial" w:hAnsi="Arial" w:cs="Arial"/>
                <w:b w:val="0"/>
                <w:bCs w:val="0"/>
                <w:sz w:val="24"/>
                <w:szCs w:val="24"/>
              </w:rPr>
            </w:pPr>
            <w:r w:rsidRPr="003A2136">
              <w:rPr>
                <w:rFonts w:ascii="Arial" w:hAnsi="Arial" w:cs="Arial"/>
                <w:sz w:val="24"/>
                <w:szCs w:val="24"/>
              </w:rPr>
              <w:t>Rice</w:t>
            </w:r>
          </w:p>
        </w:tc>
        <w:tc>
          <w:tcPr>
            <w:tcW w:w="872" w:type="pct"/>
            <w:tcBorders>
              <w:top w:val="nil"/>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7.87</w:t>
            </w:r>
          </w:p>
        </w:tc>
        <w:tc>
          <w:tcPr>
            <w:tcW w:w="601" w:type="pct"/>
            <w:tcBorders>
              <w:top w:val="nil"/>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7.80</w:t>
            </w:r>
          </w:p>
        </w:tc>
        <w:tc>
          <w:tcPr>
            <w:tcW w:w="617" w:type="pct"/>
            <w:tcBorders>
              <w:top w:val="nil"/>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7.80</w:t>
            </w:r>
          </w:p>
        </w:tc>
        <w:tc>
          <w:tcPr>
            <w:tcW w:w="617" w:type="pct"/>
            <w:tcBorders>
              <w:top w:val="nil"/>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7.87</w:t>
            </w:r>
          </w:p>
        </w:tc>
        <w:tc>
          <w:tcPr>
            <w:tcW w:w="573" w:type="pct"/>
            <w:tcBorders>
              <w:top w:val="nil"/>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7.87</w:t>
            </w:r>
          </w:p>
        </w:tc>
        <w:tc>
          <w:tcPr>
            <w:tcW w:w="911" w:type="pct"/>
            <w:tcBorders>
              <w:top w:val="nil"/>
              <w:bottom w:val="single" w:sz="4" w:space="0" w:color="auto"/>
            </w:tcBorders>
            <w:shd w:val="clear" w:color="auto" w:fill="auto"/>
          </w:tcPr>
          <w:p w:rsidR="006020ED" w:rsidRPr="003A2136" w:rsidRDefault="006020ED"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7.80</w:t>
            </w:r>
          </w:p>
        </w:tc>
      </w:tr>
      <w:tr w:rsidR="006020ED" w:rsidRPr="003A2136" w:rsidTr="006E7489">
        <w:trPr>
          <w:trHeight w:val="99"/>
        </w:trPr>
        <w:tc>
          <w:tcPr>
            <w:cnfStyle w:val="001000000000"/>
            <w:tcW w:w="809" w:type="pct"/>
            <w:tcBorders>
              <w:top w:val="single" w:sz="4" w:space="0" w:color="auto"/>
            </w:tcBorders>
            <w:shd w:val="clear" w:color="auto" w:fill="auto"/>
          </w:tcPr>
          <w:p w:rsidR="006020ED" w:rsidRPr="003A2136" w:rsidRDefault="006020ED" w:rsidP="003A2136">
            <w:pPr>
              <w:spacing w:after="0" w:line="240" w:lineRule="auto"/>
              <w:jc w:val="both"/>
              <w:rPr>
                <w:rFonts w:ascii="Arial" w:hAnsi="Arial" w:cs="Arial"/>
                <w:b w:val="0"/>
                <w:bCs w:val="0"/>
                <w:sz w:val="24"/>
                <w:szCs w:val="24"/>
              </w:rPr>
            </w:pPr>
            <w:r w:rsidRPr="003A2136">
              <w:rPr>
                <w:rFonts w:ascii="Arial" w:hAnsi="Arial" w:cs="Arial"/>
                <w:sz w:val="24"/>
                <w:szCs w:val="24"/>
              </w:rPr>
              <w:t>t-value</w:t>
            </w:r>
          </w:p>
        </w:tc>
        <w:tc>
          <w:tcPr>
            <w:tcW w:w="872" w:type="pct"/>
            <w:tcBorders>
              <w:top w:val="single" w:sz="4" w:space="0" w:color="auto"/>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0.25</w:t>
            </w:r>
            <w:r w:rsidRPr="003A2136">
              <w:rPr>
                <w:rFonts w:ascii="Arial" w:hAnsi="Arial" w:cs="Arial"/>
                <w:bCs/>
                <w:sz w:val="24"/>
                <w:szCs w:val="24"/>
                <w:vertAlign w:val="superscript"/>
              </w:rPr>
              <w:t>NS</w:t>
            </w:r>
          </w:p>
        </w:tc>
        <w:tc>
          <w:tcPr>
            <w:tcW w:w="601" w:type="pct"/>
            <w:tcBorders>
              <w:top w:val="single" w:sz="4" w:space="0" w:color="auto"/>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0.22</w:t>
            </w:r>
            <w:r w:rsidRPr="003A2136">
              <w:rPr>
                <w:rFonts w:ascii="Arial" w:hAnsi="Arial" w:cs="Arial"/>
                <w:bCs/>
                <w:sz w:val="24"/>
                <w:szCs w:val="24"/>
                <w:vertAlign w:val="superscript"/>
              </w:rPr>
              <w:t xml:space="preserve"> NS</w:t>
            </w:r>
          </w:p>
        </w:tc>
        <w:tc>
          <w:tcPr>
            <w:tcW w:w="617" w:type="pct"/>
            <w:tcBorders>
              <w:top w:val="single" w:sz="4" w:space="0" w:color="auto"/>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1.28</w:t>
            </w:r>
            <w:r w:rsidRPr="003A2136">
              <w:rPr>
                <w:rFonts w:ascii="Arial" w:hAnsi="Arial" w:cs="Arial"/>
                <w:bCs/>
                <w:sz w:val="24"/>
                <w:szCs w:val="24"/>
                <w:vertAlign w:val="superscript"/>
              </w:rPr>
              <w:t xml:space="preserve"> NS</w:t>
            </w:r>
          </w:p>
        </w:tc>
        <w:tc>
          <w:tcPr>
            <w:tcW w:w="617" w:type="pct"/>
            <w:tcBorders>
              <w:top w:val="single" w:sz="4" w:space="0" w:color="auto"/>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1.32</w:t>
            </w:r>
            <w:r w:rsidRPr="003A2136">
              <w:rPr>
                <w:rFonts w:ascii="Arial" w:hAnsi="Arial" w:cs="Arial"/>
                <w:bCs/>
                <w:sz w:val="24"/>
                <w:szCs w:val="24"/>
                <w:vertAlign w:val="superscript"/>
              </w:rPr>
              <w:t xml:space="preserve"> NS</w:t>
            </w:r>
          </w:p>
        </w:tc>
        <w:tc>
          <w:tcPr>
            <w:tcW w:w="573" w:type="pct"/>
            <w:tcBorders>
              <w:top w:val="single" w:sz="4" w:space="0" w:color="auto"/>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1.71</w:t>
            </w:r>
            <w:r w:rsidRPr="003A2136">
              <w:rPr>
                <w:rFonts w:ascii="Arial" w:hAnsi="Arial" w:cs="Arial"/>
                <w:bCs/>
                <w:sz w:val="24"/>
                <w:szCs w:val="24"/>
                <w:vertAlign w:val="superscript"/>
              </w:rPr>
              <w:t xml:space="preserve"> NS</w:t>
            </w:r>
          </w:p>
        </w:tc>
        <w:tc>
          <w:tcPr>
            <w:tcW w:w="911" w:type="pct"/>
            <w:tcBorders>
              <w:top w:val="single" w:sz="4" w:space="0" w:color="auto"/>
            </w:tcBorders>
            <w:shd w:val="clear" w:color="auto" w:fill="auto"/>
          </w:tcPr>
          <w:p w:rsidR="006020ED" w:rsidRPr="003A2136" w:rsidRDefault="006020ED"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1.67</w:t>
            </w:r>
            <w:r w:rsidRPr="003A2136">
              <w:rPr>
                <w:rFonts w:ascii="Arial" w:hAnsi="Arial" w:cs="Arial"/>
                <w:bCs/>
                <w:sz w:val="24"/>
                <w:szCs w:val="24"/>
                <w:vertAlign w:val="superscript"/>
              </w:rPr>
              <w:t xml:space="preserve"> NS</w:t>
            </w:r>
          </w:p>
        </w:tc>
      </w:tr>
    </w:tbl>
    <w:p w:rsidR="006020ED" w:rsidRPr="003A2136" w:rsidRDefault="006020ED" w:rsidP="003A2136">
      <w:pPr>
        <w:spacing w:after="0" w:line="240" w:lineRule="auto"/>
        <w:ind w:left="1440" w:hanging="1440"/>
        <w:jc w:val="both"/>
        <w:rPr>
          <w:rFonts w:ascii="Arial" w:hAnsi="Arial" w:cs="Arial"/>
          <w:bCs/>
          <w:sz w:val="24"/>
          <w:szCs w:val="24"/>
        </w:rPr>
      </w:pPr>
      <w:r w:rsidRPr="003A2136">
        <w:rPr>
          <w:rFonts w:ascii="Arial" w:hAnsi="Arial" w:cs="Arial"/>
          <w:bCs/>
          <w:sz w:val="24"/>
          <w:szCs w:val="24"/>
        </w:rPr>
        <w:t>Note: Means of 15 panellists. Sensory scores were based on 9 point hedonic scale</w:t>
      </w:r>
    </w:p>
    <w:p w:rsidR="00FC6A88" w:rsidRPr="003A2136" w:rsidRDefault="006020ED" w:rsidP="003A2136">
      <w:pPr>
        <w:autoSpaceDE w:val="0"/>
        <w:autoSpaceDN w:val="0"/>
        <w:adjustRightInd w:val="0"/>
        <w:spacing w:after="0" w:line="360" w:lineRule="auto"/>
        <w:jc w:val="both"/>
        <w:rPr>
          <w:rFonts w:ascii="Arial" w:hAnsi="Arial" w:cs="Arial"/>
          <w:bCs/>
          <w:sz w:val="24"/>
          <w:szCs w:val="24"/>
        </w:rPr>
      </w:pPr>
      <w:r w:rsidRPr="003A2136">
        <w:rPr>
          <w:rFonts w:ascii="Arial" w:hAnsi="Arial" w:cs="Arial"/>
          <w:bCs/>
          <w:sz w:val="24"/>
          <w:szCs w:val="24"/>
          <w:vertAlign w:val="superscript"/>
        </w:rPr>
        <w:t>NS</w:t>
      </w:r>
      <w:r w:rsidRPr="003A2136">
        <w:rPr>
          <w:rFonts w:ascii="Arial" w:hAnsi="Arial" w:cs="Arial"/>
          <w:bCs/>
          <w:sz w:val="24"/>
          <w:szCs w:val="24"/>
        </w:rPr>
        <w:t xml:space="preserve"> non Significance</w:t>
      </w:r>
    </w:p>
    <w:p w:rsidR="006E7489" w:rsidRPr="003A2136" w:rsidRDefault="0087264F" w:rsidP="003A2136">
      <w:pPr>
        <w:spacing w:after="0" w:line="240" w:lineRule="auto"/>
        <w:ind w:left="1143" w:hanging="1143"/>
        <w:jc w:val="both"/>
        <w:rPr>
          <w:rFonts w:ascii="Arial" w:hAnsi="Arial" w:cs="Arial"/>
          <w:b/>
          <w:bCs/>
          <w:sz w:val="24"/>
          <w:szCs w:val="24"/>
        </w:rPr>
      </w:pPr>
      <w:r w:rsidRPr="003A2136">
        <w:rPr>
          <w:rFonts w:ascii="Arial" w:hAnsi="Arial" w:cs="Arial"/>
          <w:b/>
          <w:bCs/>
          <w:sz w:val="24"/>
          <w:szCs w:val="24"/>
        </w:rPr>
        <w:t>Table 7</w:t>
      </w:r>
      <w:r w:rsidR="006E7489" w:rsidRPr="003A2136">
        <w:rPr>
          <w:rFonts w:ascii="Arial" w:hAnsi="Arial" w:cs="Arial"/>
          <w:b/>
          <w:bCs/>
          <w:sz w:val="24"/>
          <w:szCs w:val="24"/>
        </w:rPr>
        <w:t>.  Population of bacteria of little millet and rice batter at different period of fermentation</w:t>
      </w:r>
    </w:p>
    <w:tbl>
      <w:tblPr>
        <w:tblStyle w:val="LightShading"/>
        <w:tblW w:w="4927" w:type="pct"/>
        <w:tblLook w:val="04A0"/>
      </w:tblPr>
      <w:tblGrid>
        <w:gridCol w:w="2276"/>
        <w:gridCol w:w="2276"/>
        <w:gridCol w:w="2279"/>
        <w:gridCol w:w="2279"/>
      </w:tblGrid>
      <w:tr w:rsidR="006E7489" w:rsidRPr="003A2136" w:rsidTr="004F6E90">
        <w:trPr>
          <w:cnfStyle w:val="100000000000"/>
          <w:trHeight w:val="285"/>
        </w:trPr>
        <w:tc>
          <w:tcPr>
            <w:cnfStyle w:val="001000000000"/>
            <w:tcW w:w="1249" w:type="pct"/>
            <w:tcBorders>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Fermentation hours</w:t>
            </w:r>
          </w:p>
        </w:tc>
        <w:tc>
          <w:tcPr>
            <w:tcW w:w="1249"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Little millet</w:t>
            </w:r>
          </w:p>
        </w:tc>
        <w:tc>
          <w:tcPr>
            <w:tcW w:w="1251"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Rice</w:t>
            </w:r>
          </w:p>
        </w:tc>
        <w:tc>
          <w:tcPr>
            <w:tcW w:w="1251"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Mean</w:t>
            </w:r>
          </w:p>
        </w:tc>
      </w:tr>
      <w:tr w:rsidR="006E7489" w:rsidRPr="003A2136" w:rsidTr="004F6E90">
        <w:trPr>
          <w:cnfStyle w:val="000000100000"/>
          <w:trHeight w:val="261"/>
        </w:trPr>
        <w:tc>
          <w:tcPr>
            <w:cnfStyle w:val="001000000000"/>
            <w:tcW w:w="1249"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0</w:t>
            </w:r>
          </w:p>
        </w:tc>
        <w:tc>
          <w:tcPr>
            <w:tcW w:w="1249"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15.0 x 10</w:t>
            </w:r>
            <w:r w:rsidRPr="003A2136">
              <w:rPr>
                <w:rFonts w:ascii="Arial" w:hAnsi="Arial" w:cs="Arial"/>
                <w:color w:val="000000"/>
                <w:sz w:val="24"/>
                <w:szCs w:val="24"/>
                <w:vertAlign w:val="superscript"/>
              </w:rPr>
              <w:t>5</w:t>
            </w:r>
          </w:p>
        </w:tc>
        <w:tc>
          <w:tcPr>
            <w:tcW w:w="1251"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28.5 x 10</w:t>
            </w:r>
            <w:r w:rsidRPr="003A2136">
              <w:rPr>
                <w:rFonts w:ascii="Arial" w:hAnsi="Arial" w:cs="Arial"/>
                <w:color w:val="000000"/>
                <w:sz w:val="24"/>
                <w:szCs w:val="24"/>
                <w:vertAlign w:val="superscript"/>
              </w:rPr>
              <w:t>4</w:t>
            </w:r>
          </w:p>
        </w:tc>
        <w:tc>
          <w:tcPr>
            <w:tcW w:w="1251"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89.2 x 10</w:t>
            </w:r>
            <w:r w:rsidRPr="003A2136">
              <w:rPr>
                <w:rFonts w:ascii="Arial" w:hAnsi="Arial" w:cs="Arial"/>
                <w:color w:val="000000"/>
                <w:sz w:val="24"/>
                <w:szCs w:val="24"/>
                <w:vertAlign w:val="superscript"/>
              </w:rPr>
              <w:t>4</w:t>
            </w:r>
          </w:p>
        </w:tc>
      </w:tr>
      <w:tr w:rsidR="006E7489" w:rsidRPr="003A2136" w:rsidTr="004F6E90">
        <w:trPr>
          <w:trHeight w:val="269"/>
        </w:trPr>
        <w:tc>
          <w:tcPr>
            <w:cnfStyle w:val="001000000000"/>
            <w:tcW w:w="124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6</w:t>
            </w:r>
          </w:p>
        </w:tc>
        <w:tc>
          <w:tcPr>
            <w:tcW w:w="1249"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92.0 x 10</w:t>
            </w:r>
            <w:r w:rsidRPr="003A2136">
              <w:rPr>
                <w:rFonts w:ascii="Arial" w:hAnsi="Arial" w:cs="Arial"/>
                <w:color w:val="000000"/>
                <w:sz w:val="24"/>
                <w:szCs w:val="24"/>
                <w:vertAlign w:val="superscript"/>
              </w:rPr>
              <w:t>8</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27.6 x 10</w:t>
            </w:r>
            <w:r w:rsidRPr="003A2136">
              <w:rPr>
                <w:rFonts w:ascii="Arial" w:hAnsi="Arial" w:cs="Arial"/>
                <w:color w:val="000000"/>
                <w:sz w:val="24"/>
                <w:szCs w:val="24"/>
                <w:vertAlign w:val="superscript"/>
              </w:rPr>
              <w:t>5</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46.0 x 10</w:t>
            </w:r>
            <w:r w:rsidRPr="003A2136">
              <w:rPr>
                <w:rFonts w:ascii="Arial" w:hAnsi="Arial" w:cs="Arial"/>
                <w:color w:val="000000"/>
                <w:sz w:val="24"/>
                <w:szCs w:val="24"/>
                <w:vertAlign w:val="superscript"/>
              </w:rPr>
              <w:t>8</w:t>
            </w:r>
          </w:p>
        </w:tc>
      </w:tr>
      <w:tr w:rsidR="006E7489" w:rsidRPr="003A2136" w:rsidTr="004F6E90">
        <w:trPr>
          <w:cnfStyle w:val="000000100000"/>
          <w:trHeight w:val="269"/>
        </w:trPr>
        <w:tc>
          <w:tcPr>
            <w:cnfStyle w:val="001000000000"/>
            <w:tcW w:w="124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12</w:t>
            </w:r>
          </w:p>
        </w:tc>
        <w:tc>
          <w:tcPr>
            <w:tcW w:w="1249"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40 .0x 10</w:t>
            </w:r>
            <w:r w:rsidRPr="003A2136">
              <w:rPr>
                <w:rFonts w:ascii="Arial" w:hAnsi="Arial" w:cs="Arial"/>
                <w:color w:val="000000"/>
                <w:sz w:val="24"/>
                <w:szCs w:val="24"/>
                <w:vertAlign w:val="superscript"/>
              </w:rPr>
              <w:t>8</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13.1 x 10</w:t>
            </w:r>
            <w:r w:rsidRPr="003A2136">
              <w:rPr>
                <w:rFonts w:ascii="Arial" w:hAnsi="Arial" w:cs="Arial"/>
                <w:color w:val="000000"/>
                <w:sz w:val="24"/>
                <w:szCs w:val="24"/>
                <w:vertAlign w:val="superscript"/>
              </w:rPr>
              <w:t>10</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67.5 x 10</w:t>
            </w:r>
            <w:r w:rsidRPr="003A2136">
              <w:rPr>
                <w:rFonts w:ascii="Arial" w:hAnsi="Arial" w:cs="Arial"/>
                <w:color w:val="000000"/>
                <w:sz w:val="24"/>
                <w:szCs w:val="24"/>
                <w:vertAlign w:val="superscript"/>
              </w:rPr>
              <w:t>9</w:t>
            </w:r>
          </w:p>
        </w:tc>
      </w:tr>
      <w:tr w:rsidR="006E7489" w:rsidRPr="003A2136" w:rsidTr="004F6E90">
        <w:trPr>
          <w:trHeight w:val="269"/>
        </w:trPr>
        <w:tc>
          <w:tcPr>
            <w:cnfStyle w:val="001000000000"/>
            <w:tcW w:w="124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18</w:t>
            </w:r>
          </w:p>
        </w:tc>
        <w:tc>
          <w:tcPr>
            <w:tcW w:w="1249"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59.0 x 10</w:t>
            </w:r>
            <w:r w:rsidRPr="003A2136">
              <w:rPr>
                <w:rFonts w:ascii="Arial" w:hAnsi="Arial" w:cs="Arial"/>
                <w:color w:val="000000"/>
                <w:sz w:val="24"/>
                <w:szCs w:val="24"/>
                <w:vertAlign w:val="superscript"/>
              </w:rPr>
              <w:t>11</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86.0 x 10</w:t>
            </w:r>
            <w:r w:rsidRPr="003A2136">
              <w:rPr>
                <w:rFonts w:ascii="Arial" w:hAnsi="Arial" w:cs="Arial"/>
                <w:color w:val="000000"/>
                <w:sz w:val="24"/>
                <w:szCs w:val="24"/>
                <w:vertAlign w:val="superscript"/>
              </w:rPr>
              <w:t>9</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29.9 x 10</w:t>
            </w:r>
            <w:r w:rsidRPr="003A2136">
              <w:rPr>
                <w:rFonts w:ascii="Arial" w:hAnsi="Arial" w:cs="Arial"/>
                <w:color w:val="000000"/>
                <w:sz w:val="24"/>
                <w:szCs w:val="24"/>
                <w:vertAlign w:val="superscript"/>
              </w:rPr>
              <w:t>11</w:t>
            </w:r>
          </w:p>
        </w:tc>
      </w:tr>
      <w:tr w:rsidR="006E7489" w:rsidRPr="003A2136" w:rsidTr="004F6E90">
        <w:trPr>
          <w:cnfStyle w:val="000000100000"/>
          <w:trHeight w:val="269"/>
        </w:trPr>
        <w:tc>
          <w:tcPr>
            <w:cnfStyle w:val="001000000000"/>
            <w:tcW w:w="124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24</w:t>
            </w:r>
          </w:p>
        </w:tc>
        <w:tc>
          <w:tcPr>
            <w:tcW w:w="1249"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58.0 x 10</w:t>
            </w:r>
            <w:r w:rsidRPr="003A2136">
              <w:rPr>
                <w:rFonts w:ascii="Arial" w:hAnsi="Arial" w:cs="Arial"/>
                <w:color w:val="000000"/>
                <w:sz w:val="24"/>
                <w:szCs w:val="24"/>
                <w:vertAlign w:val="superscript"/>
              </w:rPr>
              <w:t>8</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32.0 x 10</w:t>
            </w:r>
            <w:r w:rsidRPr="003A2136">
              <w:rPr>
                <w:rFonts w:ascii="Arial" w:hAnsi="Arial" w:cs="Arial"/>
                <w:color w:val="000000"/>
                <w:sz w:val="24"/>
                <w:szCs w:val="24"/>
                <w:vertAlign w:val="superscript"/>
              </w:rPr>
              <w:t>7</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30.6 x 10</w:t>
            </w:r>
            <w:r w:rsidRPr="003A2136">
              <w:rPr>
                <w:rFonts w:ascii="Arial" w:hAnsi="Arial" w:cs="Arial"/>
                <w:color w:val="000000"/>
                <w:sz w:val="24"/>
                <w:szCs w:val="24"/>
                <w:vertAlign w:val="superscript"/>
              </w:rPr>
              <w:t>8</w:t>
            </w:r>
          </w:p>
        </w:tc>
      </w:tr>
      <w:tr w:rsidR="006E7489" w:rsidRPr="003A2136" w:rsidTr="004F6E90">
        <w:trPr>
          <w:trHeight w:val="269"/>
        </w:trPr>
        <w:tc>
          <w:tcPr>
            <w:cnfStyle w:val="001000000000"/>
            <w:tcW w:w="1249"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Mean</w:t>
            </w:r>
          </w:p>
        </w:tc>
        <w:tc>
          <w:tcPr>
            <w:tcW w:w="1249"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11.8 x 10</w:t>
            </w:r>
            <w:r w:rsidRPr="003A2136">
              <w:rPr>
                <w:rFonts w:ascii="Arial" w:hAnsi="Arial" w:cs="Arial"/>
                <w:color w:val="000000"/>
                <w:sz w:val="24"/>
                <w:szCs w:val="24"/>
                <w:vertAlign w:val="superscript"/>
              </w:rPr>
              <w:t>11</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43.5 x 10</w:t>
            </w:r>
            <w:r w:rsidRPr="003A2136">
              <w:rPr>
                <w:rFonts w:ascii="Arial" w:hAnsi="Arial" w:cs="Arial"/>
                <w:color w:val="000000"/>
                <w:sz w:val="24"/>
                <w:szCs w:val="24"/>
                <w:vertAlign w:val="superscript"/>
              </w:rPr>
              <w:t>9</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color w:val="000000"/>
                <w:sz w:val="24"/>
                <w:szCs w:val="24"/>
              </w:rPr>
            </w:pPr>
            <w:r w:rsidRPr="003A2136">
              <w:rPr>
                <w:rFonts w:ascii="Arial" w:hAnsi="Arial" w:cs="Arial"/>
                <w:b/>
                <w:color w:val="000000"/>
                <w:sz w:val="24"/>
                <w:szCs w:val="24"/>
              </w:rPr>
              <w:t>61.3 x 10</w:t>
            </w:r>
            <w:r w:rsidRPr="003A2136">
              <w:rPr>
                <w:rFonts w:ascii="Arial" w:hAnsi="Arial" w:cs="Arial"/>
                <w:b/>
                <w:color w:val="000000"/>
                <w:sz w:val="24"/>
                <w:szCs w:val="24"/>
                <w:vertAlign w:val="superscript"/>
              </w:rPr>
              <w:t>10</w:t>
            </w:r>
          </w:p>
        </w:tc>
      </w:tr>
      <w:tr w:rsidR="006E7489" w:rsidRPr="003A2136" w:rsidTr="004F6E90">
        <w:trPr>
          <w:cnfStyle w:val="000000100000"/>
          <w:trHeight w:val="261"/>
        </w:trPr>
        <w:tc>
          <w:tcPr>
            <w:cnfStyle w:val="001000000000"/>
            <w:tcW w:w="1249"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p>
        </w:tc>
        <w:tc>
          <w:tcPr>
            <w:tcW w:w="1249"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SEm</w:t>
            </w:r>
          </w:p>
        </w:tc>
        <w:tc>
          <w:tcPr>
            <w:tcW w:w="1251"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CD</w:t>
            </w:r>
          </w:p>
        </w:tc>
        <w:tc>
          <w:tcPr>
            <w:tcW w:w="1251"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p>
        </w:tc>
      </w:tr>
      <w:tr w:rsidR="006E7489" w:rsidRPr="003A2136" w:rsidTr="004F6E90">
        <w:trPr>
          <w:trHeight w:val="427"/>
        </w:trPr>
        <w:tc>
          <w:tcPr>
            <w:cnfStyle w:val="001000000000"/>
            <w:tcW w:w="1249"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fermentation hours (F)</w:t>
            </w:r>
          </w:p>
        </w:tc>
        <w:tc>
          <w:tcPr>
            <w:tcW w:w="1249"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158645307</w:t>
            </w:r>
          </w:p>
        </w:tc>
        <w:tc>
          <w:tcPr>
            <w:tcW w:w="1251"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468003305.6**</w:t>
            </w:r>
          </w:p>
        </w:tc>
        <w:tc>
          <w:tcPr>
            <w:tcW w:w="1251"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p>
        </w:tc>
      </w:tr>
      <w:tr w:rsidR="006E7489" w:rsidRPr="003A2136" w:rsidTr="004F6E90">
        <w:trPr>
          <w:cnfStyle w:val="000000100000"/>
          <w:trHeight w:val="285"/>
        </w:trPr>
        <w:tc>
          <w:tcPr>
            <w:cnfStyle w:val="001000000000"/>
            <w:tcW w:w="124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Cereal (C)</w:t>
            </w:r>
          </w:p>
        </w:tc>
        <w:tc>
          <w:tcPr>
            <w:tcW w:w="1249"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100336102</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295991279.6**</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p>
        </w:tc>
      </w:tr>
      <w:tr w:rsidR="006E7489" w:rsidRPr="003A2136" w:rsidTr="004F6E90">
        <w:trPr>
          <w:trHeight w:val="269"/>
        </w:trPr>
        <w:tc>
          <w:tcPr>
            <w:cnfStyle w:val="001000000000"/>
            <w:tcW w:w="1249"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 x C</w:t>
            </w:r>
          </w:p>
        </w:tc>
        <w:tc>
          <w:tcPr>
            <w:tcW w:w="1249"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224358345</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661856622**</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p>
        </w:tc>
      </w:tr>
    </w:tbl>
    <w:p w:rsidR="006E7489" w:rsidRPr="003A2136" w:rsidRDefault="006E7489" w:rsidP="003A2136">
      <w:pPr>
        <w:spacing w:after="0" w:line="240" w:lineRule="auto"/>
        <w:jc w:val="both"/>
        <w:rPr>
          <w:rFonts w:ascii="Arial" w:hAnsi="Arial" w:cs="Arial"/>
          <w:bCs/>
          <w:sz w:val="24"/>
          <w:szCs w:val="24"/>
        </w:rPr>
      </w:pPr>
      <w:r w:rsidRPr="003A2136">
        <w:rPr>
          <w:rFonts w:ascii="Arial" w:hAnsi="Arial" w:cs="Arial"/>
          <w:bCs/>
          <w:sz w:val="24"/>
          <w:szCs w:val="24"/>
        </w:rPr>
        <w:t>Note: values are means of three replications. ** Significant @ 1%.</w:t>
      </w:r>
    </w:p>
    <w:p w:rsidR="0087264F" w:rsidRPr="003A2136" w:rsidRDefault="0087264F" w:rsidP="003A2136">
      <w:pPr>
        <w:spacing w:after="0" w:line="240" w:lineRule="auto"/>
        <w:jc w:val="both"/>
        <w:rPr>
          <w:rFonts w:ascii="Arial" w:hAnsi="Arial" w:cs="Arial"/>
          <w:bCs/>
          <w:sz w:val="24"/>
          <w:szCs w:val="24"/>
        </w:rPr>
      </w:pPr>
    </w:p>
    <w:p w:rsidR="006E7489" w:rsidRPr="003A2136" w:rsidRDefault="0087264F" w:rsidP="003A2136">
      <w:pPr>
        <w:spacing w:after="0" w:line="240" w:lineRule="auto"/>
        <w:jc w:val="both"/>
        <w:rPr>
          <w:rFonts w:ascii="Arial" w:hAnsi="Arial" w:cs="Arial"/>
          <w:b/>
          <w:bCs/>
          <w:sz w:val="24"/>
          <w:szCs w:val="24"/>
        </w:rPr>
      </w:pPr>
      <w:r w:rsidRPr="003A2136">
        <w:rPr>
          <w:rFonts w:ascii="Arial" w:hAnsi="Arial" w:cs="Arial"/>
          <w:b/>
          <w:bCs/>
          <w:sz w:val="24"/>
          <w:szCs w:val="24"/>
        </w:rPr>
        <w:t>Table 8</w:t>
      </w:r>
      <w:r w:rsidR="006E7489" w:rsidRPr="003A2136">
        <w:rPr>
          <w:rFonts w:ascii="Arial" w:hAnsi="Arial" w:cs="Arial"/>
          <w:b/>
          <w:bCs/>
          <w:sz w:val="24"/>
          <w:szCs w:val="24"/>
        </w:rPr>
        <w:t>. Population of yeast of little millet and rice batter at different periods of fermentation</w:t>
      </w:r>
    </w:p>
    <w:tbl>
      <w:tblPr>
        <w:tblStyle w:val="LightShading"/>
        <w:tblW w:w="5045" w:type="pct"/>
        <w:tblLook w:val="04A0"/>
      </w:tblPr>
      <w:tblGrid>
        <w:gridCol w:w="2334"/>
        <w:gridCol w:w="2334"/>
        <w:gridCol w:w="2334"/>
        <w:gridCol w:w="2326"/>
      </w:tblGrid>
      <w:tr w:rsidR="006E7489" w:rsidRPr="003A2136" w:rsidTr="004F6E90">
        <w:trPr>
          <w:cnfStyle w:val="100000000000"/>
          <w:trHeight w:val="105"/>
        </w:trPr>
        <w:tc>
          <w:tcPr>
            <w:cnfStyle w:val="001000000000"/>
            <w:tcW w:w="1251" w:type="pct"/>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Fermentation hours</w:t>
            </w:r>
          </w:p>
        </w:tc>
        <w:tc>
          <w:tcPr>
            <w:tcW w:w="1251" w:type="pct"/>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Little millet</w:t>
            </w:r>
          </w:p>
        </w:tc>
        <w:tc>
          <w:tcPr>
            <w:tcW w:w="1251" w:type="pct"/>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Rice</w:t>
            </w:r>
          </w:p>
        </w:tc>
        <w:tc>
          <w:tcPr>
            <w:tcW w:w="1247" w:type="pct"/>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Mean</w:t>
            </w:r>
          </w:p>
        </w:tc>
      </w:tr>
      <w:tr w:rsidR="006E7489" w:rsidRPr="003A2136" w:rsidTr="004F6E90">
        <w:trPr>
          <w:cnfStyle w:val="000000100000"/>
          <w:trHeight w:val="53"/>
        </w:trPr>
        <w:tc>
          <w:tcPr>
            <w:cnfStyle w:val="001000000000"/>
            <w:tcW w:w="1251"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0</w:t>
            </w:r>
          </w:p>
        </w:tc>
        <w:tc>
          <w:tcPr>
            <w:tcW w:w="1251"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41.0 x 10</w:t>
            </w:r>
            <w:r w:rsidRPr="003A2136">
              <w:rPr>
                <w:rFonts w:ascii="Arial" w:hAnsi="Arial" w:cs="Arial"/>
                <w:color w:val="000000"/>
                <w:sz w:val="24"/>
                <w:szCs w:val="24"/>
                <w:vertAlign w:val="superscript"/>
              </w:rPr>
              <w:t>4</w:t>
            </w:r>
          </w:p>
        </w:tc>
        <w:tc>
          <w:tcPr>
            <w:tcW w:w="1251"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31.0 x 10</w:t>
            </w:r>
            <w:r w:rsidRPr="003A2136">
              <w:rPr>
                <w:rFonts w:ascii="Arial" w:hAnsi="Arial" w:cs="Arial"/>
                <w:color w:val="000000"/>
                <w:sz w:val="24"/>
                <w:szCs w:val="24"/>
                <w:vertAlign w:val="superscript"/>
              </w:rPr>
              <w:t>3</w:t>
            </w:r>
          </w:p>
        </w:tc>
        <w:tc>
          <w:tcPr>
            <w:tcW w:w="1247"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22.0 x 10</w:t>
            </w:r>
            <w:r w:rsidRPr="003A2136">
              <w:rPr>
                <w:rFonts w:ascii="Arial" w:hAnsi="Arial" w:cs="Arial"/>
                <w:color w:val="000000"/>
                <w:sz w:val="24"/>
                <w:szCs w:val="24"/>
                <w:vertAlign w:val="superscript"/>
              </w:rPr>
              <w:t>4</w:t>
            </w:r>
          </w:p>
        </w:tc>
      </w:tr>
      <w:tr w:rsidR="006E7489" w:rsidRPr="003A2136" w:rsidTr="004F6E90">
        <w:trPr>
          <w:trHeight w:val="53"/>
        </w:trPr>
        <w:tc>
          <w:tcPr>
            <w:cnfStyle w:val="001000000000"/>
            <w:tcW w:w="1251"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6</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92.0 x 10</w:t>
            </w:r>
            <w:r w:rsidRPr="003A2136">
              <w:rPr>
                <w:rFonts w:ascii="Arial" w:hAnsi="Arial" w:cs="Arial"/>
                <w:color w:val="000000"/>
                <w:sz w:val="24"/>
                <w:szCs w:val="24"/>
                <w:vertAlign w:val="superscript"/>
              </w:rPr>
              <w:t>10</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23.5 x 10</w:t>
            </w:r>
            <w:r w:rsidRPr="003A2136">
              <w:rPr>
                <w:rFonts w:ascii="Arial" w:hAnsi="Arial" w:cs="Arial"/>
                <w:color w:val="000000"/>
                <w:sz w:val="24"/>
                <w:szCs w:val="24"/>
                <w:vertAlign w:val="superscript"/>
              </w:rPr>
              <w:t>6</w:t>
            </w:r>
          </w:p>
        </w:tc>
        <w:tc>
          <w:tcPr>
            <w:tcW w:w="1247"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46.0 x 10</w:t>
            </w:r>
            <w:r w:rsidRPr="003A2136">
              <w:rPr>
                <w:rFonts w:ascii="Arial" w:hAnsi="Arial" w:cs="Arial"/>
                <w:color w:val="000000"/>
                <w:sz w:val="24"/>
                <w:szCs w:val="24"/>
                <w:vertAlign w:val="superscript"/>
              </w:rPr>
              <w:t>10</w:t>
            </w:r>
          </w:p>
        </w:tc>
      </w:tr>
      <w:tr w:rsidR="006E7489" w:rsidRPr="003A2136" w:rsidTr="004F6E90">
        <w:trPr>
          <w:cnfStyle w:val="000000100000"/>
          <w:trHeight w:val="53"/>
        </w:trPr>
        <w:tc>
          <w:tcPr>
            <w:cnfStyle w:val="001000000000"/>
            <w:tcW w:w="1251"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12</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12.9 x 10</w:t>
            </w:r>
            <w:r w:rsidRPr="003A2136">
              <w:rPr>
                <w:rFonts w:ascii="Arial" w:hAnsi="Arial" w:cs="Arial"/>
                <w:color w:val="000000"/>
                <w:sz w:val="24"/>
                <w:szCs w:val="24"/>
                <w:vertAlign w:val="superscript"/>
              </w:rPr>
              <w:t>14</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15.6 x 10</w:t>
            </w:r>
            <w:r w:rsidRPr="003A2136">
              <w:rPr>
                <w:rFonts w:ascii="Arial" w:hAnsi="Arial" w:cs="Arial"/>
                <w:color w:val="000000"/>
                <w:sz w:val="24"/>
                <w:szCs w:val="24"/>
                <w:vertAlign w:val="superscript"/>
              </w:rPr>
              <w:t>8</w:t>
            </w:r>
          </w:p>
        </w:tc>
        <w:tc>
          <w:tcPr>
            <w:tcW w:w="1247"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64.5 x10</w:t>
            </w:r>
            <w:r w:rsidRPr="003A2136">
              <w:rPr>
                <w:rFonts w:ascii="Arial" w:hAnsi="Arial" w:cs="Arial"/>
                <w:color w:val="000000"/>
                <w:sz w:val="24"/>
                <w:szCs w:val="24"/>
                <w:vertAlign w:val="superscript"/>
              </w:rPr>
              <w:t>13</w:t>
            </w:r>
          </w:p>
        </w:tc>
      </w:tr>
      <w:tr w:rsidR="006E7489" w:rsidRPr="003A2136" w:rsidTr="004F6E90">
        <w:trPr>
          <w:trHeight w:val="50"/>
        </w:trPr>
        <w:tc>
          <w:tcPr>
            <w:cnfStyle w:val="001000000000"/>
            <w:tcW w:w="1251"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18</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90.0 x 10</w:t>
            </w:r>
            <w:r w:rsidRPr="003A2136">
              <w:rPr>
                <w:rFonts w:ascii="Arial" w:hAnsi="Arial" w:cs="Arial"/>
                <w:color w:val="000000"/>
                <w:sz w:val="24"/>
                <w:szCs w:val="24"/>
                <w:vertAlign w:val="superscript"/>
              </w:rPr>
              <w:t>11</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23.0 x 10</w:t>
            </w:r>
            <w:r w:rsidRPr="003A2136">
              <w:rPr>
                <w:rFonts w:ascii="Arial" w:hAnsi="Arial" w:cs="Arial"/>
                <w:color w:val="000000"/>
                <w:sz w:val="24"/>
                <w:szCs w:val="24"/>
                <w:vertAlign w:val="superscript"/>
              </w:rPr>
              <w:t>12</w:t>
            </w:r>
          </w:p>
        </w:tc>
        <w:tc>
          <w:tcPr>
            <w:tcW w:w="1247"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16.0 x 10</w:t>
            </w:r>
            <w:r w:rsidRPr="003A2136">
              <w:rPr>
                <w:rFonts w:ascii="Arial" w:hAnsi="Arial" w:cs="Arial"/>
                <w:color w:val="000000"/>
                <w:sz w:val="24"/>
                <w:szCs w:val="24"/>
                <w:vertAlign w:val="superscript"/>
              </w:rPr>
              <w:t>12</w:t>
            </w:r>
          </w:p>
        </w:tc>
      </w:tr>
      <w:tr w:rsidR="006E7489" w:rsidRPr="003A2136" w:rsidTr="004F6E90">
        <w:trPr>
          <w:cnfStyle w:val="000000100000"/>
          <w:trHeight w:val="53"/>
        </w:trPr>
        <w:tc>
          <w:tcPr>
            <w:cnfStyle w:val="001000000000"/>
            <w:tcW w:w="1251"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24</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59.0 x10</w:t>
            </w:r>
            <w:r w:rsidRPr="003A2136">
              <w:rPr>
                <w:rFonts w:ascii="Arial" w:hAnsi="Arial" w:cs="Arial"/>
                <w:color w:val="000000"/>
                <w:sz w:val="24"/>
                <w:szCs w:val="24"/>
                <w:vertAlign w:val="superscript"/>
              </w:rPr>
              <w:t>8</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17.2 x 10</w:t>
            </w:r>
            <w:r w:rsidRPr="003A2136">
              <w:rPr>
                <w:rFonts w:ascii="Arial" w:hAnsi="Arial" w:cs="Arial"/>
                <w:color w:val="000000"/>
                <w:sz w:val="24"/>
                <w:szCs w:val="24"/>
                <w:vertAlign w:val="superscript"/>
              </w:rPr>
              <w:t>9</w:t>
            </w:r>
          </w:p>
        </w:tc>
        <w:tc>
          <w:tcPr>
            <w:tcW w:w="1247"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11.6 x 10</w:t>
            </w:r>
            <w:r w:rsidRPr="003A2136">
              <w:rPr>
                <w:rFonts w:ascii="Arial" w:hAnsi="Arial" w:cs="Arial"/>
                <w:color w:val="000000"/>
                <w:sz w:val="24"/>
                <w:szCs w:val="24"/>
                <w:vertAlign w:val="superscript"/>
              </w:rPr>
              <w:t>9</w:t>
            </w:r>
          </w:p>
        </w:tc>
      </w:tr>
      <w:tr w:rsidR="006E7489" w:rsidRPr="003A2136" w:rsidTr="004F6E90">
        <w:trPr>
          <w:trHeight w:val="50"/>
        </w:trPr>
        <w:tc>
          <w:tcPr>
            <w:cnfStyle w:val="001000000000"/>
            <w:tcW w:w="1251"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Mean</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25.9 x 10</w:t>
            </w:r>
            <w:r w:rsidRPr="003A2136">
              <w:rPr>
                <w:rFonts w:ascii="Arial" w:hAnsi="Arial" w:cs="Arial"/>
                <w:color w:val="000000"/>
                <w:sz w:val="24"/>
                <w:szCs w:val="24"/>
                <w:vertAlign w:val="superscript"/>
              </w:rPr>
              <w:t>13</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46.0 x 10</w:t>
            </w:r>
            <w:r w:rsidRPr="003A2136">
              <w:rPr>
                <w:rFonts w:ascii="Arial" w:hAnsi="Arial" w:cs="Arial"/>
                <w:color w:val="000000"/>
                <w:sz w:val="24"/>
                <w:szCs w:val="24"/>
                <w:vertAlign w:val="superscript"/>
              </w:rPr>
              <w:t>11</w:t>
            </w:r>
          </w:p>
        </w:tc>
        <w:tc>
          <w:tcPr>
            <w:tcW w:w="1247"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color w:val="000000"/>
                <w:sz w:val="24"/>
                <w:szCs w:val="24"/>
              </w:rPr>
            </w:pPr>
            <w:r w:rsidRPr="003A2136">
              <w:rPr>
                <w:rFonts w:ascii="Arial" w:hAnsi="Arial" w:cs="Arial"/>
                <w:b/>
                <w:color w:val="000000"/>
                <w:sz w:val="24"/>
                <w:szCs w:val="24"/>
              </w:rPr>
              <w:t>13.2 x10</w:t>
            </w:r>
            <w:r w:rsidRPr="003A2136">
              <w:rPr>
                <w:rFonts w:ascii="Arial" w:hAnsi="Arial" w:cs="Arial"/>
                <w:b/>
                <w:color w:val="000000"/>
                <w:sz w:val="24"/>
                <w:szCs w:val="24"/>
                <w:vertAlign w:val="superscript"/>
              </w:rPr>
              <w:t>13</w:t>
            </w:r>
          </w:p>
        </w:tc>
      </w:tr>
      <w:tr w:rsidR="006E7489" w:rsidRPr="003A2136" w:rsidTr="004F6E90">
        <w:trPr>
          <w:cnfStyle w:val="000000100000"/>
          <w:trHeight w:val="53"/>
        </w:trPr>
        <w:tc>
          <w:tcPr>
            <w:cnfStyle w:val="001000000000"/>
            <w:tcW w:w="1251"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p>
        </w:tc>
        <w:tc>
          <w:tcPr>
            <w:tcW w:w="1251"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1251"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1247"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158"/>
        </w:trPr>
        <w:tc>
          <w:tcPr>
            <w:cnfStyle w:val="001000000000"/>
            <w:tcW w:w="1251"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 xml:space="preserve">Between </w:t>
            </w:r>
            <w:r w:rsidRPr="003A2136">
              <w:rPr>
                <w:rFonts w:ascii="Arial" w:hAnsi="Arial" w:cs="Arial"/>
                <w:b w:val="0"/>
                <w:bCs w:val="0"/>
                <w:sz w:val="24"/>
                <w:szCs w:val="24"/>
              </w:rPr>
              <w:lastRenderedPageBreak/>
              <w:t>Fermentation hours (F)</w:t>
            </w:r>
          </w:p>
        </w:tc>
        <w:tc>
          <w:tcPr>
            <w:tcW w:w="1251"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lastRenderedPageBreak/>
              <w:t>12.91 x 10</w:t>
            </w:r>
            <w:r w:rsidRPr="003A2136">
              <w:rPr>
                <w:rFonts w:ascii="Arial" w:hAnsi="Arial" w:cs="Arial"/>
                <w:color w:val="000000"/>
                <w:sz w:val="24"/>
                <w:szCs w:val="24"/>
                <w:vertAlign w:val="superscript"/>
              </w:rPr>
              <w:t>11</w:t>
            </w:r>
          </w:p>
        </w:tc>
        <w:tc>
          <w:tcPr>
            <w:tcW w:w="1251"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380.843 x 10</w:t>
            </w:r>
            <w:r w:rsidRPr="003A2136">
              <w:rPr>
                <w:rFonts w:ascii="Arial" w:hAnsi="Arial" w:cs="Arial"/>
                <w:color w:val="000000"/>
                <w:sz w:val="24"/>
                <w:szCs w:val="24"/>
                <w:vertAlign w:val="superscript"/>
              </w:rPr>
              <w:t>10</w:t>
            </w:r>
            <w:r w:rsidRPr="003A2136">
              <w:rPr>
                <w:rFonts w:ascii="Arial" w:hAnsi="Arial" w:cs="Arial"/>
                <w:color w:val="000000"/>
                <w:sz w:val="24"/>
                <w:szCs w:val="24"/>
              </w:rPr>
              <w:t>**</w:t>
            </w:r>
          </w:p>
        </w:tc>
        <w:tc>
          <w:tcPr>
            <w:tcW w:w="1247"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r w:rsidR="006E7489" w:rsidRPr="003A2136" w:rsidTr="004F6E90">
        <w:trPr>
          <w:cnfStyle w:val="000000100000"/>
          <w:trHeight w:val="105"/>
        </w:trPr>
        <w:tc>
          <w:tcPr>
            <w:cnfStyle w:val="001000000000"/>
            <w:tcW w:w="1251"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lastRenderedPageBreak/>
              <w:t>Between Cereal (C)</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81.6497 x 10</w:t>
            </w:r>
            <w:r w:rsidRPr="003A2136">
              <w:rPr>
                <w:rFonts w:ascii="Arial" w:hAnsi="Arial" w:cs="Arial"/>
                <w:color w:val="000000"/>
                <w:sz w:val="24"/>
                <w:szCs w:val="24"/>
                <w:vertAlign w:val="superscript"/>
              </w:rPr>
              <w:t>10</w:t>
            </w:r>
          </w:p>
        </w:tc>
        <w:tc>
          <w:tcPr>
            <w:tcW w:w="1251"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240.866 x 10</w:t>
            </w:r>
            <w:r w:rsidRPr="003A2136">
              <w:rPr>
                <w:rFonts w:ascii="Arial" w:hAnsi="Arial" w:cs="Arial"/>
                <w:color w:val="000000"/>
                <w:sz w:val="24"/>
                <w:szCs w:val="24"/>
                <w:vertAlign w:val="superscript"/>
              </w:rPr>
              <w:t>10</w:t>
            </w:r>
            <w:r w:rsidRPr="003A2136">
              <w:rPr>
                <w:rFonts w:ascii="Arial" w:hAnsi="Arial" w:cs="Arial"/>
                <w:color w:val="000000"/>
                <w:sz w:val="24"/>
                <w:szCs w:val="24"/>
              </w:rPr>
              <w:t>**</w:t>
            </w:r>
          </w:p>
        </w:tc>
        <w:tc>
          <w:tcPr>
            <w:tcW w:w="1247"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55"/>
        </w:trPr>
        <w:tc>
          <w:tcPr>
            <w:cnfStyle w:val="001000000000"/>
            <w:tcW w:w="1251"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 x C</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182.574 x 10</w:t>
            </w:r>
            <w:r w:rsidRPr="003A2136">
              <w:rPr>
                <w:rFonts w:ascii="Arial" w:hAnsi="Arial" w:cs="Arial"/>
                <w:color w:val="000000"/>
                <w:sz w:val="24"/>
                <w:szCs w:val="24"/>
                <w:vertAlign w:val="superscript"/>
              </w:rPr>
              <w:t>10</w:t>
            </w:r>
          </w:p>
        </w:tc>
        <w:tc>
          <w:tcPr>
            <w:tcW w:w="1251"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538.594 x 10</w:t>
            </w:r>
            <w:r w:rsidRPr="003A2136">
              <w:rPr>
                <w:rFonts w:ascii="Arial" w:hAnsi="Arial" w:cs="Arial"/>
                <w:color w:val="000000"/>
                <w:sz w:val="24"/>
                <w:szCs w:val="24"/>
                <w:vertAlign w:val="superscript"/>
              </w:rPr>
              <w:t>10</w:t>
            </w:r>
            <w:r w:rsidRPr="003A2136">
              <w:rPr>
                <w:rFonts w:ascii="Arial" w:hAnsi="Arial" w:cs="Arial"/>
                <w:color w:val="000000"/>
                <w:sz w:val="24"/>
                <w:szCs w:val="24"/>
              </w:rPr>
              <w:t>**</w:t>
            </w:r>
          </w:p>
        </w:tc>
        <w:tc>
          <w:tcPr>
            <w:tcW w:w="1247"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bl>
    <w:p w:rsidR="006E7489" w:rsidRPr="003A2136" w:rsidRDefault="006E7489" w:rsidP="003A2136">
      <w:pPr>
        <w:spacing w:after="0" w:line="240" w:lineRule="auto"/>
        <w:jc w:val="both"/>
        <w:rPr>
          <w:rFonts w:ascii="Arial" w:hAnsi="Arial" w:cs="Arial"/>
          <w:bCs/>
          <w:sz w:val="24"/>
          <w:szCs w:val="24"/>
        </w:rPr>
      </w:pPr>
      <w:r w:rsidRPr="003A2136">
        <w:rPr>
          <w:rFonts w:ascii="Arial" w:hAnsi="Arial" w:cs="Arial"/>
          <w:bCs/>
          <w:sz w:val="24"/>
          <w:szCs w:val="24"/>
        </w:rPr>
        <w:t>Note: values are means of three replications. ** Significant @ 1%.</w:t>
      </w:r>
    </w:p>
    <w:p w:rsidR="0087264F" w:rsidRPr="003A2136" w:rsidRDefault="0087264F" w:rsidP="003A2136">
      <w:pPr>
        <w:spacing w:after="0" w:line="240" w:lineRule="auto"/>
        <w:jc w:val="both"/>
        <w:rPr>
          <w:rFonts w:ascii="Arial" w:hAnsi="Arial" w:cs="Arial"/>
          <w:bCs/>
          <w:sz w:val="24"/>
          <w:szCs w:val="24"/>
        </w:rPr>
      </w:pPr>
    </w:p>
    <w:p w:rsidR="006E7489" w:rsidRPr="003A2136" w:rsidRDefault="0087264F" w:rsidP="003A2136">
      <w:pPr>
        <w:spacing w:after="0" w:line="240" w:lineRule="auto"/>
        <w:ind w:left="1026" w:hanging="1026"/>
        <w:jc w:val="both"/>
        <w:rPr>
          <w:rFonts w:ascii="Arial" w:hAnsi="Arial" w:cs="Arial"/>
          <w:b/>
          <w:bCs/>
          <w:sz w:val="24"/>
          <w:szCs w:val="24"/>
        </w:rPr>
      </w:pPr>
      <w:r w:rsidRPr="003A2136">
        <w:rPr>
          <w:rFonts w:ascii="Arial" w:hAnsi="Arial" w:cs="Arial"/>
          <w:b/>
          <w:bCs/>
          <w:sz w:val="24"/>
          <w:szCs w:val="24"/>
        </w:rPr>
        <w:t>Table 9</w:t>
      </w:r>
      <w:r w:rsidR="006E7489" w:rsidRPr="003A2136">
        <w:rPr>
          <w:rFonts w:ascii="Arial" w:hAnsi="Arial" w:cs="Arial"/>
          <w:b/>
          <w:bCs/>
          <w:sz w:val="24"/>
          <w:szCs w:val="24"/>
        </w:rPr>
        <w:t>. Population of fungi of little millet and rice batter at different periods of fermentation</w:t>
      </w:r>
    </w:p>
    <w:tbl>
      <w:tblPr>
        <w:tblStyle w:val="LightShading"/>
        <w:tblW w:w="4851" w:type="pct"/>
        <w:tblBorders>
          <w:top w:val="none" w:sz="0" w:space="0" w:color="auto"/>
          <w:bottom w:val="none" w:sz="0" w:space="0" w:color="auto"/>
        </w:tblBorders>
        <w:tblLook w:val="04A0"/>
      </w:tblPr>
      <w:tblGrid>
        <w:gridCol w:w="2424"/>
        <w:gridCol w:w="2182"/>
        <w:gridCol w:w="2182"/>
        <w:gridCol w:w="2181"/>
      </w:tblGrid>
      <w:tr w:rsidR="006E7489" w:rsidRPr="003A2136" w:rsidTr="002E63A0">
        <w:trPr>
          <w:cnfStyle w:val="100000000000"/>
          <w:trHeight w:val="141"/>
        </w:trPr>
        <w:tc>
          <w:tcPr>
            <w:cnfStyle w:val="001000000000"/>
            <w:tcW w:w="1351"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Fermentation hours</w:t>
            </w:r>
          </w:p>
        </w:tc>
        <w:tc>
          <w:tcPr>
            <w:tcW w:w="1216"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Little millet</w:t>
            </w:r>
          </w:p>
        </w:tc>
        <w:tc>
          <w:tcPr>
            <w:tcW w:w="1216"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Rice</w:t>
            </w:r>
          </w:p>
        </w:tc>
        <w:tc>
          <w:tcPr>
            <w:tcW w:w="1216"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Mean</w:t>
            </w:r>
          </w:p>
        </w:tc>
      </w:tr>
      <w:tr w:rsidR="006E7489" w:rsidRPr="003A2136" w:rsidTr="002E63A0">
        <w:trPr>
          <w:cnfStyle w:val="000000100000"/>
          <w:trHeight w:val="75"/>
        </w:trPr>
        <w:tc>
          <w:tcPr>
            <w:cnfStyle w:val="001000000000"/>
            <w:tcW w:w="1351" w:type="pct"/>
            <w:tcBorders>
              <w:top w:val="single" w:sz="4" w:space="0" w:color="auto"/>
              <w:left w:val="none" w:sz="0" w:space="0" w:color="auto"/>
              <w:right w:val="none" w:sz="0"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0</w:t>
            </w:r>
          </w:p>
        </w:tc>
        <w:tc>
          <w:tcPr>
            <w:tcW w:w="1216" w:type="pct"/>
            <w:tcBorders>
              <w:top w:val="single" w:sz="4" w:space="0" w:color="auto"/>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40.0 x10</w:t>
            </w:r>
            <w:r w:rsidRPr="003A2136">
              <w:rPr>
                <w:rFonts w:ascii="Arial" w:hAnsi="Arial" w:cs="Arial"/>
                <w:color w:val="000000"/>
                <w:sz w:val="24"/>
                <w:szCs w:val="24"/>
                <w:vertAlign w:val="superscript"/>
              </w:rPr>
              <w:t>3</w:t>
            </w:r>
          </w:p>
        </w:tc>
        <w:tc>
          <w:tcPr>
            <w:tcW w:w="1216" w:type="pct"/>
            <w:tcBorders>
              <w:top w:val="single" w:sz="4" w:space="0" w:color="auto"/>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36.0 x 10</w:t>
            </w:r>
            <w:r w:rsidRPr="003A2136">
              <w:rPr>
                <w:rFonts w:ascii="Arial" w:hAnsi="Arial" w:cs="Arial"/>
                <w:color w:val="000000"/>
                <w:sz w:val="24"/>
                <w:szCs w:val="24"/>
                <w:vertAlign w:val="superscript"/>
              </w:rPr>
              <w:t>2</w:t>
            </w:r>
          </w:p>
        </w:tc>
        <w:tc>
          <w:tcPr>
            <w:tcW w:w="1216" w:type="pct"/>
            <w:tcBorders>
              <w:top w:val="single" w:sz="4" w:space="0" w:color="auto"/>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21.8 x 10</w:t>
            </w:r>
            <w:r w:rsidRPr="003A2136">
              <w:rPr>
                <w:rFonts w:ascii="Arial" w:hAnsi="Arial" w:cs="Arial"/>
                <w:color w:val="000000"/>
                <w:sz w:val="24"/>
                <w:szCs w:val="24"/>
                <w:vertAlign w:val="superscript"/>
              </w:rPr>
              <w:t>3</w:t>
            </w:r>
          </w:p>
        </w:tc>
      </w:tr>
      <w:tr w:rsidR="006E7489" w:rsidRPr="003A2136" w:rsidTr="002E63A0">
        <w:trPr>
          <w:trHeight w:val="55"/>
        </w:trPr>
        <w:tc>
          <w:tcPr>
            <w:cnfStyle w:val="001000000000"/>
            <w:tcW w:w="1351" w:type="pct"/>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6</w:t>
            </w:r>
          </w:p>
        </w:tc>
        <w:tc>
          <w:tcPr>
            <w:tcW w:w="1216" w:type="pct"/>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12.2 x 10</w:t>
            </w:r>
            <w:r w:rsidRPr="003A2136">
              <w:rPr>
                <w:rFonts w:ascii="Arial" w:hAnsi="Arial" w:cs="Arial"/>
                <w:color w:val="000000"/>
                <w:sz w:val="24"/>
                <w:szCs w:val="24"/>
                <w:vertAlign w:val="superscript"/>
              </w:rPr>
              <w:t>4</w:t>
            </w:r>
          </w:p>
        </w:tc>
        <w:tc>
          <w:tcPr>
            <w:tcW w:w="1216" w:type="pct"/>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56.0 x 10</w:t>
            </w:r>
            <w:r w:rsidRPr="003A2136">
              <w:rPr>
                <w:rFonts w:ascii="Arial" w:hAnsi="Arial" w:cs="Arial"/>
                <w:color w:val="000000"/>
                <w:sz w:val="24"/>
                <w:szCs w:val="24"/>
                <w:vertAlign w:val="superscript"/>
              </w:rPr>
              <w:t>3</w:t>
            </w:r>
          </w:p>
        </w:tc>
        <w:tc>
          <w:tcPr>
            <w:tcW w:w="1216" w:type="pct"/>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 xml:space="preserve">89.0 x 10 </w:t>
            </w:r>
            <w:r w:rsidRPr="003A2136">
              <w:rPr>
                <w:rFonts w:ascii="Arial" w:hAnsi="Arial" w:cs="Arial"/>
                <w:color w:val="000000"/>
                <w:sz w:val="24"/>
                <w:szCs w:val="24"/>
                <w:vertAlign w:val="superscript"/>
              </w:rPr>
              <w:t>3</w:t>
            </w:r>
          </w:p>
        </w:tc>
      </w:tr>
      <w:tr w:rsidR="006E7489" w:rsidRPr="003A2136" w:rsidTr="002E63A0">
        <w:trPr>
          <w:cnfStyle w:val="000000100000"/>
          <w:trHeight w:val="75"/>
        </w:trPr>
        <w:tc>
          <w:tcPr>
            <w:cnfStyle w:val="001000000000"/>
            <w:tcW w:w="1351"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12</w:t>
            </w:r>
          </w:p>
        </w:tc>
        <w:tc>
          <w:tcPr>
            <w:tcW w:w="1216"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16.0 x 10</w:t>
            </w:r>
            <w:r w:rsidRPr="003A2136">
              <w:rPr>
                <w:rFonts w:ascii="Arial" w:hAnsi="Arial" w:cs="Arial"/>
                <w:color w:val="000000"/>
                <w:sz w:val="24"/>
                <w:szCs w:val="24"/>
                <w:vertAlign w:val="superscript"/>
              </w:rPr>
              <w:t>3</w:t>
            </w:r>
          </w:p>
        </w:tc>
        <w:tc>
          <w:tcPr>
            <w:tcW w:w="1216"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26.0 x 10</w:t>
            </w:r>
            <w:r w:rsidRPr="003A2136">
              <w:rPr>
                <w:rFonts w:ascii="Arial" w:hAnsi="Arial" w:cs="Arial"/>
                <w:color w:val="000000"/>
                <w:sz w:val="24"/>
                <w:szCs w:val="24"/>
                <w:vertAlign w:val="superscript"/>
              </w:rPr>
              <w:t>4</w:t>
            </w:r>
          </w:p>
        </w:tc>
        <w:tc>
          <w:tcPr>
            <w:tcW w:w="1216"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13.8 x 10</w:t>
            </w:r>
            <w:r w:rsidRPr="003A2136">
              <w:rPr>
                <w:rFonts w:ascii="Arial" w:hAnsi="Arial" w:cs="Arial"/>
                <w:color w:val="000000"/>
                <w:sz w:val="24"/>
                <w:szCs w:val="24"/>
                <w:vertAlign w:val="superscript"/>
              </w:rPr>
              <w:t>4</w:t>
            </w:r>
          </w:p>
        </w:tc>
      </w:tr>
      <w:tr w:rsidR="006E7489" w:rsidRPr="003A2136" w:rsidTr="002E63A0">
        <w:trPr>
          <w:trHeight w:val="140"/>
        </w:trPr>
        <w:tc>
          <w:tcPr>
            <w:cnfStyle w:val="001000000000"/>
            <w:tcW w:w="1351" w:type="pct"/>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18</w:t>
            </w:r>
          </w:p>
        </w:tc>
        <w:tc>
          <w:tcPr>
            <w:tcW w:w="1216" w:type="pct"/>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30.0 x 10</w:t>
            </w:r>
            <w:r w:rsidRPr="003A2136">
              <w:rPr>
                <w:rFonts w:ascii="Arial" w:hAnsi="Arial" w:cs="Arial"/>
                <w:color w:val="000000"/>
                <w:sz w:val="24"/>
                <w:szCs w:val="24"/>
                <w:vertAlign w:val="superscript"/>
              </w:rPr>
              <w:t>4</w:t>
            </w:r>
          </w:p>
        </w:tc>
        <w:tc>
          <w:tcPr>
            <w:tcW w:w="1216" w:type="pct"/>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36.0 x 10</w:t>
            </w:r>
            <w:r w:rsidRPr="003A2136">
              <w:rPr>
                <w:rFonts w:ascii="Arial" w:hAnsi="Arial" w:cs="Arial"/>
                <w:color w:val="000000"/>
                <w:sz w:val="24"/>
                <w:szCs w:val="24"/>
                <w:vertAlign w:val="superscript"/>
              </w:rPr>
              <w:t>4</w:t>
            </w:r>
          </w:p>
        </w:tc>
        <w:tc>
          <w:tcPr>
            <w:tcW w:w="1216" w:type="pct"/>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33.0 x 10</w:t>
            </w:r>
            <w:r w:rsidRPr="003A2136">
              <w:rPr>
                <w:rFonts w:ascii="Arial" w:hAnsi="Arial" w:cs="Arial"/>
                <w:color w:val="000000"/>
                <w:sz w:val="24"/>
                <w:szCs w:val="24"/>
                <w:vertAlign w:val="superscript"/>
              </w:rPr>
              <w:t>4</w:t>
            </w:r>
          </w:p>
        </w:tc>
      </w:tr>
      <w:tr w:rsidR="006E7489" w:rsidRPr="003A2136" w:rsidTr="002E63A0">
        <w:trPr>
          <w:cnfStyle w:val="000000100000"/>
          <w:trHeight w:val="88"/>
        </w:trPr>
        <w:tc>
          <w:tcPr>
            <w:cnfStyle w:val="001000000000"/>
            <w:tcW w:w="1351" w:type="pct"/>
            <w:tcBorders>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24</w:t>
            </w:r>
          </w:p>
        </w:tc>
        <w:tc>
          <w:tcPr>
            <w:tcW w:w="1216" w:type="pct"/>
            <w:tcBorders>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0.17</w:t>
            </w:r>
          </w:p>
        </w:tc>
        <w:tc>
          <w:tcPr>
            <w:tcW w:w="1216" w:type="pct"/>
            <w:tcBorders>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31.0 x 10</w:t>
            </w:r>
            <w:r w:rsidRPr="003A2136">
              <w:rPr>
                <w:rFonts w:ascii="Arial" w:hAnsi="Arial" w:cs="Arial"/>
                <w:color w:val="000000"/>
                <w:sz w:val="24"/>
                <w:szCs w:val="24"/>
                <w:vertAlign w:val="superscript"/>
              </w:rPr>
              <w:t>4</w:t>
            </w:r>
          </w:p>
        </w:tc>
        <w:tc>
          <w:tcPr>
            <w:tcW w:w="1216" w:type="pct"/>
            <w:tcBorders>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15.5 x 10</w:t>
            </w:r>
            <w:r w:rsidRPr="003A2136">
              <w:rPr>
                <w:rFonts w:ascii="Arial" w:hAnsi="Arial" w:cs="Arial"/>
                <w:color w:val="000000"/>
                <w:sz w:val="24"/>
                <w:szCs w:val="24"/>
                <w:vertAlign w:val="superscript"/>
              </w:rPr>
              <w:t>4</w:t>
            </w:r>
          </w:p>
        </w:tc>
      </w:tr>
      <w:tr w:rsidR="006E7489" w:rsidRPr="003A2136" w:rsidTr="002E63A0">
        <w:trPr>
          <w:trHeight w:val="36"/>
        </w:trPr>
        <w:tc>
          <w:tcPr>
            <w:cnfStyle w:val="001000000000"/>
            <w:tcW w:w="1351"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Mean</w:t>
            </w:r>
          </w:p>
        </w:tc>
        <w:tc>
          <w:tcPr>
            <w:tcW w:w="1216"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95.6 x10</w:t>
            </w:r>
            <w:r w:rsidRPr="003A2136">
              <w:rPr>
                <w:rFonts w:ascii="Arial" w:hAnsi="Arial" w:cs="Arial"/>
                <w:color w:val="000000"/>
                <w:sz w:val="24"/>
                <w:szCs w:val="24"/>
                <w:vertAlign w:val="superscript"/>
              </w:rPr>
              <w:t>3</w:t>
            </w:r>
          </w:p>
        </w:tc>
        <w:tc>
          <w:tcPr>
            <w:tcW w:w="1216"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197920</w:t>
            </w:r>
          </w:p>
        </w:tc>
        <w:tc>
          <w:tcPr>
            <w:tcW w:w="1216"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color w:val="000000"/>
                <w:sz w:val="24"/>
                <w:szCs w:val="24"/>
              </w:rPr>
            </w:pPr>
            <w:r w:rsidRPr="003A2136">
              <w:rPr>
                <w:rFonts w:ascii="Arial" w:hAnsi="Arial" w:cs="Arial"/>
                <w:b/>
                <w:color w:val="000000"/>
                <w:sz w:val="24"/>
                <w:szCs w:val="24"/>
              </w:rPr>
              <w:t>14.67 x 10</w:t>
            </w:r>
            <w:r w:rsidRPr="003A2136">
              <w:rPr>
                <w:rFonts w:ascii="Arial" w:hAnsi="Arial" w:cs="Arial"/>
                <w:b/>
                <w:color w:val="000000"/>
                <w:sz w:val="24"/>
                <w:szCs w:val="24"/>
                <w:vertAlign w:val="superscript"/>
              </w:rPr>
              <w:t>4</w:t>
            </w:r>
          </w:p>
        </w:tc>
      </w:tr>
      <w:tr w:rsidR="006E7489" w:rsidRPr="003A2136" w:rsidTr="002E63A0">
        <w:trPr>
          <w:cnfStyle w:val="000000100000"/>
          <w:trHeight w:val="141"/>
        </w:trPr>
        <w:tc>
          <w:tcPr>
            <w:cnfStyle w:val="001000000000"/>
            <w:tcW w:w="1351"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p>
        </w:tc>
        <w:tc>
          <w:tcPr>
            <w:tcW w:w="1216"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1216"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1216" w:type="pct"/>
            <w:tcBorders>
              <w:top w:val="single" w:sz="4" w:space="0" w:color="auto"/>
              <w:left w:val="none" w:sz="0" w:space="0" w:color="auto"/>
              <w:bottom w:val="single" w:sz="4"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2E63A0">
        <w:trPr>
          <w:trHeight w:val="235"/>
        </w:trPr>
        <w:tc>
          <w:tcPr>
            <w:cnfStyle w:val="001000000000"/>
            <w:tcW w:w="1351" w:type="pct"/>
            <w:tcBorders>
              <w:top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Fermentation hours (F)</w:t>
            </w:r>
          </w:p>
        </w:tc>
        <w:tc>
          <w:tcPr>
            <w:tcW w:w="1216" w:type="pct"/>
            <w:tcBorders>
              <w:top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2330.957</w:t>
            </w:r>
          </w:p>
        </w:tc>
        <w:tc>
          <w:tcPr>
            <w:tcW w:w="1216" w:type="pct"/>
            <w:tcBorders>
              <w:top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6876.318**</w:t>
            </w:r>
          </w:p>
        </w:tc>
        <w:tc>
          <w:tcPr>
            <w:tcW w:w="1216" w:type="pct"/>
            <w:tcBorders>
              <w:top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r w:rsidR="006E7489" w:rsidRPr="003A2136" w:rsidTr="002E63A0">
        <w:trPr>
          <w:cnfStyle w:val="000000100000"/>
          <w:trHeight w:val="134"/>
        </w:trPr>
        <w:tc>
          <w:tcPr>
            <w:cnfStyle w:val="001000000000"/>
            <w:tcW w:w="1351"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Cereal (C)</w:t>
            </w:r>
          </w:p>
        </w:tc>
        <w:tc>
          <w:tcPr>
            <w:tcW w:w="1216"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1474.227</w:t>
            </w:r>
          </w:p>
        </w:tc>
        <w:tc>
          <w:tcPr>
            <w:tcW w:w="1216"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4348.965**</w:t>
            </w:r>
          </w:p>
        </w:tc>
        <w:tc>
          <w:tcPr>
            <w:tcW w:w="1216" w:type="pct"/>
            <w:tcBorders>
              <w:left w:val="none" w:sz="0" w:space="0" w:color="auto"/>
              <w:right w:val="none" w:sz="0"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2E63A0">
        <w:trPr>
          <w:trHeight w:val="101"/>
        </w:trPr>
        <w:tc>
          <w:tcPr>
            <w:cnfStyle w:val="001000000000"/>
            <w:tcW w:w="1351" w:type="pct"/>
            <w:tcBorders>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 x C</w:t>
            </w:r>
          </w:p>
        </w:tc>
        <w:tc>
          <w:tcPr>
            <w:tcW w:w="1216" w:type="pct"/>
            <w:tcBorders>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3296.471</w:t>
            </w:r>
          </w:p>
        </w:tc>
        <w:tc>
          <w:tcPr>
            <w:tcW w:w="1216" w:type="pct"/>
            <w:tcBorders>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9724.582**</w:t>
            </w:r>
          </w:p>
        </w:tc>
        <w:tc>
          <w:tcPr>
            <w:tcW w:w="1216" w:type="pct"/>
            <w:tcBorders>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bl>
    <w:p w:rsidR="0087264F" w:rsidRPr="003A2136" w:rsidRDefault="006E7489" w:rsidP="003A2136">
      <w:pPr>
        <w:spacing w:after="0" w:line="240" w:lineRule="auto"/>
        <w:jc w:val="both"/>
        <w:rPr>
          <w:rFonts w:ascii="Arial" w:hAnsi="Arial" w:cs="Arial"/>
          <w:bCs/>
          <w:sz w:val="24"/>
          <w:szCs w:val="24"/>
        </w:rPr>
      </w:pPr>
      <w:r w:rsidRPr="003A2136">
        <w:rPr>
          <w:rFonts w:ascii="Arial" w:hAnsi="Arial" w:cs="Arial"/>
          <w:bCs/>
          <w:sz w:val="24"/>
          <w:szCs w:val="24"/>
        </w:rPr>
        <w:t>Note: values are means of three replications. ** Significant @ 1%.</w:t>
      </w:r>
    </w:p>
    <w:p w:rsidR="0087264F" w:rsidRPr="003A2136" w:rsidRDefault="0087264F" w:rsidP="003A2136">
      <w:pPr>
        <w:spacing w:after="0" w:line="240" w:lineRule="auto"/>
        <w:jc w:val="both"/>
        <w:rPr>
          <w:rFonts w:ascii="Arial" w:hAnsi="Arial" w:cs="Arial"/>
          <w:bCs/>
          <w:sz w:val="24"/>
          <w:szCs w:val="24"/>
        </w:rPr>
      </w:pPr>
    </w:p>
    <w:p w:rsidR="006E7489" w:rsidRPr="003A2136" w:rsidRDefault="0087264F" w:rsidP="003A2136">
      <w:pPr>
        <w:spacing w:after="0" w:line="240" w:lineRule="auto"/>
        <w:jc w:val="both"/>
        <w:rPr>
          <w:rFonts w:ascii="Arial" w:hAnsi="Arial" w:cs="Arial"/>
          <w:b/>
          <w:bCs/>
          <w:sz w:val="24"/>
          <w:szCs w:val="24"/>
        </w:rPr>
      </w:pPr>
      <w:r w:rsidRPr="003A2136">
        <w:rPr>
          <w:rFonts w:ascii="Arial" w:hAnsi="Arial" w:cs="Arial"/>
          <w:b/>
          <w:bCs/>
          <w:sz w:val="24"/>
          <w:szCs w:val="24"/>
        </w:rPr>
        <w:t>Table 10</w:t>
      </w:r>
      <w:r w:rsidR="006E7489" w:rsidRPr="003A2136">
        <w:rPr>
          <w:rFonts w:ascii="Arial" w:hAnsi="Arial" w:cs="Arial"/>
          <w:b/>
          <w:bCs/>
          <w:sz w:val="24"/>
          <w:szCs w:val="24"/>
        </w:rPr>
        <w:t xml:space="preserve">. Population of </w:t>
      </w:r>
      <w:r w:rsidR="006E7489" w:rsidRPr="003A2136">
        <w:rPr>
          <w:rFonts w:ascii="Arial" w:hAnsi="Arial" w:cs="Arial"/>
          <w:b/>
          <w:bCs/>
          <w:i/>
          <w:sz w:val="24"/>
          <w:szCs w:val="24"/>
        </w:rPr>
        <w:t>Leuconostoc mesenteroids</w:t>
      </w:r>
      <w:r w:rsidR="006E7489" w:rsidRPr="003A2136">
        <w:rPr>
          <w:rFonts w:ascii="Arial" w:hAnsi="Arial" w:cs="Arial"/>
          <w:b/>
          <w:bCs/>
          <w:sz w:val="24"/>
          <w:szCs w:val="24"/>
        </w:rPr>
        <w:t xml:space="preserve"> of little millet and rice batter at different periods of fermentation</w:t>
      </w:r>
    </w:p>
    <w:tbl>
      <w:tblPr>
        <w:tblStyle w:val="LightShading"/>
        <w:tblW w:w="4845" w:type="pct"/>
        <w:tblLook w:val="04A0"/>
      </w:tblPr>
      <w:tblGrid>
        <w:gridCol w:w="2239"/>
        <w:gridCol w:w="2239"/>
        <w:gridCol w:w="2240"/>
        <w:gridCol w:w="2240"/>
      </w:tblGrid>
      <w:tr w:rsidR="006E7489" w:rsidRPr="003A2136" w:rsidTr="004F6E90">
        <w:trPr>
          <w:cnfStyle w:val="100000000000"/>
          <w:trHeight w:val="186"/>
        </w:trPr>
        <w:tc>
          <w:tcPr>
            <w:cnfStyle w:val="001000000000"/>
            <w:tcW w:w="1250" w:type="pct"/>
            <w:tcBorders>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Fermentation hours</w:t>
            </w:r>
          </w:p>
        </w:tc>
        <w:tc>
          <w:tcPr>
            <w:tcW w:w="1250" w:type="pct"/>
            <w:tcBorders>
              <w:bottom w:val="nil"/>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Little millet</w:t>
            </w:r>
          </w:p>
        </w:tc>
        <w:tc>
          <w:tcPr>
            <w:tcW w:w="1250" w:type="pct"/>
            <w:tcBorders>
              <w:bottom w:val="nil"/>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Rice</w:t>
            </w:r>
          </w:p>
        </w:tc>
        <w:tc>
          <w:tcPr>
            <w:tcW w:w="1250" w:type="pct"/>
            <w:tcBorders>
              <w:bottom w:val="nil"/>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Mean</w:t>
            </w:r>
          </w:p>
        </w:tc>
      </w:tr>
      <w:tr w:rsidR="004F6E90" w:rsidRPr="003A2136" w:rsidTr="004F6E90">
        <w:trPr>
          <w:cnfStyle w:val="000000100000"/>
          <w:trHeight w:val="235"/>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32.0 x 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90.0 x 10</w:t>
            </w:r>
            <w:r w:rsidRPr="003A2136">
              <w:rPr>
                <w:rFonts w:ascii="Arial" w:hAnsi="Arial" w:cs="Arial"/>
                <w:color w:val="000000"/>
                <w:sz w:val="24"/>
                <w:szCs w:val="24"/>
                <w:vertAlign w:val="superscript"/>
              </w:rPr>
              <w:t>2</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46.6 x 10</w:t>
            </w:r>
            <w:r w:rsidRPr="003A2136">
              <w:rPr>
                <w:rFonts w:ascii="Arial" w:hAnsi="Arial" w:cs="Arial"/>
                <w:color w:val="000000"/>
                <w:sz w:val="24"/>
                <w:szCs w:val="24"/>
                <w:vertAlign w:val="superscript"/>
              </w:rPr>
              <w:t>2</w:t>
            </w:r>
          </w:p>
        </w:tc>
      </w:tr>
      <w:tr w:rsidR="006E7489" w:rsidRPr="003A2136" w:rsidTr="004F6E90">
        <w:trPr>
          <w:trHeight w:val="228"/>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6</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12.3 x 10</w:t>
            </w:r>
            <w:r w:rsidRPr="003A2136">
              <w:rPr>
                <w:rFonts w:ascii="Arial" w:hAnsi="Arial" w:cs="Arial"/>
                <w:color w:val="000000"/>
                <w:sz w:val="24"/>
                <w:szCs w:val="24"/>
                <w:vertAlign w:val="superscript"/>
              </w:rPr>
              <w:t>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13.2 x 10</w:t>
            </w:r>
            <w:r w:rsidRPr="003A2136">
              <w:rPr>
                <w:rFonts w:ascii="Arial" w:hAnsi="Arial" w:cs="Arial"/>
                <w:color w:val="000000"/>
                <w:sz w:val="24"/>
                <w:szCs w:val="24"/>
                <w:vertAlign w:val="superscript"/>
              </w:rPr>
              <w:t>8</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62.2 x 10</w:t>
            </w:r>
            <w:r w:rsidRPr="003A2136">
              <w:rPr>
                <w:rFonts w:ascii="Arial" w:hAnsi="Arial" w:cs="Arial"/>
                <w:color w:val="000000"/>
                <w:sz w:val="24"/>
                <w:szCs w:val="24"/>
                <w:vertAlign w:val="superscript"/>
              </w:rPr>
              <w:t>9</w:t>
            </w:r>
          </w:p>
        </w:tc>
      </w:tr>
      <w:tr w:rsidR="004F6E90" w:rsidRPr="003A2136" w:rsidTr="004F6E90">
        <w:trPr>
          <w:cnfStyle w:val="000000100000"/>
          <w:trHeight w:val="235"/>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12</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88.0 x 10</w:t>
            </w:r>
            <w:r w:rsidRPr="003A2136">
              <w:rPr>
                <w:rFonts w:ascii="Arial" w:hAnsi="Arial" w:cs="Arial"/>
                <w:color w:val="000000"/>
                <w:sz w:val="24"/>
                <w:szCs w:val="24"/>
                <w:vertAlign w:val="superscript"/>
              </w:rPr>
              <w:t>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48.0 x 10</w:t>
            </w:r>
            <w:r w:rsidRPr="003A2136">
              <w:rPr>
                <w:rFonts w:ascii="Arial" w:hAnsi="Arial" w:cs="Arial"/>
                <w:color w:val="000000"/>
                <w:sz w:val="24"/>
                <w:szCs w:val="24"/>
                <w:vertAlign w:val="superscript"/>
              </w:rPr>
              <w:t>11</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2.84 x 10</w:t>
            </w:r>
            <w:r w:rsidRPr="003A2136">
              <w:rPr>
                <w:rFonts w:ascii="Arial" w:hAnsi="Arial" w:cs="Arial"/>
                <w:color w:val="000000"/>
                <w:sz w:val="24"/>
                <w:szCs w:val="24"/>
                <w:vertAlign w:val="superscript"/>
              </w:rPr>
              <w:t>12</w:t>
            </w:r>
          </w:p>
        </w:tc>
      </w:tr>
      <w:tr w:rsidR="006E7489" w:rsidRPr="003A2136" w:rsidTr="004F6E90">
        <w:trPr>
          <w:trHeight w:val="228"/>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18</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63.0 x 10</w:t>
            </w:r>
            <w:r w:rsidRPr="003A2136">
              <w:rPr>
                <w:rFonts w:ascii="Arial" w:hAnsi="Arial" w:cs="Arial"/>
                <w:color w:val="000000"/>
                <w:sz w:val="24"/>
                <w:szCs w:val="24"/>
                <w:vertAlign w:val="superscript"/>
              </w:rPr>
              <w:t>9</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52.0 x 10</w:t>
            </w:r>
            <w:r w:rsidRPr="003A2136">
              <w:rPr>
                <w:rFonts w:ascii="Arial" w:hAnsi="Arial" w:cs="Arial"/>
                <w:color w:val="000000"/>
                <w:sz w:val="24"/>
                <w:szCs w:val="24"/>
                <w:vertAlign w:val="superscript"/>
              </w:rPr>
              <w:t>11</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26.3 x 10</w:t>
            </w:r>
            <w:r w:rsidRPr="003A2136">
              <w:rPr>
                <w:rFonts w:ascii="Arial" w:hAnsi="Arial" w:cs="Arial"/>
                <w:color w:val="000000"/>
                <w:sz w:val="24"/>
                <w:szCs w:val="24"/>
                <w:vertAlign w:val="superscript"/>
              </w:rPr>
              <w:t>11</w:t>
            </w:r>
          </w:p>
        </w:tc>
      </w:tr>
      <w:tr w:rsidR="004F6E90" w:rsidRPr="003A2136" w:rsidTr="004F6E90">
        <w:trPr>
          <w:cnfStyle w:val="000000100000"/>
          <w:trHeight w:val="235"/>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24</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40.0 x 10</w:t>
            </w:r>
            <w:r w:rsidRPr="003A2136">
              <w:rPr>
                <w:rFonts w:ascii="Arial" w:hAnsi="Arial" w:cs="Arial"/>
                <w:color w:val="000000"/>
                <w:sz w:val="24"/>
                <w:szCs w:val="24"/>
                <w:vertAlign w:val="superscript"/>
              </w:rPr>
              <w:t>8</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73.0 x 10</w:t>
            </w:r>
            <w:r w:rsidRPr="003A2136">
              <w:rPr>
                <w:rFonts w:ascii="Arial" w:hAnsi="Arial" w:cs="Arial"/>
                <w:color w:val="000000"/>
                <w:sz w:val="24"/>
                <w:szCs w:val="24"/>
                <w:vertAlign w:val="superscript"/>
              </w:rPr>
              <w:t>7</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23.6 x 10</w:t>
            </w:r>
            <w:r w:rsidRPr="003A2136">
              <w:rPr>
                <w:rFonts w:ascii="Arial" w:hAnsi="Arial" w:cs="Arial"/>
                <w:color w:val="000000"/>
                <w:sz w:val="24"/>
                <w:szCs w:val="24"/>
                <w:vertAlign w:val="superscript"/>
              </w:rPr>
              <w:t>7</w:t>
            </w:r>
          </w:p>
        </w:tc>
      </w:tr>
      <w:tr w:rsidR="006E7489" w:rsidRPr="003A2136" w:rsidTr="004F6E90">
        <w:trPr>
          <w:trHeight w:val="228"/>
        </w:trPr>
        <w:tc>
          <w:tcPr>
            <w:cnfStyle w:val="001000000000"/>
            <w:tcW w:w="1250" w:type="pct"/>
            <w:tcBorders>
              <w:top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Mean</w:t>
            </w:r>
          </w:p>
        </w:tc>
        <w:tc>
          <w:tcPr>
            <w:tcW w:w="1250" w:type="pct"/>
            <w:tcBorders>
              <w:top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2.14 x 10</w:t>
            </w:r>
            <w:r w:rsidRPr="003A2136">
              <w:rPr>
                <w:rFonts w:ascii="Arial" w:hAnsi="Arial" w:cs="Arial"/>
                <w:color w:val="000000"/>
                <w:sz w:val="24"/>
                <w:szCs w:val="24"/>
                <w:vertAlign w:val="superscript"/>
              </w:rPr>
              <w:t>11</w:t>
            </w:r>
          </w:p>
        </w:tc>
        <w:tc>
          <w:tcPr>
            <w:tcW w:w="1250" w:type="pct"/>
            <w:tcBorders>
              <w:top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2.0 x 10</w:t>
            </w:r>
            <w:r w:rsidRPr="003A2136">
              <w:rPr>
                <w:rFonts w:ascii="Arial" w:hAnsi="Arial" w:cs="Arial"/>
                <w:color w:val="000000"/>
                <w:sz w:val="24"/>
                <w:szCs w:val="24"/>
                <w:vertAlign w:val="superscript"/>
              </w:rPr>
              <w:t>12</w:t>
            </w:r>
          </w:p>
        </w:tc>
        <w:tc>
          <w:tcPr>
            <w:tcW w:w="1250" w:type="pct"/>
            <w:tcBorders>
              <w:top w:val="nil"/>
            </w:tcBorders>
            <w:shd w:val="clear" w:color="auto" w:fill="auto"/>
          </w:tcPr>
          <w:p w:rsidR="006E7489" w:rsidRPr="003A2136" w:rsidRDefault="006E7489" w:rsidP="003A2136">
            <w:pPr>
              <w:spacing w:after="0" w:line="240" w:lineRule="auto"/>
              <w:jc w:val="both"/>
              <w:cnfStyle w:val="000000000000"/>
              <w:rPr>
                <w:rFonts w:ascii="Arial" w:hAnsi="Arial" w:cs="Arial"/>
                <w:b/>
                <w:color w:val="000000"/>
                <w:sz w:val="24"/>
                <w:szCs w:val="24"/>
              </w:rPr>
            </w:pPr>
            <w:r w:rsidRPr="003A2136">
              <w:rPr>
                <w:rFonts w:ascii="Arial" w:hAnsi="Arial" w:cs="Arial"/>
                <w:b/>
                <w:color w:val="000000"/>
                <w:sz w:val="24"/>
                <w:szCs w:val="24"/>
              </w:rPr>
              <w:t>11.0 x 10</w:t>
            </w:r>
            <w:r w:rsidRPr="003A2136">
              <w:rPr>
                <w:rFonts w:ascii="Arial" w:hAnsi="Arial" w:cs="Arial"/>
                <w:b/>
                <w:color w:val="000000"/>
                <w:sz w:val="24"/>
                <w:szCs w:val="24"/>
                <w:vertAlign w:val="superscript"/>
              </w:rPr>
              <w:t>11</w:t>
            </w:r>
          </w:p>
        </w:tc>
      </w:tr>
      <w:tr w:rsidR="004F6E90" w:rsidRPr="003A2136" w:rsidTr="004F6E90">
        <w:trPr>
          <w:cnfStyle w:val="000000100000"/>
          <w:trHeight w:val="124"/>
        </w:trPr>
        <w:tc>
          <w:tcPr>
            <w:cnfStyle w:val="001000000000"/>
            <w:tcW w:w="1250" w:type="pct"/>
            <w:tcBorders>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p>
        </w:tc>
        <w:tc>
          <w:tcPr>
            <w:tcW w:w="1250" w:type="pct"/>
            <w:tcBorders>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1250" w:type="pct"/>
            <w:tcBorders>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1250" w:type="pct"/>
            <w:tcBorders>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373"/>
        </w:trPr>
        <w:tc>
          <w:tcPr>
            <w:cnfStyle w:val="001000000000"/>
            <w:tcW w:w="1250"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Fermentation hours (F)</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64562631.09</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190459619**</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r w:rsidR="004F6E90" w:rsidRPr="003A2136" w:rsidTr="004F6E90">
        <w:trPr>
          <w:cnfStyle w:val="000000100000"/>
          <w:trHeight w:val="235"/>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Cereal (C)</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40832993.2</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120457240**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235"/>
        </w:trPr>
        <w:tc>
          <w:tcPr>
            <w:cnfStyle w:val="001000000000"/>
            <w:tcW w:w="1250"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 x C</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91305348.51</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269350576**</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bl>
    <w:p w:rsidR="0087264F" w:rsidRPr="003A2136" w:rsidRDefault="006E7489" w:rsidP="003A2136">
      <w:pPr>
        <w:spacing w:after="0" w:line="240" w:lineRule="auto"/>
        <w:jc w:val="both"/>
        <w:rPr>
          <w:rFonts w:ascii="Arial" w:hAnsi="Arial" w:cs="Arial"/>
          <w:bCs/>
          <w:sz w:val="24"/>
          <w:szCs w:val="24"/>
        </w:rPr>
      </w:pPr>
      <w:r w:rsidRPr="003A2136">
        <w:rPr>
          <w:rFonts w:ascii="Arial" w:hAnsi="Arial" w:cs="Arial"/>
          <w:bCs/>
          <w:sz w:val="24"/>
          <w:szCs w:val="24"/>
        </w:rPr>
        <w:t>Note: values are means of three replications. ** Significant @ 1%.</w:t>
      </w:r>
    </w:p>
    <w:p w:rsidR="0087264F" w:rsidRPr="003A2136" w:rsidRDefault="0087264F" w:rsidP="003A2136">
      <w:pPr>
        <w:spacing w:after="0" w:line="240" w:lineRule="auto"/>
        <w:jc w:val="both"/>
        <w:rPr>
          <w:rFonts w:ascii="Arial" w:hAnsi="Arial" w:cs="Arial"/>
          <w:bCs/>
          <w:sz w:val="24"/>
          <w:szCs w:val="24"/>
        </w:rPr>
      </w:pPr>
    </w:p>
    <w:p w:rsidR="006E7489" w:rsidRPr="003A2136" w:rsidRDefault="0087264F" w:rsidP="003A2136">
      <w:pPr>
        <w:spacing w:after="0" w:line="240" w:lineRule="auto"/>
        <w:jc w:val="both"/>
        <w:rPr>
          <w:rFonts w:ascii="Arial" w:hAnsi="Arial" w:cs="Arial"/>
          <w:b/>
          <w:bCs/>
          <w:sz w:val="24"/>
          <w:szCs w:val="24"/>
        </w:rPr>
      </w:pPr>
      <w:r w:rsidRPr="003A2136">
        <w:rPr>
          <w:rFonts w:ascii="Arial" w:hAnsi="Arial" w:cs="Arial"/>
          <w:b/>
          <w:bCs/>
          <w:sz w:val="24"/>
          <w:szCs w:val="24"/>
        </w:rPr>
        <w:t>Table 11</w:t>
      </w:r>
      <w:r w:rsidR="006E7489" w:rsidRPr="003A2136">
        <w:rPr>
          <w:rFonts w:ascii="Arial" w:hAnsi="Arial" w:cs="Arial"/>
          <w:b/>
          <w:bCs/>
          <w:sz w:val="24"/>
          <w:szCs w:val="24"/>
        </w:rPr>
        <w:t xml:space="preserve">. Population of </w:t>
      </w:r>
      <w:r w:rsidR="006E7489" w:rsidRPr="003A2136">
        <w:rPr>
          <w:rFonts w:ascii="Arial" w:hAnsi="Arial" w:cs="Arial"/>
          <w:b/>
          <w:bCs/>
          <w:i/>
          <w:sz w:val="24"/>
          <w:szCs w:val="24"/>
        </w:rPr>
        <w:t xml:space="preserve">Lactobacillus </w:t>
      </w:r>
      <w:r w:rsidR="006E7489" w:rsidRPr="003A2136">
        <w:rPr>
          <w:rFonts w:ascii="Arial" w:hAnsi="Arial" w:cs="Arial"/>
          <w:b/>
          <w:bCs/>
          <w:sz w:val="24"/>
          <w:szCs w:val="24"/>
        </w:rPr>
        <w:t>sp</w:t>
      </w:r>
      <w:r w:rsidR="006E7489" w:rsidRPr="003A2136">
        <w:rPr>
          <w:rFonts w:ascii="Arial" w:hAnsi="Arial" w:cs="Arial"/>
          <w:b/>
          <w:bCs/>
          <w:i/>
          <w:sz w:val="24"/>
          <w:szCs w:val="24"/>
        </w:rPr>
        <w:t>.</w:t>
      </w:r>
      <w:r w:rsidR="006E7489" w:rsidRPr="003A2136">
        <w:rPr>
          <w:rFonts w:ascii="Arial" w:hAnsi="Arial" w:cs="Arial"/>
          <w:b/>
          <w:bCs/>
          <w:sz w:val="24"/>
          <w:szCs w:val="24"/>
        </w:rPr>
        <w:t xml:space="preserve"> of little millet and rice batter at different periods of fermentation</w:t>
      </w:r>
    </w:p>
    <w:tbl>
      <w:tblPr>
        <w:tblStyle w:val="LightShading"/>
        <w:tblW w:w="5009" w:type="pct"/>
        <w:tblLook w:val="04A0"/>
      </w:tblPr>
      <w:tblGrid>
        <w:gridCol w:w="2517"/>
        <w:gridCol w:w="2245"/>
        <w:gridCol w:w="2251"/>
        <w:gridCol w:w="2249"/>
      </w:tblGrid>
      <w:tr w:rsidR="006E7489" w:rsidRPr="003A2136" w:rsidTr="004F6E90">
        <w:trPr>
          <w:cnfStyle w:val="100000000000"/>
          <w:trHeight w:val="82"/>
        </w:trPr>
        <w:tc>
          <w:tcPr>
            <w:cnfStyle w:val="001000000000"/>
            <w:tcW w:w="1359" w:type="pct"/>
            <w:tcBorders>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Fermentation hours</w:t>
            </w:r>
          </w:p>
        </w:tc>
        <w:tc>
          <w:tcPr>
            <w:tcW w:w="1212"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Little millet</w:t>
            </w:r>
          </w:p>
        </w:tc>
        <w:tc>
          <w:tcPr>
            <w:tcW w:w="1215"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Rice</w:t>
            </w:r>
          </w:p>
        </w:tc>
        <w:tc>
          <w:tcPr>
            <w:tcW w:w="1214"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Mean</w:t>
            </w:r>
          </w:p>
        </w:tc>
      </w:tr>
      <w:tr w:rsidR="006E7489" w:rsidRPr="003A2136" w:rsidTr="004F6E90">
        <w:trPr>
          <w:cnfStyle w:val="000000100000"/>
          <w:trHeight w:val="155"/>
        </w:trPr>
        <w:tc>
          <w:tcPr>
            <w:cnfStyle w:val="001000000000"/>
            <w:tcW w:w="1359"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0</w:t>
            </w:r>
          </w:p>
        </w:tc>
        <w:tc>
          <w:tcPr>
            <w:tcW w:w="1212"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16.0 x10</w:t>
            </w:r>
            <w:r w:rsidRPr="003A2136">
              <w:rPr>
                <w:rFonts w:ascii="Arial" w:hAnsi="Arial" w:cs="Arial"/>
                <w:color w:val="000000"/>
                <w:sz w:val="24"/>
                <w:szCs w:val="24"/>
                <w:vertAlign w:val="superscript"/>
              </w:rPr>
              <w:t>2</w:t>
            </w:r>
          </w:p>
        </w:tc>
        <w:tc>
          <w:tcPr>
            <w:tcW w:w="1215"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11.0 x 10</w:t>
            </w:r>
            <w:r w:rsidRPr="003A2136">
              <w:rPr>
                <w:rFonts w:ascii="Arial" w:hAnsi="Arial" w:cs="Arial"/>
                <w:color w:val="000000"/>
                <w:sz w:val="24"/>
                <w:szCs w:val="24"/>
                <w:vertAlign w:val="superscript"/>
              </w:rPr>
              <w:t>1</w:t>
            </w:r>
          </w:p>
        </w:tc>
        <w:tc>
          <w:tcPr>
            <w:tcW w:w="1214"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85.5 x 10</w:t>
            </w:r>
            <w:r w:rsidRPr="003A2136">
              <w:rPr>
                <w:rFonts w:ascii="Arial" w:hAnsi="Arial" w:cs="Arial"/>
                <w:color w:val="000000"/>
                <w:sz w:val="24"/>
                <w:szCs w:val="24"/>
                <w:vertAlign w:val="superscript"/>
              </w:rPr>
              <w:t>1</w:t>
            </w:r>
          </w:p>
        </w:tc>
      </w:tr>
      <w:tr w:rsidR="006E7489" w:rsidRPr="003A2136" w:rsidTr="004F6E90">
        <w:trPr>
          <w:trHeight w:val="155"/>
        </w:trPr>
        <w:tc>
          <w:tcPr>
            <w:cnfStyle w:val="001000000000"/>
            <w:tcW w:w="135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6</w:t>
            </w:r>
          </w:p>
        </w:tc>
        <w:tc>
          <w:tcPr>
            <w:tcW w:w="1212"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10.8 x 10</w:t>
            </w:r>
            <w:r w:rsidRPr="003A2136">
              <w:rPr>
                <w:rFonts w:ascii="Arial" w:hAnsi="Arial" w:cs="Arial"/>
                <w:color w:val="000000"/>
                <w:sz w:val="24"/>
                <w:szCs w:val="24"/>
                <w:vertAlign w:val="superscript"/>
              </w:rPr>
              <w:t>12</w:t>
            </w:r>
          </w:p>
        </w:tc>
        <w:tc>
          <w:tcPr>
            <w:tcW w:w="1215"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12.1 x 10</w:t>
            </w:r>
            <w:r w:rsidRPr="003A2136">
              <w:rPr>
                <w:rFonts w:ascii="Arial" w:hAnsi="Arial" w:cs="Arial"/>
                <w:color w:val="000000"/>
                <w:sz w:val="24"/>
                <w:szCs w:val="24"/>
                <w:vertAlign w:val="superscript"/>
              </w:rPr>
              <w:t>3</w:t>
            </w:r>
          </w:p>
        </w:tc>
        <w:tc>
          <w:tcPr>
            <w:tcW w:w="1214"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54.0 x10</w:t>
            </w:r>
            <w:r w:rsidRPr="003A2136">
              <w:rPr>
                <w:rFonts w:ascii="Arial" w:hAnsi="Arial" w:cs="Arial"/>
                <w:color w:val="000000"/>
                <w:sz w:val="24"/>
                <w:szCs w:val="24"/>
                <w:vertAlign w:val="superscript"/>
              </w:rPr>
              <w:t>11</w:t>
            </w:r>
          </w:p>
        </w:tc>
      </w:tr>
      <w:tr w:rsidR="006E7489" w:rsidRPr="003A2136" w:rsidTr="004F6E90">
        <w:trPr>
          <w:cnfStyle w:val="000000100000"/>
          <w:trHeight w:val="150"/>
        </w:trPr>
        <w:tc>
          <w:tcPr>
            <w:cnfStyle w:val="001000000000"/>
            <w:tcW w:w="135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12</w:t>
            </w:r>
          </w:p>
        </w:tc>
        <w:tc>
          <w:tcPr>
            <w:tcW w:w="1212"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92.0 x 10</w:t>
            </w:r>
            <w:r w:rsidRPr="003A2136">
              <w:rPr>
                <w:rFonts w:ascii="Arial" w:hAnsi="Arial" w:cs="Arial"/>
                <w:color w:val="000000"/>
                <w:sz w:val="24"/>
                <w:szCs w:val="24"/>
                <w:vertAlign w:val="superscript"/>
              </w:rPr>
              <w:t>10</w:t>
            </w:r>
          </w:p>
        </w:tc>
        <w:tc>
          <w:tcPr>
            <w:tcW w:w="1215"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85.0 x 10</w:t>
            </w:r>
            <w:r w:rsidRPr="003A2136">
              <w:rPr>
                <w:rFonts w:ascii="Arial" w:hAnsi="Arial" w:cs="Arial"/>
                <w:color w:val="000000"/>
                <w:sz w:val="24"/>
                <w:szCs w:val="24"/>
                <w:vertAlign w:val="superscript"/>
              </w:rPr>
              <w:t>5</w:t>
            </w:r>
          </w:p>
        </w:tc>
        <w:tc>
          <w:tcPr>
            <w:tcW w:w="1214"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46.0 x10</w:t>
            </w:r>
            <w:r w:rsidRPr="003A2136">
              <w:rPr>
                <w:rFonts w:ascii="Arial" w:hAnsi="Arial" w:cs="Arial"/>
                <w:color w:val="000000"/>
                <w:sz w:val="24"/>
                <w:szCs w:val="24"/>
                <w:vertAlign w:val="superscript"/>
              </w:rPr>
              <w:t>10</w:t>
            </w:r>
          </w:p>
        </w:tc>
      </w:tr>
      <w:tr w:rsidR="006E7489" w:rsidRPr="003A2136" w:rsidTr="004F6E90">
        <w:trPr>
          <w:trHeight w:val="150"/>
        </w:trPr>
        <w:tc>
          <w:tcPr>
            <w:cnfStyle w:val="001000000000"/>
            <w:tcW w:w="135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18</w:t>
            </w:r>
          </w:p>
        </w:tc>
        <w:tc>
          <w:tcPr>
            <w:tcW w:w="1212"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84.0 x 10</w:t>
            </w:r>
            <w:r w:rsidRPr="003A2136">
              <w:rPr>
                <w:rFonts w:ascii="Arial" w:hAnsi="Arial" w:cs="Arial"/>
                <w:color w:val="000000"/>
                <w:sz w:val="24"/>
                <w:szCs w:val="24"/>
                <w:vertAlign w:val="superscript"/>
              </w:rPr>
              <w:t>9</w:t>
            </w:r>
          </w:p>
        </w:tc>
        <w:tc>
          <w:tcPr>
            <w:tcW w:w="1215"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 xml:space="preserve">52.0 x 10 </w:t>
            </w:r>
            <w:r w:rsidRPr="003A2136">
              <w:rPr>
                <w:rFonts w:ascii="Arial" w:hAnsi="Arial" w:cs="Arial"/>
                <w:color w:val="000000"/>
                <w:sz w:val="24"/>
                <w:szCs w:val="24"/>
                <w:vertAlign w:val="superscript"/>
              </w:rPr>
              <w:t>11</w:t>
            </w:r>
          </w:p>
        </w:tc>
        <w:tc>
          <w:tcPr>
            <w:tcW w:w="1214"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26.4 x10</w:t>
            </w:r>
            <w:r w:rsidRPr="003A2136">
              <w:rPr>
                <w:rFonts w:ascii="Arial" w:hAnsi="Arial" w:cs="Arial"/>
                <w:color w:val="000000"/>
                <w:sz w:val="24"/>
                <w:szCs w:val="24"/>
                <w:vertAlign w:val="superscript"/>
              </w:rPr>
              <w:t>11</w:t>
            </w:r>
          </w:p>
        </w:tc>
      </w:tr>
      <w:tr w:rsidR="006E7489" w:rsidRPr="003A2136" w:rsidTr="004F6E90">
        <w:trPr>
          <w:cnfStyle w:val="000000100000"/>
          <w:trHeight w:val="155"/>
        </w:trPr>
        <w:tc>
          <w:tcPr>
            <w:cnfStyle w:val="001000000000"/>
            <w:tcW w:w="135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24</w:t>
            </w:r>
          </w:p>
        </w:tc>
        <w:tc>
          <w:tcPr>
            <w:tcW w:w="1212"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34.0 x 10</w:t>
            </w:r>
            <w:r w:rsidRPr="003A2136">
              <w:rPr>
                <w:rFonts w:ascii="Arial" w:hAnsi="Arial" w:cs="Arial"/>
                <w:color w:val="000000"/>
                <w:sz w:val="24"/>
                <w:szCs w:val="24"/>
                <w:vertAlign w:val="superscript"/>
              </w:rPr>
              <w:t>8</w:t>
            </w:r>
          </w:p>
        </w:tc>
        <w:tc>
          <w:tcPr>
            <w:tcW w:w="1215"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 xml:space="preserve">14.0 x 10 </w:t>
            </w:r>
            <w:r w:rsidRPr="003A2136">
              <w:rPr>
                <w:rFonts w:ascii="Arial" w:hAnsi="Arial" w:cs="Arial"/>
                <w:color w:val="000000"/>
                <w:sz w:val="24"/>
                <w:szCs w:val="24"/>
                <w:vertAlign w:val="superscript"/>
              </w:rPr>
              <w:t>7</w:t>
            </w:r>
          </w:p>
        </w:tc>
        <w:tc>
          <w:tcPr>
            <w:tcW w:w="1214"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17.7 x10</w:t>
            </w:r>
            <w:r w:rsidRPr="003A2136">
              <w:rPr>
                <w:rFonts w:ascii="Arial" w:hAnsi="Arial" w:cs="Arial"/>
                <w:color w:val="000000"/>
                <w:sz w:val="24"/>
                <w:szCs w:val="24"/>
                <w:vertAlign w:val="superscript"/>
              </w:rPr>
              <w:t>8</w:t>
            </w:r>
          </w:p>
        </w:tc>
      </w:tr>
      <w:tr w:rsidR="006E7489" w:rsidRPr="003A2136" w:rsidTr="004F6E90">
        <w:trPr>
          <w:trHeight w:val="155"/>
        </w:trPr>
        <w:tc>
          <w:tcPr>
            <w:cnfStyle w:val="001000000000"/>
            <w:tcW w:w="1359"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lastRenderedPageBreak/>
              <w:t>Mean</w:t>
            </w:r>
          </w:p>
        </w:tc>
        <w:tc>
          <w:tcPr>
            <w:tcW w:w="1212"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23.6 x 10</w:t>
            </w:r>
            <w:r w:rsidRPr="003A2136">
              <w:rPr>
                <w:rFonts w:ascii="Arial" w:hAnsi="Arial" w:cs="Arial"/>
                <w:color w:val="000000"/>
                <w:sz w:val="24"/>
                <w:szCs w:val="24"/>
                <w:vertAlign w:val="superscript"/>
              </w:rPr>
              <w:t>11</w:t>
            </w:r>
          </w:p>
        </w:tc>
        <w:tc>
          <w:tcPr>
            <w:tcW w:w="1215"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10.4 x 10</w:t>
            </w:r>
            <w:r w:rsidRPr="003A2136">
              <w:rPr>
                <w:rFonts w:ascii="Arial" w:hAnsi="Arial" w:cs="Arial"/>
                <w:color w:val="000000"/>
                <w:sz w:val="24"/>
                <w:szCs w:val="24"/>
                <w:vertAlign w:val="superscript"/>
              </w:rPr>
              <w:t>11</w:t>
            </w:r>
          </w:p>
        </w:tc>
        <w:tc>
          <w:tcPr>
            <w:tcW w:w="1214"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color w:val="000000"/>
                <w:sz w:val="24"/>
                <w:szCs w:val="24"/>
              </w:rPr>
            </w:pPr>
            <w:r w:rsidRPr="003A2136">
              <w:rPr>
                <w:rFonts w:ascii="Arial" w:hAnsi="Arial" w:cs="Arial"/>
                <w:b/>
                <w:color w:val="000000"/>
                <w:sz w:val="24"/>
                <w:szCs w:val="24"/>
              </w:rPr>
              <w:t>17.0 x10</w:t>
            </w:r>
            <w:r w:rsidRPr="003A2136">
              <w:rPr>
                <w:rFonts w:ascii="Arial" w:hAnsi="Arial" w:cs="Arial"/>
                <w:b/>
                <w:color w:val="000000"/>
                <w:sz w:val="24"/>
                <w:szCs w:val="24"/>
                <w:vertAlign w:val="superscript"/>
              </w:rPr>
              <w:t>11</w:t>
            </w:r>
          </w:p>
        </w:tc>
      </w:tr>
      <w:tr w:rsidR="006E7489" w:rsidRPr="003A2136" w:rsidTr="004F6E90">
        <w:trPr>
          <w:cnfStyle w:val="000000100000"/>
          <w:trHeight w:val="82"/>
        </w:trPr>
        <w:tc>
          <w:tcPr>
            <w:cnfStyle w:val="001000000000"/>
            <w:tcW w:w="1359"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p>
        </w:tc>
        <w:tc>
          <w:tcPr>
            <w:tcW w:w="1212"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1215"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1214"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247"/>
        </w:trPr>
        <w:tc>
          <w:tcPr>
            <w:cnfStyle w:val="001000000000"/>
            <w:tcW w:w="1359"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Fermentation hours (F)</w:t>
            </w:r>
          </w:p>
        </w:tc>
        <w:tc>
          <w:tcPr>
            <w:tcW w:w="1212"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12910589968</w:t>
            </w:r>
          </w:p>
        </w:tc>
        <w:tc>
          <w:tcPr>
            <w:tcW w:w="1215"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38.1x10</w:t>
            </w:r>
            <w:r w:rsidRPr="003A2136">
              <w:rPr>
                <w:rFonts w:ascii="Arial" w:hAnsi="Arial" w:cs="Arial"/>
                <w:color w:val="000000"/>
                <w:sz w:val="24"/>
                <w:szCs w:val="24"/>
                <w:vertAlign w:val="superscript"/>
              </w:rPr>
              <w:t>9</w:t>
            </w:r>
            <w:r w:rsidRPr="003A2136">
              <w:rPr>
                <w:rFonts w:ascii="Arial" w:hAnsi="Arial" w:cs="Arial"/>
                <w:color w:val="000000"/>
                <w:sz w:val="24"/>
                <w:szCs w:val="24"/>
              </w:rPr>
              <w:t>**</w:t>
            </w:r>
          </w:p>
        </w:tc>
        <w:tc>
          <w:tcPr>
            <w:tcW w:w="1214"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r w:rsidR="006E7489" w:rsidRPr="003A2136" w:rsidTr="004F6E90">
        <w:trPr>
          <w:cnfStyle w:val="000000100000"/>
          <w:trHeight w:val="155"/>
        </w:trPr>
        <w:tc>
          <w:tcPr>
            <w:cnfStyle w:val="001000000000"/>
            <w:tcW w:w="1359"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Cereal (C)</w:t>
            </w:r>
          </w:p>
        </w:tc>
        <w:tc>
          <w:tcPr>
            <w:tcW w:w="1212"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8165374047</w:t>
            </w:r>
          </w:p>
        </w:tc>
        <w:tc>
          <w:tcPr>
            <w:tcW w:w="1215"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24.1x10</w:t>
            </w:r>
            <w:r w:rsidRPr="003A2136">
              <w:rPr>
                <w:rFonts w:ascii="Arial" w:hAnsi="Arial" w:cs="Arial"/>
                <w:color w:val="000000"/>
                <w:sz w:val="24"/>
                <w:szCs w:val="24"/>
                <w:vertAlign w:val="superscript"/>
              </w:rPr>
              <w:t>9</w:t>
            </w:r>
            <w:r w:rsidRPr="003A2136">
              <w:rPr>
                <w:rFonts w:ascii="Arial" w:hAnsi="Arial" w:cs="Arial"/>
                <w:color w:val="000000"/>
                <w:sz w:val="24"/>
                <w:szCs w:val="24"/>
              </w:rPr>
              <w:t xml:space="preserve"> **</w:t>
            </w:r>
          </w:p>
        </w:tc>
        <w:tc>
          <w:tcPr>
            <w:tcW w:w="1214"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160"/>
        </w:trPr>
        <w:tc>
          <w:tcPr>
            <w:cnfStyle w:val="001000000000"/>
            <w:tcW w:w="1359" w:type="pct"/>
            <w:tcBorders>
              <w:top w:val="nil"/>
              <w:bottom w:val="single" w:sz="8" w:space="0" w:color="000000" w:themeColor="text1"/>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 x C</w:t>
            </w:r>
          </w:p>
        </w:tc>
        <w:tc>
          <w:tcPr>
            <w:tcW w:w="1212" w:type="pct"/>
            <w:tcBorders>
              <w:top w:val="nil"/>
              <w:bottom w:val="single" w:sz="8" w:space="0" w:color="000000" w:themeColor="text1"/>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18258331432</w:t>
            </w:r>
          </w:p>
        </w:tc>
        <w:tc>
          <w:tcPr>
            <w:tcW w:w="1215" w:type="pct"/>
            <w:tcBorders>
              <w:top w:val="nil"/>
              <w:bottom w:val="single" w:sz="8" w:space="0" w:color="000000" w:themeColor="text1"/>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53.9x10</w:t>
            </w:r>
            <w:r w:rsidRPr="003A2136">
              <w:rPr>
                <w:rFonts w:ascii="Arial" w:hAnsi="Arial" w:cs="Arial"/>
                <w:color w:val="000000"/>
                <w:sz w:val="24"/>
                <w:szCs w:val="24"/>
                <w:vertAlign w:val="superscript"/>
              </w:rPr>
              <w:t xml:space="preserve">9 </w:t>
            </w:r>
            <w:r w:rsidRPr="003A2136">
              <w:rPr>
                <w:rFonts w:ascii="Arial" w:hAnsi="Arial" w:cs="Arial"/>
                <w:color w:val="000000"/>
                <w:sz w:val="24"/>
                <w:szCs w:val="24"/>
              </w:rPr>
              <w:t>**</w:t>
            </w:r>
          </w:p>
        </w:tc>
        <w:tc>
          <w:tcPr>
            <w:tcW w:w="1214" w:type="pct"/>
            <w:tcBorders>
              <w:top w:val="nil"/>
              <w:bottom w:val="single" w:sz="8" w:space="0" w:color="000000" w:themeColor="text1"/>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bl>
    <w:p w:rsidR="006E7489" w:rsidRPr="003A2136" w:rsidRDefault="006E7489" w:rsidP="003A2136">
      <w:pPr>
        <w:spacing w:after="0" w:line="240" w:lineRule="auto"/>
        <w:jc w:val="both"/>
        <w:rPr>
          <w:rFonts w:ascii="Arial" w:hAnsi="Arial" w:cs="Arial"/>
          <w:bCs/>
          <w:sz w:val="24"/>
          <w:szCs w:val="24"/>
        </w:rPr>
      </w:pPr>
      <w:r w:rsidRPr="003A2136">
        <w:rPr>
          <w:rFonts w:ascii="Arial" w:hAnsi="Arial" w:cs="Arial"/>
          <w:bCs/>
          <w:sz w:val="24"/>
          <w:szCs w:val="24"/>
        </w:rPr>
        <w:t>Note: values are means of three replications. ** Significant @ 1%.</w:t>
      </w:r>
    </w:p>
    <w:p w:rsidR="0087264F" w:rsidRPr="003A2136" w:rsidRDefault="0087264F" w:rsidP="003A2136">
      <w:pPr>
        <w:spacing w:after="0" w:line="240" w:lineRule="auto"/>
        <w:jc w:val="both"/>
        <w:rPr>
          <w:rFonts w:ascii="Arial" w:hAnsi="Arial" w:cs="Arial"/>
          <w:bCs/>
          <w:sz w:val="24"/>
          <w:szCs w:val="24"/>
        </w:rPr>
      </w:pPr>
    </w:p>
    <w:p w:rsidR="006E7489" w:rsidRPr="003A2136" w:rsidRDefault="0087264F" w:rsidP="003A2136">
      <w:pPr>
        <w:spacing w:after="0" w:line="240" w:lineRule="auto"/>
        <w:ind w:left="1080" w:hanging="1080"/>
        <w:jc w:val="both"/>
        <w:rPr>
          <w:rFonts w:ascii="Arial" w:hAnsi="Arial" w:cs="Arial"/>
          <w:b/>
          <w:bCs/>
          <w:sz w:val="24"/>
          <w:szCs w:val="24"/>
        </w:rPr>
      </w:pPr>
      <w:r w:rsidRPr="003A2136">
        <w:rPr>
          <w:rFonts w:ascii="Arial" w:hAnsi="Arial" w:cs="Arial"/>
          <w:b/>
          <w:bCs/>
          <w:sz w:val="24"/>
          <w:szCs w:val="24"/>
        </w:rPr>
        <w:t>Table 12</w:t>
      </w:r>
      <w:r w:rsidR="006E7489" w:rsidRPr="003A2136">
        <w:rPr>
          <w:rFonts w:ascii="Arial" w:hAnsi="Arial" w:cs="Arial"/>
          <w:b/>
          <w:bCs/>
          <w:sz w:val="24"/>
          <w:szCs w:val="24"/>
        </w:rPr>
        <w:t xml:space="preserve">. Population of </w:t>
      </w:r>
      <w:r w:rsidR="006E7489" w:rsidRPr="003A2136">
        <w:rPr>
          <w:rFonts w:ascii="Arial" w:hAnsi="Arial" w:cs="Arial"/>
          <w:b/>
          <w:bCs/>
          <w:i/>
          <w:sz w:val="24"/>
          <w:szCs w:val="24"/>
        </w:rPr>
        <w:t>E coli</w:t>
      </w:r>
      <w:r w:rsidR="006E7489" w:rsidRPr="003A2136">
        <w:rPr>
          <w:rFonts w:ascii="Arial" w:hAnsi="Arial" w:cs="Arial"/>
          <w:b/>
          <w:bCs/>
          <w:sz w:val="24"/>
          <w:szCs w:val="24"/>
        </w:rPr>
        <w:t xml:space="preserve"> of little millet and rice batter at different periods of fermentation</w:t>
      </w:r>
    </w:p>
    <w:tbl>
      <w:tblPr>
        <w:tblStyle w:val="LightShading"/>
        <w:tblW w:w="4744" w:type="pct"/>
        <w:tblLook w:val="04A0"/>
      </w:tblPr>
      <w:tblGrid>
        <w:gridCol w:w="2193"/>
        <w:gridCol w:w="2193"/>
        <w:gridCol w:w="2193"/>
        <w:gridCol w:w="2193"/>
      </w:tblGrid>
      <w:tr w:rsidR="006E7489" w:rsidRPr="003A2136" w:rsidTr="004F6E90">
        <w:trPr>
          <w:cnfStyle w:val="100000000000"/>
          <w:trHeight w:val="139"/>
        </w:trPr>
        <w:tc>
          <w:tcPr>
            <w:cnfStyle w:val="001000000000"/>
            <w:tcW w:w="1250" w:type="pct"/>
            <w:tcBorders>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Fermentation hours</w:t>
            </w:r>
          </w:p>
        </w:tc>
        <w:tc>
          <w:tcPr>
            <w:tcW w:w="1250"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Little millet</w:t>
            </w:r>
          </w:p>
        </w:tc>
        <w:tc>
          <w:tcPr>
            <w:tcW w:w="1250"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Rice</w:t>
            </w:r>
          </w:p>
        </w:tc>
        <w:tc>
          <w:tcPr>
            <w:tcW w:w="1250" w:type="pct"/>
            <w:tcBorders>
              <w:bottom w:val="single" w:sz="4" w:space="0" w:color="auto"/>
            </w:tcBorders>
            <w:shd w:val="clear" w:color="auto" w:fill="auto"/>
          </w:tcPr>
          <w:p w:rsidR="006E7489" w:rsidRPr="003A2136" w:rsidRDefault="006E7489" w:rsidP="003A2136">
            <w:pPr>
              <w:spacing w:after="0" w:line="240" w:lineRule="auto"/>
              <w:jc w:val="both"/>
              <w:cnfStyle w:val="100000000000"/>
              <w:rPr>
                <w:rFonts w:ascii="Arial" w:hAnsi="Arial" w:cs="Arial"/>
                <w:b w:val="0"/>
                <w:bCs w:val="0"/>
                <w:sz w:val="24"/>
                <w:szCs w:val="24"/>
              </w:rPr>
            </w:pPr>
            <w:r w:rsidRPr="003A2136">
              <w:rPr>
                <w:rFonts w:ascii="Arial" w:hAnsi="Arial" w:cs="Arial"/>
                <w:b w:val="0"/>
                <w:bCs w:val="0"/>
                <w:sz w:val="24"/>
                <w:szCs w:val="24"/>
              </w:rPr>
              <w:t>Mean</w:t>
            </w:r>
          </w:p>
        </w:tc>
      </w:tr>
      <w:tr w:rsidR="006E7489" w:rsidRPr="003A2136" w:rsidTr="004F6E90">
        <w:trPr>
          <w:cnfStyle w:val="000000100000"/>
          <w:trHeight w:val="262"/>
        </w:trPr>
        <w:tc>
          <w:tcPr>
            <w:cnfStyle w:val="001000000000"/>
            <w:tcW w:w="1250"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0</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14.4 x 10</w:t>
            </w:r>
            <w:r w:rsidRPr="003A2136">
              <w:rPr>
                <w:rFonts w:ascii="Arial" w:hAnsi="Arial" w:cs="Arial"/>
                <w:color w:val="000000"/>
                <w:sz w:val="24"/>
                <w:szCs w:val="24"/>
                <w:vertAlign w:val="superscript"/>
              </w:rPr>
              <w:t>2</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53.8 x 10</w:t>
            </w:r>
            <w:r w:rsidRPr="003A2136">
              <w:rPr>
                <w:rFonts w:ascii="Arial" w:hAnsi="Arial" w:cs="Arial"/>
                <w:color w:val="000000"/>
                <w:sz w:val="24"/>
                <w:szCs w:val="24"/>
                <w:vertAlign w:val="superscript"/>
              </w:rPr>
              <w:t>1</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990.34</w:t>
            </w:r>
          </w:p>
        </w:tc>
      </w:tr>
      <w:tr w:rsidR="006E7489" w:rsidRPr="003A2136" w:rsidTr="004F6E90">
        <w:trPr>
          <w:trHeight w:val="262"/>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6</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10.9 x 10</w:t>
            </w:r>
            <w:r w:rsidRPr="003A2136">
              <w:rPr>
                <w:rFonts w:ascii="Arial" w:hAnsi="Arial" w:cs="Arial"/>
                <w:color w:val="000000"/>
                <w:sz w:val="24"/>
                <w:szCs w:val="24"/>
                <w:vertAlign w:val="superscript"/>
              </w:rPr>
              <w:t>3</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46.8 x 10</w:t>
            </w:r>
            <w:r w:rsidRPr="003A2136">
              <w:rPr>
                <w:rFonts w:ascii="Arial" w:hAnsi="Arial" w:cs="Arial"/>
                <w:color w:val="000000"/>
                <w:sz w:val="24"/>
                <w:szCs w:val="24"/>
                <w:vertAlign w:val="superscript"/>
              </w:rPr>
              <w:t>2</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57313.43</w:t>
            </w:r>
          </w:p>
        </w:tc>
      </w:tr>
      <w:tr w:rsidR="006E7489" w:rsidRPr="003A2136" w:rsidTr="004F6E90">
        <w:trPr>
          <w:cnfStyle w:val="000000100000"/>
          <w:trHeight w:val="262"/>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12</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7.1 x 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7.1 x 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7.1 x 10</w:t>
            </w:r>
          </w:p>
        </w:tc>
      </w:tr>
      <w:tr w:rsidR="006E7489" w:rsidRPr="003A2136" w:rsidTr="004F6E90">
        <w:trPr>
          <w:trHeight w:val="262"/>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18</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7.1 x 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7.1 x 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000000"/>
              <w:rPr>
                <w:rFonts w:ascii="Arial" w:hAnsi="Arial" w:cs="Arial"/>
                <w:sz w:val="24"/>
                <w:szCs w:val="24"/>
              </w:rPr>
            </w:pPr>
            <w:r w:rsidRPr="003A2136">
              <w:rPr>
                <w:rFonts w:ascii="Arial" w:hAnsi="Arial" w:cs="Arial"/>
                <w:color w:val="000000"/>
                <w:sz w:val="24"/>
                <w:szCs w:val="24"/>
              </w:rPr>
              <w:t>7.1 x 10</w:t>
            </w:r>
          </w:p>
        </w:tc>
      </w:tr>
      <w:tr w:rsidR="006E7489" w:rsidRPr="003A2136" w:rsidTr="004F6E90">
        <w:trPr>
          <w:cnfStyle w:val="000000100000"/>
          <w:trHeight w:val="262"/>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24</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7.1 x 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7.1 x 10</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sz w:val="24"/>
                <w:szCs w:val="24"/>
              </w:rPr>
            </w:pPr>
            <w:r w:rsidRPr="003A2136">
              <w:rPr>
                <w:rFonts w:ascii="Arial" w:hAnsi="Arial" w:cs="Arial"/>
                <w:color w:val="000000"/>
                <w:sz w:val="24"/>
                <w:szCs w:val="24"/>
              </w:rPr>
              <w:t>7.1 x 10</w:t>
            </w:r>
          </w:p>
        </w:tc>
      </w:tr>
      <w:tr w:rsidR="006E7489" w:rsidRPr="003A2136" w:rsidTr="004F6E90">
        <w:trPr>
          <w:trHeight w:val="262"/>
        </w:trPr>
        <w:tc>
          <w:tcPr>
            <w:cnfStyle w:val="001000000000"/>
            <w:tcW w:w="1250"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Mean</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22276.32</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1046.04</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11.6 x 10</w:t>
            </w:r>
            <w:r w:rsidRPr="003A2136">
              <w:rPr>
                <w:rFonts w:ascii="Arial" w:hAnsi="Arial" w:cs="Arial"/>
                <w:color w:val="000000"/>
                <w:sz w:val="24"/>
                <w:szCs w:val="24"/>
                <w:vertAlign w:val="superscript"/>
              </w:rPr>
              <w:t>3</w:t>
            </w:r>
          </w:p>
        </w:tc>
      </w:tr>
      <w:tr w:rsidR="006E7489" w:rsidRPr="003A2136" w:rsidTr="004F6E90">
        <w:trPr>
          <w:cnfStyle w:val="000000100000"/>
          <w:trHeight w:val="139"/>
        </w:trPr>
        <w:tc>
          <w:tcPr>
            <w:cnfStyle w:val="001000000000"/>
            <w:tcW w:w="1250"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p>
        </w:tc>
        <w:tc>
          <w:tcPr>
            <w:tcW w:w="1250"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SEm</w:t>
            </w:r>
          </w:p>
        </w:tc>
        <w:tc>
          <w:tcPr>
            <w:tcW w:w="1250"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r w:rsidRPr="003A2136">
              <w:rPr>
                <w:rFonts w:ascii="Arial" w:hAnsi="Arial" w:cs="Arial"/>
                <w:b/>
                <w:bCs/>
                <w:sz w:val="24"/>
                <w:szCs w:val="24"/>
              </w:rPr>
              <w:t>CD</w:t>
            </w:r>
          </w:p>
        </w:tc>
        <w:tc>
          <w:tcPr>
            <w:tcW w:w="1250" w:type="pct"/>
            <w:tcBorders>
              <w:top w:val="single" w:sz="4" w:space="0" w:color="auto"/>
              <w:bottom w:val="single" w:sz="4" w:space="0" w:color="auto"/>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417"/>
        </w:trPr>
        <w:tc>
          <w:tcPr>
            <w:cnfStyle w:val="001000000000"/>
            <w:tcW w:w="1250" w:type="pct"/>
            <w:tcBorders>
              <w:top w:val="single" w:sz="4" w:space="0" w:color="auto"/>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Fermentation hours (F)</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587.52</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1733.19**</w:t>
            </w:r>
          </w:p>
        </w:tc>
        <w:tc>
          <w:tcPr>
            <w:tcW w:w="1250" w:type="pct"/>
            <w:tcBorders>
              <w:top w:val="single" w:sz="4" w:space="0" w:color="auto"/>
              <w:bottom w:val="nil"/>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r w:rsidR="006E7489" w:rsidRPr="003A2136" w:rsidTr="004F6E90">
        <w:trPr>
          <w:cnfStyle w:val="000000100000"/>
          <w:trHeight w:val="262"/>
        </w:trPr>
        <w:tc>
          <w:tcPr>
            <w:cnfStyle w:val="001000000000"/>
            <w:tcW w:w="1250" w:type="pct"/>
            <w:tcBorders>
              <w:top w:val="nil"/>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Between Cereal (C)</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371.58</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color w:val="000000"/>
                <w:sz w:val="24"/>
                <w:szCs w:val="24"/>
              </w:rPr>
            </w:pPr>
            <w:r w:rsidRPr="003A2136">
              <w:rPr>
                <w:rFonts w:ascii="Arial" w:hAnsi="Arial" w:cs="Arial"/>
                <w:color w:val="000000"/>
                <w:sz w:val="24"/>
                <w:szCs w:val="24"/>
              </w:rPr>
              <w:t>1096.17**</w:t>
            </w:r>
          </w:p>
        </w:tc>
        <w:tc>
          <w:tcPr>
            <w:tcW w:w="1250" w:type="pct"/>
            <w:tcBorders>
              <w:top w:val="nil"/>
              <w:bottom w:val="nil"/>
            </w:tcBorders>
            <w:shd w:val="clear" w:color="auto" w:fill="auto"/>
          </w:tcPr>
          <w:p w:rsidR="006E7489" w:rsidRPr="003A2136" w:rsidRDefault="006E7489" w:rsidP="003A2136">
            <w:pPr>
              <w:spacing w:after="0" w:line="240" w:lineRule="auto"/>
              <w:jc w:val="both"/>
              <w:cnfStyle w:val="000000100000"/>
              <w:rPr>
                <w:rFonts w:ascii="Arial" w:hAnsi="Arial" w:cs="Arial"/>
                <w:b/>
                <w:bCs/>
                <w:sz w:val="24"/>
                <w:szCs w:val="24"/>
              </w:rPr>
            </w:pPr>
          </w:p>
        </w:tc>
      </w:tr>
      <w:tr w:rsidR="006E7489" w:rsidRPr="003A2136" w:rsidTr="004F6E90">
        <w:trPr>
          <w:trHeight w:val="262"/>
        </w:trPr>
        <w:tc>
          <w:tcPr>
            <w:cnfStyle w:val="001000000000"/>
            <w:tcW w:w="1250"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F x C</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830.88</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color w:val="000000"/>
                <w:sz w:val="24"/>
                <w:szCs w:val="24"/>
              </w:rPr>
            </w:pPr>
            <w:r w:rsidRPr="003A2136">
              <w:rPr>
                <w:rFonts w:ascii="Arial" w:hAnsi="Arial" w:cs="Arial"/>
                <w:color w:val="000000"/>
                <w:sz w:val="24"/>
                <w:szCs w:val="24"/>
              </w:rPr>
              <w:t>2451.10**</w:t>
            </w:r>
          </w:p>
        </w:tc>
        <w:tc>
          <w:tcPr>
            <w:tcW w:w="1250"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
                <w:bCs/>
                <w:sz w:val="24"/>
                <w:szCs w:val="24"/>
              </w:rPr>
            </w:pPr>
          </w:p>
        </w:tc>
      </w:tr>
    </w:tbl>
    <w:p w:rsidR="0087264F" w:rsidRPr="003A2136" w:rsidRDefault="006E7489" w:rsidP="003A2136">
      <w:pPr>
        <w:spacing w:after="0" w:line="240" w:lineRule="auto"/>
        <w:jc w:val="both"/>
        <w:rPr>
          <w:rFonts w:ascii="Arial" w:hAnsi="Arial" w:cs="Arial"/>
          <w:bCs/>
          <w:sz w:val="24"/>
          <w:szCs w:val="24"/>
        </w:rPr>
      </w:pPr>
      <w:r w:rsidRPr="003A2136">
        <w:rPr>
          <w:rFonts w:ascii="Arial" w:hAnsi="Arial" w:cs="Arial"/>
          <w:bCs/>
          <w:sz w:val="24"/>
          <w:szCs w:val="24"/>
        </w:rPr>
        <w:t>Note: values are means of three replications. ** Significant @ 1%.</w:t>
      </w:r>
    </w:p>
    <w:p w:rsidR="0087264F" w:rsidRPr="003A2136" w:rsidRDefault="0087264F" w:rsidP="003A2136">
      <w:pPr>
        <w:spacing w:after="0" w:line="240" w:lineRule="auto"/>
        <w:jc w:val="both"/>
        <w:rPr>
          <w:rFonts w:ascii="Arial" w:hAnsi="Arial" w:cs="Arial"/>
          <w:bCs/>
          <w:sz w:val="24"/>
          <w:szCs w:val="24"/>
        </w:rPr>
      </w:pPr>
    </w:p>
    <w:p w:rsidR="006E7489" w:rsidRPr="003A2136" w:rsidRDefault="0087264F" w:rsidP="003A2136">
      <w:pPr>
        <w:spacing w:after="0" w:line="240" w:lineRule="auto"/>
        <w:ind w:left="1080" w:hanging="1080"/>
        <w:jc w:val="both"/>
        <w:rPr>
          <w:rFonts w:ascii="Arial" w:hAnsi="Arial" w:cs="Arial"/>
          <w:b/>
          <w:bCs/>
          <w:sz w:val="24"/>
          <w:szCs w:val="24"/>
        </w:rPr>
      </w:pPr>
      <w:r w:rsidRPr="003A2136">
        <w:rPr>
          <w:rFonts w:ascii="Arial" w:hAnsi="Arial" w:cs="Arial"/>
          <w:b/>
          <w:bCs/>
          <w:sz w:val="24"/>
          <w:szCs w:val="24"/>
        </w:rPr>
        <w:t>Table 13</w:t>
      </w:r>
      <w:r w:rsidR="006E7489" w:rsidRPr="003A2136">
        <w:rPr>
          <w:rFonts w:ascii="Arial" w:hAnsi="Arial" w:cs="Arial"/>
          <w:b/>
          <w:bCs/>
          <w:sz w:val="24"/>
          <w:szCs w:val="24"/>
        </w:rPr>
        <w:t xml:space="preserve">. Microbiological analysis of freshly prepared </w:t>
      </w:r>
      <w:r w:rsidR="006E7489" w:rsidRPr="003A2136">
        <w:rPr>
          <w:rFonts w:ascii="Arial" w:hAnsi="Arial" w:cs="Arial"/>
          <w:b/>
          <w:bCs/>
          <w:i/>
          <w:sz w:val="24"/>
          <w:szCs w:val="24"/>
        </w:rPr>
        <w:t>paddu</w:t>
      </w:r>
      <w:r w:rsidR="006E7489" w:rsidRPr="003A2136">
        <w:rPr>
          <w:rFonts w:ascii="Arial" w:hAnsi="Arial" w:cs="Arial"/>
          <w:b/>
          <w:bCs/>
          <w:sz w:val="24"/>
          <w:szCs w:val="24"/>
        </w:rPr>
        <w:t xml:space="preserve"> from little millet and rice</w:t>
      </w:r>
    </w:p>
    <w:tbl>
      <w:tblPr>
        <w:tblStyle w:val="LightShading"/>
        <w:tblW w:w="4884" w:type="pct"/>
        <w:tblLook w:val="04A0"/>
      </w:tblPr>
      <w:tblGrid>
        <w:gridCol w:w="1551"/>
        <w:gridCol w:w="1193"/>
        <w:gridCol w:w="964"/>
        <w:gridCol w:w="964"/>
        <w:gridCol w:w="1791"/>
        <w:gridCol w:w="1604"/>
        <w:gridCol w:w="964"/>
      </w:tblGrid>
      <w:tr w:rsidR="0087264F" w:rsidRPr="003A2136" w:rsidTr="004F6E90">
        <w:trPr>
          <w:cnfStyle w:val="100000000000"/>
          <w:trHeight w:val="60"/>
        </w:trPr>
        <w:tc>
          <w:tcPr>
            <w:cnfStyle w:val="001000000000"/>
            <w:tcW w:w="897" w:type="pct"/>
            <w:shd w:val="clear" w:color="auto" w:fill="auto"/>
          </w:tcPr>
          <w:p w:rsidR="006E7489" w:rsidRPr="003A2136" w:rsidRDefault="006E7489" w:rsidP="003A2136">
            <w:pPr>
              <w:spacing w:after="0" w:line="240" w:lineRule="auto"/>
              <w:jc w:val="both"/>
              <w:rPr>
                <w:rFonts w:ascii="Arial" w:eastAsia="Times New Roman" w:hAnsi="Arial" w:cs="Arial"/>
                <w:b w:val="0"/>
                <w:sz w:val="24"/>
                <w:szCs w:val="24"/>
              </w:rPr>
            </w:pPr>
            <w:r w:rsidRPr="003A2136">
              <w:rPr>
                <w:rFonts w:ascii="Arial" w:eastAsia="Times New Roman" w:hAnsi="Arial" w:cs="Arial"/>
                <w:b w:val="0"/>
                <w:sz w:val="24"/>
                <w:szCs w:val="24"/>
              </w:rPr>
              <w:t>Samples</w:t>
            </w:r>
          </w:p>
        </w:tc>
        <w:tc>
          <w:tcPr>
            <w:tcW w:w="698" w:type="pct"/>
            <w:shd w:val="clear" w:color="auto" w:fill="auto"/>
          </w:tcPr>
          <w:p w:rsidR="006E7489" w:rsidRPr="003A2136" w:rsidRDefault="006E7489" w:rsidP="003A2136">
            <w:pPr>
              <w:spacing w:after="0" w:line="240" w:lineRule="auto"/>
              <w:jc w:val="both"/>
              <w:cnfStyle w:val="100000000000"/>
              <w:rPr>
                <w:rFonts w:ascii="Arial" w:eastAsia="Times New Roman" w:hAnsi="Arial" w:cs="Arial"/>
                <w:b w:val="0"/>
                <w:sz w:val="24"/>
                <w:szCs w:val="24"/>
              </w:rPr>
            </w:pPr>
            <w:r w:rsidRPr="003A2136">
              <w:rPr>
                <w:rFonts w:ascii="Arial" w:eastAsia="Times New Roman" w:hAnsi="Arial" w:cs="Arial"/>
                <w:b w:val="0"/>
                <w:sz w:val="24"/>
                <w:szCs w:val="24"/>
              </w:rPr>
              <w:t>Bacteria</w:t>
            </w:r>
          </w:p>
        </w:tc>
        <w:tc>
          <w:tcPr>
            <w:tcW w:w="498" w:type="pct"/>
            <w:shd w:val="clear" w:color="auto" w:fill="auto"/>
          </w:tcPr>
          <w:p w:rsidR="006E7489" w:rsidRPr="003A2136" w:rsidRDefault="006E7489" w:rsidP="003A2136">
            <w:pPr>
              <w:spacing w:after="0" w:line="240" w:lineRule="auto"/>
              <w:jc w:val="both"/>
              <w:cnfStyle w:val="100000000000"/>
              <w:rPr>
                <w:rFonts w:ascii="Arial" w:eastAsia="Times New Roman" w:hAnsi="Arial" w:cs="Arial"/>
                <w:b w:val="0"/>
                <w:sz w:val="24"/>
                <w:szCs w:val="24"/>
              </w:rPr>
            </w:pPr>
            <w:r w:rsidRPr="003A2136">
              <w:rPr>
                <w:rFonts w:ascii="Arial" w:eastAsia="Times New Roman" w:hAnsi="Arial" w:cs="Arial"/>
                <w:b w:val="0"/>
                <w:sz w:val="24"/>
                <w:szCs w:val="24"/>
              </w:rPr>
              <w:t>Yeast</w:t>
            </w:r>
          </w:p>
        </w:tc>
        <w:tc>
          <w:tcPr>
            <w:tcW w:w="549" w:type="pct"/>
            <w:shd w:val="clear" w:color="auto" w:fill="auto"/>
          </w:tcPr>
          <w:p w:rsidR="006E7489" w:rsidRPr="003A2136" w:rsidRDefault="006E7489" w:rsidP="003A2136">
            <w:pPr>
              <w:spacing w:after="0" w:line="240" w:lineRule="auto"/>
              <w:jc w:val="both"/>
              <w:cnfStyle w:val="100000000000"/>
              <w:rPr>
                <w:rFonts w:ascii="Arial" w:eastAsia="Times New Roman" w:hAnsi="Arial" w:cs="Arial"/>
                <w:b w:val="0"/>
                <w:sz w:val="24"/>
                <w:szCs w:val="24"/>
              </w:rPr>
            </w:pPr>
            <w:r w:rsidRPr="003A2136">
              <w:rPr>
                <w:rFonts w:ascii="Arial" w:eastAsia="Times New Roman" w:hAnsi="Arial" w:cs="Arial"/>
                <w:b w:val="0"/>
                <w:sz w:val="24"/>
                <w:szCs w:val="24"/>
              </w:rPr>
              <w:t>Fungi</w:t>
            </w:r>
          </w:p>
        </w:tc>
        <w:tc>
          <w:tcPr>
            <w:tcW w:w="1004" w:type="pct"/>
            <w:shd w:val="clear" w:color="auto" w:fill="auto"/>
          </w:tcPr>
          <w:p w:rsidR="006E7489" w:rsidRPr="003A2136" w:rsidRDefault="006E7489" w:rsidP="003A2136">
            <w:pPr>
              <w:spacing w:after="0" w:line="240" w:lineRule="auto"/>
              <w:jc w:val="both"/>
              <w:cnfStyle w:val="100000000000"/>
              <w:rPr>
                <w:rFonts w:ascii="Arial" w:eastAsia="Times New Roman" w:hAnsi="Arial" w:cs="Arial"/>
                <w:b w:val="0"/>
                <w:i/>
                <w:sz w:val="24"/>
                <w:szCs w:val="24"/>
              </w:rPr>
            </w:pPr>
            <w:r w:rsidRPr="003A2136">
              <w:rPr>
                <w:rFonts w:ascii="Arial" w:eastAsia="Times New Roman" w:hAnsi="Arial" w:cs="Arial"/>
                <w:b w:val="0"/>
                <w:i/>
                <w:sz w:val="24"/>
                <w:szCs w:val="24"/>
              </w:rPr>
              <w:t>Leuconostoc mesenteroides</w:t>
            </w:r>
          </w:p>
        </w:tc>
        <w:tc>
          <w:tcPr>
            <w:tcW w:w="858" w:type="pct"/>
            <w:shd w:val="clear" w:color="auto" w:fill="auto"/>
          </w:tcPr>
          <w:p w:rsidR="006E7489" w:rsidRPr="003A2136" w:rsidRDefault="006E7489" w:rsidP="003A2136">
            <w:pPr>
              <w:spacing w:after="0" w:line="240" w:lineRule="auto"/>
              <w:jc w:val="both"/>
              <w:cnfStyle w:val="100000000000"/>
              <w:rPr>
                <w:rFonts w:ascii="Arial" w:eastAsia="Times New Roman" w:hAnsi="Arial" w:cs="Arial"/>
                <w:b w:val="0"/>
                <w:i/>
                <w:sz w:val="24"/>
                <w:szCs w:val="24"/>
              </w:rPr>
            </w:pPr>
            <w:r w:rsidRPr="003A2136">
              <w:rPr>
                <w:rFonts w:ascii="Arial" w:eastAsia="Times New Roman" w:hAnsi="Arial" w:cs="Arial"/>
                <w:b w:val="0"/>
                <w:i/>
                <w:sz w:val="24"/>
                <w:szCs w:val="24"/>
              </w:rPr>
              <w:t>Lactobacillus</w:t>
            </w:r>
          </w:p>
        </w:tc>
        <w:tc>
          <w:tcPr>
            <w:tcW w:w="496" w:type="pct"/>
            <w:shd w:val="clear" w:color="auto" w:fill="auto"/>
          </w:tcPr>
          <w:p w:rsidR="006E7489" w:rsidRPr="003A2136" w:rsidRDefault="006E7489" w:rsidP="003A2136">
            <w:pPr>
              <w:spacing w:after="0" w:line="240" w:lineRule="auto"/>
              <w:jc w:val="both"/>
              <w:cnfStyle w:val="100000000000"/>
              <w:rPr>
                <w:rFonts w:ascii="Arial" w:eastAsia="Times New Roman" w:hAnsi="Arial" w:cs="Arial"/>
                <w:b w:val="0"/>
                <w:i/>
                <w:sz w:val="24"/>
                <w:szCs w:val="24"/>
              </w:rPr>
            </w:pPr>
            <w:r w:rsidRPr="003A2136">
              <w:rPr>
                <w:rFonts w:ascii="Arial" w:eastAsia="Times New Roman" w:hAnsi="Arial" w:cs="Arial"/>
                <w:b w:val="0"/>
                <w:i/>
                <w:sz w:val="24"/>
                <w:szCs w:val="24"/>
              </w:rPr>
              <w:t>E coli</w:t>
            </w:r>
          </w:p>
        </w:tc>
      </w:tr>
      <w:tr w:rsidR="0087264F" w:rsidRPr="003A2136" w:rsidTr="004F6E90">
        <w:trPr>
          <w:cnfStyle w:val="000000100000"/>
          <w:trHeight w:val="77"/>
        </w:trPr>
        <w:tc>
          <w:tcPr>
            <w:cnfStyle w:val="001000000000"/>
            <w:tcW w:w="897"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 xml:space="preserve">Little millet </w:t>
            </w:r>
            <w:r w:rsidRPr="003A2136">
              <w:rPr>
                <w:rFonts w:ascii="Arial" w:hAnsi="Arial" w:cs="Arial"/>
                <w:b w:val="0"/>
                <w:bCs w:val="0"/>
                <w:i/>
                <w:sz w:val="24"/>
                <w:szCs w:val="24"/>
              </w:rPr>
              <w:t>paddu</w:t>
            </w:r>
          </w:p>
        </w:tc>
        <w:tc>
          <w:tcPr>
            <w:tcW w:w="698"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Absent</w:t>
            </w:r>
          </w:p>
        </w:tc>
        <w:tc>
          <w:tcPr>
            <w:tcW w:w="498"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1 X10</w:t>
            </w:r>
          </w:p>
        </w:tc>
        <w:tc>
          <w:tcPr>
            <w:tcW w:w="549"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 xml:space="preserve">Absent </w:t>
            </w:r>
          </w:p>
        </w:tc>
        <w:tc>
          <w:tcPr>
            <w:tcW w:w="1004"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Absent</w:t>
            </w:r>
          </w:p>
        </w:tc>
        <w:tc>
          <w:tcPr>
            <w:tcW w:w="858"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Absent</w:t>
            </w:r>
          </w:p>
        </w:tc>
        <w:tc>
          <w:tcPr>
            <w:tcW w:w="496" w:type="pct"/>
            <w:tcBorders>
              <w:top w:val="single" w:sz="8" w:space="0" w:color="000000" w:themeColor="text1"/>
              <w:bottom w:val="nil"/>
            </w:tcBorders>
            <w:shd w:val="clear" w:color="auto" w:fill="auto"/>
          </w:tcPr>
          <w:p w:rsidR="006E7489" w:rsidRPr="003A2136" w:rsidRDefault="006E7489" w:rsidP="003A2136">
            <w:pPr>
              <w:spacing w:after="0" w:line="240" w:lineRule="auto"/>
              <w:jc w:val="both"/>
              <w:cnfStyle w:val="000000100000"/>
              <w:rPr>
                <w:rFonts w:ascii="Arial" w:hAnsi="Arial" w:cs="Arial"/>
                <w:bCs/>
                <w:sz w:val="24"/>
                <w:szCs w:val="24"/>
              </w:rPr>
            </w:pPr>
            <w:r w:rsidRPr="003A2136">
              <w:rPr>
                <w:rFonts w:ascii="Arial" w:hAnsi="Arial" w:cs="Arial"/>
                <w:bCs/>
                <w:sz w:val="24"/>
                <w:szCs w:val="24"/>
              </w:rPr>
              <w:t>Absent</w:t>
            </w:r>
          </w:p>
        </w:tc>
      </w:tr>
      <w:tr w:rsidR="0087264F" w:rsidRPr="003A2136" w:rsidTr="004F6E90">
        <w:trPr>
          <w:trHeight w:val="53"/>
        </w:trPr>
        <w:tc>
          <w:tcPr>
            <w:cnfStyle w:val="001000000000"/>
            <w:tcW w:w="897" w:type="pct"/>
            <w:tcBorders>
              <w:top w:val="nil"/>
              <w:bottom w:val="single" w:sz="4" w:space="0" w:color="auto"/>
            </w:tcBorders>
            <w:shd w:val="clear" w:color="auto" w:fill="auto"/>
          </w:tcPr>
          <w:p w:rsidR="006E7489" w:rsidRPr="003A2136" w:rsidRDefault="006E7489" w:rsidP="003A2136">
            <w:pPr>
              <w:spacing w:after="0" w:line="240" w:lineRule="auto"/>
              <w:jc w:val="both"/>
              <w:rPr>
                <w:rFonts w:ascii="Arial" w:hAnsi="Arial" w:cs="Arial"/>
                <w:b w:val="0"/>
                <w:bCs w:val="0"/>
                <w:sz w:val="24"/>
                <w:szCs w:val="24"/>
              </w:rPr>
            </w:pPr>
            <w:r w:rsidRPr="003A2136">
              <w:rPr>
                <w:rFonts w:ascii="Arial" w:hAnsi="Arial" w:cs="Arial"/>
                <w:b w:val="0"/>
                <w:bCs w:val="0"/>
                <w:sz w:val="24"/>
                <w:szCs w:val="24"/>
              </w:rPr>
              <w:t xml:space="preserve">Rice </w:t>
            </w:r>
            <w:r w:rsidRPr="003A2136">
              <w:rPr>
                <w:rFonts w:ascii="Arial" w:hAnsi="Arial" w:cs="Arial"/>
                <w:b w:val="0"/>
                <w:bCs w:val="0"/>
                <w:i/>
                <w:sz w:val="24"/>
                <w:szCs w:val="24"/>
              </w:rPr>
              <w:t>paddu</w:t>
            </w:r>
          </w:p>
        </w:tc>
        <w:tc>
          <w:tcPr>
            <w:tcW w:w="698"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12 X10</w:t>
            </w:r>
            <w:r w:rsidRPr="003A2136">
              <w:rPr>
                <w:rFonts w:ascii="Arial" w:hAnsi="Arial" w:cs="Arial"/>
                <w:bCs/>
                <w:sz w:val="24"/>
                <w:szCs w:val="24"/>
                <w:vertAlign w:val="superscript"/>
              </w:rPr>
              <w:t>3</w:t>
            </w:r>
          </w:p>
        </w:tc>
        <w:tc>
          <w:tcPr>
            <w:tcW w:w="498"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Absent</w:t>
            </w:r>
          </w:p>
        </w:tc>
        <w:tc>
          <w:tcPr>
            <w:tcW w:w="549"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Absent</w:t>
            </w:r>
          </w:p>
        </w:tc>
        <w:tc>
          <w:tcPr>
            <w:tcW w:w="1004"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Absent</w:t>
            </w:r>
          </w:p>
        </w:tc>
        <w:tc>
          <w:tcPr>
            <w:tcW w:w="858"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Absent</w:t>
            </w:r>
          </w:p>
        </w:tc>
        <w:tc>
          <w:tcPr>
            <w:tcW w:w="496" w:type="pct"/>
            <w:tcBorders>
              <w:top w:val="nil"/>
              <w:bottom w:val="single" w:sz="4" w:space="0" w:color="auto"/>
            </w:tcBorders>
            <w:shd w:val="clear" w:color="auto" w:fill="auto"/>
          </w:tcPr>
          <w:p w:rsidR="006E7489" w:rsidRPr="003A2136" w:rsidRDefault="006E7489" w:rsidP="003A2136">
            <w:pPr>
              <w:spacing w:after="0" w:line="240" w:lineRule="auto"/>
              <w:jc w:val="both"/>
              <w:cnfStyle w:val="000000000000"/>
              <w:rPr>
                <w:rFonts w:ascii="Arial" w:hAnsi="Arial" w:cs="Arial"/>
                <w:bCs/>
                <w:sz w:val="24"/>
                <w:szCs w:val="24"/>
              </w:rPr>
            </w:pPr>
            <w:r w:rsidRPr="003A2136">
              <w:rPr>
                <w:rFonts w:ascii="Arial" w:hAnsi="Arial" w:cs="Arial"/>
                <w:bCs/>
                <w:sz w:val="24"/>
                <w:szCs w:val="24"/>
              </w:rPr>
              <w:t>Absent</w:t>
            </w:r>
          </w:p>
        </w:tc>
      </w:tr>
    </w:tbl>
    <w:p w:rsidR="0087264F" w:rsidRPr="003A2136" w:rsidRDefault="0087264F" w:rsidP="003A2136">
      <w:pPr>
        <w:spacing w:after="0" w:line="240" w:lineRule="auto"/>
        <w:jc w:val="both"/>
        <w:rPr>
          <w:rFonts w:ascii="Arial" w:hAnsi="Arial" w:cs="Arial"/>
          <w:b/>
          <w:bCs/>
          <w:sz w:val="24"/>
          <w:szCs w:val="24"/>
        </w:rPr>
      </w:pPr>
    </w:p>
    <w:sectPr w:rsidR="0087264F" w:rsidRPr="003A2136" w:rsidSect="00E0257D">
      <w:headerReference w:type="even" r:id="rId7"/>
      <w:headerReference w:type="default" r:id="rId8"/>
      <w:footerReference w:type="default" r:id="rId9"/>
      <w:headerReference w:type="first" r:id="rId10"/>
      <w:pgSz w:w="11909" w:h="16834" w:code="9"/>
      <w:pgMar w:top="1440" w:right="1440" w:bottom="1440" w:left="1440" w:header="720" w:footer="720" w:gutter="0"/>
      <w:cols w:space="720"/>
      <w:vAlign w:val="both"/>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68DC" w:rsidRDefault="00B268DC" w:rsidP="003A2136">
      <w:pPr>
        <w:spacing w:after="0" w:line="240" w:lineRule="auto"/>
      </w:pPr>
      <w:r>
        <w:separator/>
      </w:r>
    </w:p>
  </w:endnote>
  <w:endnote w:type="continuationSeparator" w:id="1">
    <w:p w:rsidR="00B268DC" w:rsidRDefault="00B268DC" w:rsidP="003A21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36" w:rsidRPr="003A2136" w:rsidRDefault="003A2136">
    <w:pPr>
      <w:pStyle w:val="Footer"/>
      <w:pBdr>
        <w:top w:val="thinThickSmallGap" w:sz="24" w:space="1" w:color="622423" w:themeColor="accent2" w:themeShade="7F"/>
      </w:pBdr>
      <w:rPr>
        <w:rFonts w:ascii="Arial" w:hAnsi="Arial" w:cs="Arial"/>
        <w:b/>
        <w:color w:val="FF0000"/>
        <w:sz w:val="24"/>
      </w:rPr>
    </w:pPr>
    <w:r w:rsidRPr="003A2136">
      <w:rPr>
        <w:rFonts w:ascii="Arial" w:hAnsi="Arial" w:cs="Arial"/>
        <w:b/>
        <w:color w:val="FF0000"/>
        <w:sz w:val="24"/>
      </w:rPr>
      <w:t>April2015,Issue</w:t>
    </w:r>
    <w:r w:rsidRPr="003A2136">
      <w:rPr>
        <w:rFonts w:ascii="Arial" w:hAnsi="Arial" w:cs="Arial"/>
        <w:b/>
        <w:color w:val="FF0000"/>
        <w:sz w:val="24"/>
      </w:rPr>
      <w:ptab w:relativeTo="margin" w:alignment="right" w:leader="none"/>
    </w:r>
    <w:r w:rsidRPr="003A2136">
      <w:rPr>
        <w:rFonts w:ascii="Arial" w:hAnsi="Arial" w:cs="Arial"/>
        <w:b/>
        <w:color w:val="FF0000"/>
        <w:sz w:val="24"/>
      </w:rPr>
      <w:t xml:space="preserve">Page </w:t>
    </w:r>
    <w:r w:rsidRPr="003A2136">
      <w:rPr>
        <w:rFonts w:ascii="Arial" w:hAnsi="Arial" w:cs="Arial"/>
        <w:b/>
        <w:color w:val="FF0000"/>
        <w:sz w:val="24"/>
      </w:rPr>
      <w:fldChar w:fldCharType="begin"/>
    </w:r>
    <w:r w:rsidRPr="003A2136">
      <w:rPr>
        <w:rFonts w:ascii="Arial" w:hAnsi="Arial" w:cs="Arial"/>
        <w:b/>
        <w:color w:val="FF0000"/>
        <w:sz w:val="24"/>
      </w:rPr>
      <w:instrText xml:space="preserve"> PAGE   \* MERGEFORMAT </w:instrText>
    </w:r>
    <w:r w:rsidRPr="003A2136">
      <w:rPr>
        <w:rFonts w:ascii="Arial" w:hAnsi="Arial" w:cs="Arial"/>
        <w:b/>
        <w:color w:val="FF0000"/>
        <w:sz w:val="24"/>
      </w:rPr>
      <w:fldChar w:fldCharType="separate"/>
    </w:r>
    <w:r>
      <w:rPr>
        <w:rFonts w:ascii="Arial" w:hAnsi="Arial" w:cs="Arial"/>
        <w:b/>
        <w:noProof/>
        <w:color w:val="FF0000"/>
        <w:sz w:val="24"/>
      </w:rPr>
      <w:t>1</w:t>
    </w:r>
    <w:r w:rsidRPr="003A2136">
      <w:rPr>
        <w:rFonts w:ascii="Arial" w:hAnsi="Arial" w:cs="Arial"/>
        <w:b/>
        <w:color w:val="FF0000"/>
        <w:sz w:val="24"/>
      </w:rPr>
      <w:fldChar w:fldCharType="end"/>
    </w:r>
  </w:p>
  <w:p w:rsidR="003A2136" w:rsidRDefault="003A21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68DC" w:rsidRDefault="00B268DC" w:rsidP="003A2136">
      <w:pPr>
        <w:spacing w:after="0" w:line="240" w:lineRule="auto"/>
      </w:pPr>
      <w:r>
        <w:separator/>
      </w:r>
    </w:p>
  </w:footnote>
  <w:footnote w:type="continuationSeparator" w:id="1">
    <w:p w:rsidR="00B268DC" w:rsidRDefault="00B268DC" w:rsidP="003A21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36" w:rsidRDefault="003A213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26368" o:spid="_x0000_s8194" type="#_x0000_t136" style="position:absolute;margin-left:0;margin-top:0;width:500.1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36" w:rsidRPr="003A2136" w:rsidRDefault="003A2136">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26369" o:spid="_x0000_s8195" type="#_x0000_t136" style="position:absolute;margin-left:0;margin-top:0;width:500.1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3A2136">
      <w:rPr>
        <w:rFonts w:ascii="Arial" w:hAnsi="Arial" w:cs="Arial"/>
        <w:b/>
        <w:color w:val="FF0000"/>
        <w:sz w:val="24"/>
      </w:rPr>
      <w:t xml:space="preserve">Glacier Journal Of Scientific Research </w:t>
    </w:r>
    <w:r w:rsidRPr="003A2136">
      <w:rPr>
        <w:rFonts w:ascii="Arial" w:hAnsi="Arial" w:cs="Arial"/>
        <w:b/>
        <w:color w:val="FF0000"/>
        <w:sz w:val="24"/>
      </w:rPr>
      <w:ptab w:relativeTo="margin" w:alignment="center" w:leader="none"/>
    </w:r>
    <w:r w:rsidRPr="003A2136">
      <w:rPr>
        <w:rFonts w:ascii="Arial" w:hAnsi="Arial" w:cs="Arial"/>
        <w:b/>
        <w:color w:val="FF0000"/>
        <w:sz w:val="24"/>
      </w:rPr>
      <w:ptab w:relativeTo="margin" w:alignment="right" w:leader="none"/>
    </w:r>
    <w:r w:rsidRPr="003A2136">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36" w:rsidRDefault="003A213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26367" o:spid="_x0000_s8193" type="#_x0000_t136" style="position:absolute;margin-left:0;margin-top:0;width:500.1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6733C0"/>
    <w:multiLevelType w:val="hybridMultilevel"/>
    <w:tmpl w:val="12663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20"/>
  <w:drawingGridHorizontalSpacing w:val="110"/>
  <w:displayHorizontalDrawingGridEvery w:val="2"/>
  <w:displayVerticalDrawingGridEvery w:val="2"/>
  <w:characterSpacingControl w:val="doNotCompress"/>
  <w:hdrShapeDefaults>
    <o:shapedefaults v:ext="edit" spidmax="9218">
      <o:colormenu v:ext="edit" fillcolor="none [1614]"/>
    </o:shapedefaults>
    <o:shapelayout v:ext="edit">
      <o:idmap v:ext="edit" data="8"/>
    </o:shapelayout>
  </w:hdrShapeDefaults>
  <w:footnotePr>
    <w:footnote w:id="0"/>
    <w:footnote w:id="1"/>
  </w:footnotePr>
  <w:endnotePr>
    <w:endnote w:id="0"/>
    <w:endnote w:id="1"/>
  </w:endnotePr>
  <w:compat/>
  <w:rsids>
    <w:rsidRoot w:val="003B117D"/>
    <w:rsid w:val="00025D4B"/>
    <w:rsid w:val="00067933"/>
    <w:rsid w:val="000E29BE"/>
    <w:rsid w:val="000F79BB"/>
    <w:rsid w:val="001D52D7"/>
    <w:rsid w:val="001E50F4"/>
    <w:rsid w:val="002176F8"/>
    <w:rsid w:val="002214E2"/>
    <w:rsid w:val="002E63A0"/>
    <w:rsid w:val="003125CD"/>
    <w:rsid w:val="003A2136"/>
    <w:rsid w:val="003B117D"/>
    <w:rsid w:val="0041283C"/>
    <w:rsid w:val="004C678C"/>
    <w:rsid w:val="004F6E90"/>
    <w:rsid w:val="00584F62"/>
    <w:rsid w:val="005C7EB6"/>
    <w:rsid w:val="006020ED"/>
    <w:rsid w:val="006358F1"/>
    <w:rsid w:val="006727DF"/>
    <w:rsid w:val="0067493C"/>
    <w:rsid w:val="006A20C7"/>
    <w:rsid w:val="006B3CEB"/>
    <w:rsid w:val="006E21A0"/>
    <w:rsid w:val="006E7489"/>
    <w:rsid w:val="00707F24"/>
    <w:rsid w:val="00762089"/>
    <w:rsid w:val="00801B2D"/>
    <w:rsid w:val="0087264F"/>
    <w:rsid w:val="0093247A"/>
    <w:rsid w:val="00964748"/>
    <w:rsid w:val="00987CB5"/>
    <w:rsid w:val="00A51730"/>
    <w:rsid w:val="00A72DA3"/>
    <w:rsid w:val="00A94696"/>
    <w:rsid w:val="00AE1A8E"/>
    <w:rsid w:val="00B268DC"/>
    <w:rsid w:val="00B30C67"/>
    <w:rsid w:val="00B35691"/>
    <w:rsid w:val="00B8070C"/>
    <w:rsid w:val="00C968BA"/>
    <w:rsid w:val="00DA5081"/>
    <w:rsid w:val="00E0257D"/>
    <w:rsid w:val="00E434FA"/>
    <w:rsid w:val="00E522F1"/>
    <w:rsid w:val="00EA6DE6"/>
    <w:rsid w:val="00F459C7"/>
    <w:rsid w:val="00F64F94"/>
    <w:rsid w:val="00F94475"/>
    <w:rsid w:val="00FA62A0"/>
    <w:rsid w:val="00FC6A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metricconverter"/>
  <w:smartTagType w:namespaceuri="urn:schemas-microsoft-com:office:smarttags" w:name="place"/>
  <w:shapeDefaults>
    <o:shapedefaults v:ext="edit" spidmax="9218">
      <o:colormenu v:ext="edit" fillcolor="none [1614]"/>
    </o:shapedefaults>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17D"/>
    <w:pPr>
      <w:spacing w:after="200" w:line="276" w:lineRule="auto"/>
    </w:pPr>
    <w:rPr>
      <w:rFonts w:ascii="Calibri" w:eastAsia="Calibri" w:hAnsi="Calibri" w:cs="Times New Roman"/>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20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
    <w:name w:val="table"/>
    <w:basedOn w:val="TableNormal"/>
    <w:uiPriority w:val="99"/>
    <w:qFormat/>
    <w:rsid w:val="00E0257D"/>
    <w:pPr>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Style1">
    <w:name w:val="Style1"/>
    <w:basedOn w:val="TableNormal"/>
    <w:uiPriority w:val="99"/>
    <w:qFormat/>
    <w:rsid w:val="00707F24"/>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cPr>
      <w:vAlign w:val="center"/>
    </w:tcPr>
  </w:style>
  <w:style w:type="table" w:styleId="LightShading">
    <w:name w:val="Light Shading"/>
    <w:basedOn w:val="TableNormal"/>
    <w:uiPriority w:val="60"/>
    <w:rsid w:val="000F79B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semiHidden/>
    <w:unhideWhenUsed/>
    <w:rsid w:val="003A21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2136"/>
    <w:rPr>
      <w:rFonts w:ascii="Calibri" w:eastAsia="Calibri" w:hAnsi="Calibri" w:cs="Times New Roman"/>
      <w:lang w:val="en-IN"/>
    </w:rPr>
  </w:style>
  <w:style w:type="paragraph" w:styleId="Footer">
    <w:name w:val="footer"/>
    <w:basedOn w:val="Normal"/>
    <w:link w:val="FooterChar"/>
    <w:uiPriority w:val="99"/>
    <w:unhideWhenUsed/>
    <w:rsid w:val="003A21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136"/>
    <w:rPr>
      <w:rFonts w:ascii="Calibri" w:eastAsia="Calibri" w:hAnsi="Calibri" w:cs="Times New Roman"/>
      <w:lang w:val="en-IN"/>
    </w:rPr>
  </w:style>
  <w:style w:type="paragraph" w:styleId="BalloonText">
    <w:name w:val="Balloon Text"/>
    <w:basedOn w:val="Normal"/>
    <w:link w:val="BalloonTextChar"/>
    <w:uiPriority w:val="99"/>
    <w:semiHidden/>
    <w:unhideWhenUsed/>
    <w:rsid w:val="003A2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136"/>
    <w:rPr>
      <w:rFonts w:ascii="Tahoma" w:eastAsia="Calibri" w:hAnsi="Tahoma" w:cs="Tahoma"/>
      <w:sz w:val="16"/>
      <w:szCs w:val="16"/>
      <w:lang w:val="en-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4702</Words>
  <Characters>26804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Doll</dc:creator>
  <cp:lastModifiedBy>007</cp:lastModifiedBy>
  <cp:revision>2</cp:revision>
  <dcterms:created xsi:type="dcterms:W3CDTF">2015-05-01T04:16:00Z</dcterms:created>
  <dcterms:modified xsi:type="dcterms:W3CDTF">2015-05-01T04:16:00Z</dcterms:modified>
</cp:coreProperties>
</file>